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2B2FE" w14:textId="77777777" w:rsidR="000F6EED" w:rsidRPr="006D0EA0" w:rsidRDefault="00764C8C" w:rsidP="004A10E2">
      <w:pPr>
        <w:pStyle w:val="KeinLeerraum"/>
      </w:pPr>
      <w:r w:rsidRPr="00764C8C">
        <w:rPr>
          <w:noProof/>
          <w:lang w:val="de-DE" w:eastAsia="de-DE"/>
        </w:rPr>
        <w:drawing>
          <wp:anchor distT="0" distB="0" distL="114300" distR="114300" simplePos="0" relativeHeight="251658240" behindDoc="0" locked="0" layoutInCell="1" allowOverlap="1" wp14:anchorId="4389B121" wp14:editId="145D13BC">
            <wp:simplePos x="0" y="0"/>
            <wp:positionH relativeFrom="column">
              <wp:posOffset>-635</wp:posOffset>
            </wp:positionH>
            <wp:positionV relativeFrom="paragraph">
              <wp:posOffset>220345</wp:posOffset>
            </wp:positionV>
            <wp:extent cx="2606040" cy="363855"/>
            <wp:effectExtent l="0" t="0" r="3810" b="0"/>
            <wp:wrapSquare wrapText="bothSides"/>
            <wp:docPr id="1233" name="Grafik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UND-OFFICE-DOKUMENTVORLAGEN\Logos-aller-Ressorts-weißer-HG\22072019_Logo-Sammlungen\Logos_Office-Vorlagen-2020\BMSGP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6040" cy="363855"/>
                    </a:xfrm>
                    <a:prstGeom prst="rect">
                      <a:avLst/>
                    </a:prstGeom>
                    <a:noFill/>
                    <a:ln>
                      <a:noFill/>
                    </a:ln>
                  </pic:spPr>
                </pic:pic>
              </a:graphicData>
            </a:graphic>
            <wp14:sizeRelV relativeFrom="margin">
              <wp14:pctHeight>0</wp14:pctHeight>
            </wp14:sizeRelV>
          </wp:anchor>
        </w:drawing>
      </w:r>
      <w:r w:rsidR="00D40A58">
        <w:br w:type="textWrapping" w:clear="all"/>
      </w:r>
    </w:p>
    <w:p w14:paraId="7419796F" w14:textId="77777777" w:rsidR="000F6EED" w:rsidRDefault="00435C07" w:rsidP="00EE5139">
      <w:pPr>
        <w:pStyle w:val="Titel"/>
        <w:framePr w:h="1936" w:hRule="exact" w:wrap="around"/>
      </w:pPr>
      <w:sdt>
        <w:sdtPr>
          <w:alias w:val="Titel"/>
          <w:tag w:val=""/>
          <w:id w:val="-1501656769"/>
          <w:placeholder>
            <w:docPart w:val="2D16C23AF7BE43A0A7CD21A13C2945F1"/>
          </w:placeholder>
          <w:dataBinding w:prefixMappings="xmlns:ns0='http://purl.org/dc/elements/1.1/' xmlns:ns1='http://schemas.openxmlformats.org/package/2006/metadata/core-properties' " w:xpath="/ns1:coreProperties[1]/ns0:title[1]" w:storeItemID="{6C3C8BC8-F283-45AE-878A-BAB7291924A1}"/>
          <w:text/>
        </w:sdtPr>
        <w:sdtEndPr/>
        <w:sdtContent>
          <w:r w:rsidR="00645826">
            <w:t>Geschäftsbericht 20</w:t>
          </w:r>
          <w:r w:rsidR="005B133D">
            <w:t>20</w:t>
          </w:r>
        </w:sdtContent>
      </w:sdt>
    </w:p>
    <w:p w14:paraId="10549C40" w14:textId="70E5B69D" w:rsidR="000F6EED" w:rsidRPr="005646E0" w:rsidRDefault="005B133D" w:rsidP="00EE5139">
      <w:pPr>
        <w:pStyle w:val="Untertitel"/>
        <w:framePr w:h="1936" w:hRule="exact" w:wrap="around"/>
      </w:pPr>
      <w:r>
        <w:t>Neue Herausfo</w:t>
      </w:r>
      <w:r w:rsidR="002E46D6">
        <w:t>r</w:t>
      </w:r>
      <w:r>
        <w:t>derungen – neue Chancen</w:t>
      </w:r>
      <w:bookmarkStart w:id="0" w:name="_GoBack"/>
      <w:bookmarkEnd w:id="0"/>
    </w:p>
    <w:p w14:paraId="18FAFFB8" w14:textId="77777777" w:rsidR="00EE5139" w:rsidRDefault="001B0195" w:rsidP="00146FCE">
      <w:pPr>
        <w:pStyle w:val="Block"/>
      </w:pPr>
      <w:r>
        <w:rPr>
          <w:noProof/>
          <w:lang w:val="de-DE" w:eastAsia="de-DE"/>
        </w:rPr>
        <w:drawing>
          <wp:anchor distT="0" distB="0" distL="114300" distR="114300" simplePos="0" relativeHeight="251790336" behindDoc="1" locked="0" layoutInCell="1" allowOverlap="1" wp14:anchorId="51CAD77B" wp14:editId="6DB96EC2">
            <wp:simplePos x="0" y="0"/>
            <wp:positionH relativeFrom="column">
              <wp:posOffset>-417939</wp:posOffset>
            </wp:positionH>
            <wp:positionV relativeFrom="paragraph">
              <wp:posOffset>309935</wp:posOffset>
            </wp:positionV>
            <wp:extent cx="6917634" cy="8467347"/>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4856" cy="8476186"/>
                    </a:xfrm>
                    <a:prstGeom prst="rect">
                      <a:avLst/>
                    </a:prstGeom>
                    <a:noFill/>
                  </pic:spPr>
                </pic:pic>
              </a:graphicData>
            </a:graphic>
            <wp14:sizeRelH relativeFrom="page">
              <wp14:pctWidth>0</wp14:pctWidth>
            </wp14:sizeRelH>
            <wp14:sizeRelV relativeFrom="page">
              <wp14:pctHeight>0</wp14:pctHeight>
            </wp14:sizeRelV>
          </wp:anchor>
        </w:drawing>
      </w:r>
    </w:p>
    <w:p w14:paraId="7030FFB8" w14:textId="77777777" w:rsidR="00EE5139" w:rsidRPr="00EE5139" w:rsidRDefault="00EE5139" w:rsidP="00EE5139"/>
    <w:p w14:paraId="22CF39CB" w14:textId="77777777" w:rsidR="00EE5139" w:rsidRPr="00EE5139" w:rsidRDefault="00EE5139" w:rsidP="00EE5139"/>
    <w:p w14:paraId="02E8F5A5" w14:textId="77777777" w:rsidR="00EE5139" w:rsidRPr="00EE5139" w:rsidRDefault="00EE5139" w:rsidP="00EE5139">
      <w:pPr>
        <w:tabs>
          <w:tab w:val="left" w:pos="7065"/>
        </w:tabs>
      </w:pPr>
      <w:r>
        <w:tab/>
      </w:r>
    </w:p>
    <w:p w14:paraId="3E2466B3" w14:textId="77777777" w:rsidR="00EE5139" w:rsidRPr="00EE5139" w:rsidRDefault="00EE5139" w:rsidP="00EE5139"/>
    <w:p w14:paraId="1584BDDE" w14:textId="77777777" w:rsidR="00A074BC" w:rsidRPr="00EE5139" w:rsidRDefault="00A074BC" w:rsidP="00EE5139">
      <w:pPr>
        <w:sectPr w:rsidR="00A074BC" w:rsidRPr="00EE5139" w:rsidSect="00C73A3D">
          <w:headerReference w:type="even" r:id="rId11"/>
          <w:headerReference w:type="default" r:id="rId12"/>
          <w:footerReference w:type="even" r:id="rId13"/>
          <w:footerReference w:type="default" r:id="rId14"/>
          <w:headerReference w:type="first" r:id="rId15"/>
          <w:footerReference w:type="first" r:id="rId16"/>
          <w:pgSz w:w="11900" w:h="16840" w:code="9"/>
          <w:pgMar w:top="1134" w:right="1134" w:bottom="1134" w:left="1134" w:header="0" w:footer="567" w:gutter="0"/>
          <w:cols w:space="708"/>
          <w:titlePg/>
          <w:docGrid w:linePitch="360"/>
        </w:sectPr>
      </w:pPr>
    </w:p>
    <w:p w14:paraId="2074BA27" w14:textId="77777777" w:rsidR="00D40A58" w:rsidRPr="00D40A58" w:rsidRDefault="00D40A58" w:rsidP="00D40A58">
      <w:pPr>
        <w:pStyle w:val="Inhaltsverzeichnisberschrift"/>
      </w:pPr>
      <w:r w:rsidRPr="00D40A58">
        <w:lastRenderedPageBreak/>
        <w:t>Impressum</w:t>
      </w:r>
    </w:p>
    <w:p w14:paraId="39162F1A" w14:textId="77777777" w:rsidR="00D40A58" w:rsidRPr="00D40A58" w:rsidRDefault="00D40A58" w:rsidP="00D40A58">
      <w:pPr>
        <w:pStyle w:val="KeinLeerraum"/>
      </w:pPr>
      <w:r w:rsidRPr="00D40A58">
        <w:rPr>
          <w:rStyle w:val="Fett"/>
        </w:rPr>
        <w:t xml:space="preserve">Medieninhaber und Herausgeber: </w:t>
      </w:r>
      <w:r>
        <w:br/>
      </w:r>
      <w:r w:rsidR="00C8178E">
        <w:t>Bundesamt für Soziales und Behindertenwesen - Sozialministeriumservice</w:t>
      </w:r>
      <w:r w:rsidR="00604DDB">
        <w:t xml:space="preserve"> </w:t>
      </w:r>
      <w:r w:rsidR="00604DDB">
        <w:br/>
      </w:r>
      <w:r w:rsidR="00C8178E">
        <w:t>Babenbergerstraße 5</w:t>
      </w:r>
      <w:r w:rsidRPr="00D40A58">
        <w:t xml:space="preserve">, 1010 Wien </w:t>
      </w:r>
      <w:r>
        <w:br/>
      </w:r>
    </w:p>
    <w:p w14:paraId="2319D67B" w14:textId="77777777" w:rsidR="00D40A58" w:rsidRPr="00D40A58" w:rsidRDefault="00D40A58" w:rsidP="00D40A58">
      <w:pPr>
        <w:pStyle w:val="KeinLeerraum"/>
      </w:pPr>
      <w:r w:rsidRPr="00D40A58">
        <w:rPr>
          <w:rStyle w:val="Fett"/>
        </w:rPr>
        <w:t>Verlags- und Herstellungsort:</w:t>
      </w:r>
      <w:r w:rsidR="00C8178E">
        <w:t xml:space="preserve"> Wien</w:t>
      </w:r>
    </w:p>
    <w:p w14:paraId="314604F3" w14:textId="77777777" w:rsidR="00D40A58" w:rsidRPr="00D40A58" w:rsidRDefault="00D40A58" w:rsidP="00D40A58">
      <w:pPr>
        <w:pStyle w:val="KeinLeerraum"/>
      </w:pPr>
      <w:r w:rsidRPr="00D40A58">
        <w:rPr>
          <w:rStyle w:val="Fett"/>
        </w:rPr>
        <w:t>Copyright Titelbild:</w:t>
      </w:r>
      <w:r>
        <w:t xml:space="preserve"> © </w:t>
      </w:r>
      <w:r w:rsidR="003206AD">
        <w:t>Sozialministeriumservice/Klaus Morgenstern</w:t>
      </w:r>
    </w:p>
    <w:p w14:paraId="6638B711" w14:textId="77777777" w:rsidR="00D40A58" w:rsidRPr="00D40A58" w:rsidRDefault="005A111B" w:rsidP="00D40A58">
      <w:r>
        <w:t>Wien, 2021</w:t>
      </w:r>
    </w:p>
    <w:p w14:paraId="28D3EA62" w14:textId="77777777" w:rsidR="00D40A58" w:rsidRPr="00D40A58" w:rsidRDefault="00D40A58" w:rsidP="00D40A58">
      <w:pPr>
        <w:pStyle w:val="KeinLeerraum"/>
        <w:rPr>
          <w:rStyle w:val="Fett"/>
        </w:rPr>
      </w:pPr>
      <w:r w:rsidRPr="00D40A58">
        <w:rPr>
          <w:rStyle w:val="Fett"/>
        </w:rPr>
        <w:t xml:space="preserve">Alle Rechte vorbehalten: </w:t>
      </w:r>
    </w:p>
    <w:p w14:paraId="64D377F5" w14:textId="77777777" w:rsidR="00D40A58" w:rsidRPr="00936742" w:rsidRDefault="00D40A58" w:rsidP="00936742">
      <w:r w:rsidRPr="00936742">
        <w:t xml:space="preserve">Jede kommerzielle 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 B. Internet oder CD-Rom. </w:t>
      </w:r>
    </w:p>
    <w:p w14:paraId="1FADE15A" w14:textId="77777777" w:rsidR="00D40A58" w:rsidRPr="00D40A58" w:rsidRDefault="00D40A58" w:rsidP="00D40A58">
      <w:pPr>
        <w:pStyle w:val="StdVOR"/>
      </w:pPr>
      <w:r w:rsidRPr="00D40A58">
        <w:t>Im Falle von Zitierungen im Zuge von wissenschaftlichen Arbeiten sind als Quellenangabe „</w:t>
      </w:r>
      <w:r w:rsidR="00C8178E">
        <w:t>Sozialministeriumservice</w:t>
      </w:r>
      <w:r w:rsidRPr="00D40A58">
        <w:t>“ sowie der Titel der Publikation und das Erscheinungsjahr anzugeben.</w:t>
      </w:r>
    </w:p>
    <w:p w14:paraId="6CAAEA06" w14:textId="40C653EF" w:rsidR="00D40A58" w:rsidRPr="00D40A58" w:rsidRDefault="00D40A58" w:rsidP="00D40A58">
      <w:pPr>
        <w:pStyle w:val="StdVOR"/>
      </w:pPr>
      <w:r w:rsidRPr="00D40A58">
        <w:t xml:space="preserve">Es wird darauf verwiesen, dass alle Angaben in dieser Publikation trotz sorgfältiger Bearbeitung ohne Gewähr erfolgen und eine Haftung des </w:t>
      </w:r>
      <w:r w:rsidR="00C8178E">
        <w:t>Sozialministeriumservice</w:t>
      </w:r>
      <w:r w:rsidRPr="00D40A58">
        <w:t xml:space="preserve"> ausgeschlossen ist. Rechtausführungen stellen die unverbindliche Meinung der Autorin</w:t>
      </w:r>
      <w:r w:rsidR="00C8178E">
        <w:t>nen und Autoren</w:t>
      </w:r>
      <w:r w:rsidRPr="00D40A58">
        <w:t xml:space="preserve"> dar und können der Rechtsprechung der unabhängigen Gerichte keinesfalls vorgreifen.</w:t>
      </w:r>
    </w:p>
    <w:p w14:paraId="73E0C816" w14:textId="77777777" w:rsidR="00D40A58" w:rsidRDefault="00D40A58">
      <w:pPr>
        <w:suppressAutoHyphens w:val="0"/>
      </w:pPr>
    </w:p>
    <w:p w14:paraId="1168E104" w14:textId="77777777" w:rsidR="00D40A58" w:rsidRDefault="00D40A58">
      <w:pPr>
        <w:suppressAutoHyphens w:val="0"/>
        <w:sectPr w:rsidR="00D40A58" w:rsidSect="00C73A3D">
          <w:footerReference w:type="first" r:id="rId17"/>
          <w:pgSz w:w="11900" w:h="16840" w:code="9"/>
          <w:pgMar w:top="1134" w:right="1134" w:bottom="1134" w:left="1134" w:header="0" w:footer="567" w:gutter="0"/>
          <w:cols w:space="708"/>
          <w:titlePg/>
          <w:docGrid w:linePitch="360"/>
        </w:sectPr>
      </w:pPr>
    </w:p>
    <w:p w14:paraId="7F8D1504" w14:textId="77777777" w:rsidR="00CC5CFD" w:rsidRDefault="00CC5CFD" w:rsidP="00CC5CFD">
      <w:pPr>
        <w:pStyle w:val="1-small"/>
      </w:pPr>
      <w:bookmarkStart w:id="1" w:name="_Toc524067434"/>
      <w:bookmarkStart w:id="2" w:name="_Toc31558616"/>
      <w:bookmarkStart w:id="3" w:name="_Toc71900459"/>
      <w:r>
        <w:lastRenderedPageBreak/>
        <w:t>Vorwort</w:t>
      </w:r>
      <w:bookmarkEnd w:id="1"/>
      <w:bookmarkEnd w:id="2"/>
      <w:bookmarkEnd w:id="3"/>
    </w:p>
    <w:p w14:paraId="626C2DFE" w14:textId="77777777" w:rsidR="00CC5CFD" w:rsidRDefault="00002317" w:rsidP="002770AA">
      <w:pPr>
        <w:pStyle w:val="KeinLeerraum"/>
        <w:framePr w:w="2398" w:h="3858" w:hRule="exact" w:hSpace="142" w:wrap="around" w:vAnchor="page" w:hAnchor="text" w:y="2144" w:anchorLock="1"/>
      </w:pPr>
      <w:r w:rsidRPr="007D214C">
        <w:rPr>
          <w:rStyle w:val="Fett"/>
          <w:noProof/>
          <w:lang w:val="de-DE" w:eastAsia="de-DE"/>
        </w:rPr>
        <w:drawing>
          <wp:inline distT="0" distB="0" distL="0" distR="0" wp14:anchorId="7DDB09F3" wp14:editId="46DC78D5">
            <wp:extent cx="1474755" cy="1851895"/>
            <wp:effectExtent l="0" t="0" r="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74755" cy="1851895"/>
                    </a:xfrm>
                    <a:prstGeom prst="rect">
                      <a:avLst/>
                    </a:prstGeom>
                    <a:noFill/>
                    <a:ln>
                      <a:noFill/>
                    </a:ln>
                  </pic:spPr>
                </pic:pic>
              </a:graphicData>
            </a:graphic>
          </wp:inline>
        </w:drawing>
      </w:r>
    </w:p>
    <w:p w14:paraId="7D76AE19" w14:textId="77777777" w:rsidR="00B72EFE" w:rsidRPr="00B72EFE" w:rsidRDefault="00B72EFE" w:rsidP="00B72EFE">
      <w:r w:rsidRPr="00B72EFE">
        <w:t>Menschen mit Behinderungen waren im Jahr 2020 besonders von den Konsequenzen am Arbeitsmarkt betroffen. Durch zusätzliche Budgetmittel der Bundesregierung konnten z.B. Lohnkostenzuschüsse aufgestockt und mit den vom Sozialministeriumservice angebotenen Leistungen und finanziellen Förderungen die massiven Auswirkungen durch COVID-19 etwas abgefedert werden.</w:t>
      </w:r>
    </w:p>
    <w:p w14:paraId="4D01FE0D" w14:textId="563097B8" w:rsidR="00B72EFE" w:rsidRPr="00B72EFE" w:rsidRDefault="00B72EFE" w:rsidP="00B72EFE">
      <w:r w:rsidRPr="00B72EFE">
        <w:rPr>
          <w:noProof/>
          <w:lang w:val="de-DE" w:eastAsia="de-DE"/>
        </w:rPr>
        <mc:AlternateContent>
          <mc:Choice Requires="wps">
            <w:drawing>
              <wp:anchor distT="45720" distB="45720" distL="114300" distR="114300" simplePos="0" relativeHeight="251821056" behindDoc="1" locked="0" layoutInCell="1" allowOverlap="1" wp14:anchorId="273C66FF" wp14:editId="421C4287">
                <wp:simplePos x="0" y="0"/>
                <wp:positionH relativeFrom="margin">
                  <wp:posOffset>-243205</wp:posOffset>
                </wp:positionH>
                <wp:positionV relativeFrom="paragraph">
                  <wp:posOffset>242570</wp:posOffset>
                </wp:positionV>
                <wp:extent cx="1701165" cy="564515"/>
                <wp:effectExtent l="0" t="0" r="0" b="6985"/>
                <wp:wrapTight wrapText="bothSides">
                  <wp:wrapPolygon edited="0">
                    <wp:start x="0" y="0"/>
                    <wp:lineTo x="0" y="21138"/>
                    <wp:lineTo x="21286" y="21138"/>
                    <wp:lineTo x="21286" y="0"/>
                    <wp:lineTo x="0" y="0"/>
                  </wp:wrapPolygon>
                </wp:wrapTight>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564515"/>
                        </a:xfrm>
                        <a:prstGeom prst="rect">
                          <a:avLst/>
                        </a:prstGeom>
                        <a:solidFill>
                          <a:srgbClr val="FFFFFF"/>
                        </a:solidFill>
                        <a:ln w="9525">
                          <a:noFill/>
                          <a:miter lim="800000"/>
                          <a:headEnd/>
                          <a:tailEnd/>
                        </a:ln>
                      </wps:spPr>
                      <wps:txbx>
                        <w:txbxContent>
                          <w:p w14:paraId="5A176F86" w14:textId="77777777" w:rsidR="005132A3" w:rsidRPr="00B72EFE" w:rsidRDefault="005132A3" w:rsidP="00B72EFE">
                            <w:r w:rsidRPr="00B72EFE">
                              <w:t>Dr. Wolfgang Mückstein</w:t>
                            </w:r>
                            <w:r w:rsidRPr="00B72EFE">
                              <w:br/>
                              <w:t>© Stefanie Freynschlag</w:t>
                            </w:r>
                          </w:p>
                          <w:p w14:paraId="49F0C6D9" w14:textId="69C2327A" w:rsidR="005132A3" w:rsidRDefault="005132A3" w:rsidP="00B72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C66FF" id="_x0000_t202" coordsize="21600,21600" o:spt="202" path="m,l,21600r21600,l21600,xe">
                <v:stroke joinstyle="miter"/>
                <v:path gradientshapeok="t" o:connecttype="rect"/>
              </v:shapetype>
              <v:shape id="Textfeld 2" o:spid="_x0000_s1026" type="#_x0000_t202" style="position:absolute;margin-left:-19.15pt;margin-top:19.1pt;width:133.95pt;height:44.45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" stroked="f">
                <v:textbox>
                  <w:txbxContent>
                    <w:p w14:paraId="5A176F86" w14:textId="77777777" w:rsidR="005132A3" w:rsidRPr="00B72EFE" w:rsidRDefault="005132A3" w:rsidP="00B72EFE">
                      <w:r w:rsidRPr="00B72EFE">
                        <w:t>Dr. Wolfgang Mückstein</w:t>
                      </w:r>
                      <w:r w:rsidRPr="00B72EFE">
                        <w:br/>
                        <w:t>© Stefanie Freynschlag</w:t>
                      </w:r>
                    </w:p>
                    <w:p w14:paraId="49F0C6D9" w14:textId="69C2327A" w:rsidR="005132A3" w:rsidRDefault="005132A3" w:rsidP="00B72EFE"/>
                  </w:txbxContent>
                </v:textbox>
                <w10:wrap type="tight" anchorx="margin"/>
              </v:shape>
            </w:pict>
          </mc:Fallback>
        </mc:AlternateContent>
      </w:r>
      <w:r w:rsidRPr="00B72EFE">
        <w:rPr>
          <w:noProof/>
          <w:lang w:val="de-DE" w:eastAsia="de-DE"/>
        </w:rPr>
        <w:drawing>
          <wp:anchor distT="0" distB="0" distL="114300" distR="114300" simplePos="0" relativeHeight="251817984" behindDoc="1" locked="0" layoutInCell="1" allowOverlap="1" wp14:anchorId="09AFA64D" wp14:editId="0A794785">
            <wp:simplePos x="0" y="0"/>
            <wp:positionH relativeFrom="margin">
              <wp:posOffset>-5080</wp:posOffset>
            </wp:positionH>
            <wp:positionV relativeFrom="paragraph">
              <wp:posOffset>902970</wp:posOffset>
            </wp:positionV>
            <wp:extent cx="1494790" cy="1851660"/>
            <wp:effectExtent l="0" t="0" r="0" b="0"/>
            <wp:wrapSquare wrapText="bothSides"/>
            <wp:docPr id="4"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4790" cy="1851660"/>
                    </a:xfrm>
                    <a:prstGeom prst="rect">
                      <a:avLst/>
                    </a:prstGeom>
                  </pic:spPr>
                </pic:pic>
              </a:graphicData>
            </a:graphic>
            <wp14:sizeRelH relativeFrom="margin">
              <wp14:pctWidth>0</wp14:pctWidth>
            </wp14:sizeRelH>
            <wp14:sizeRelV relativeFrom="margin">
              <wp14:pctHeight>0</wp14:pctHeight>
            </wp14:sizeRelV>
          </wp:anchor>
        </w:drawing>
      </w:r>
      <w:r w:rsidRPr="00B72EFE">
        <w:t>Die derzeit schwierige Situation aufgrund der Corona-Krise und die Herausforderung durch die Digitalisierung ist aber auch ein wichtiges Signal an die Wirtschaft. Viele Betriebe werden gefordert sein, Arbeitsprozesse neu zu denken. Damit bietet diese Krise die große Chance, das Thema Behinderung in der Arbeitswelt mitzudenken.</w:t>
      </w:r>
    </w:p>
    <w:p w14:paraId="607C140F" w14:textId="448A7022" w:rsidR="00B72EFE" w:rsidRPr="00B72EFE" w:rsidRDefault="00B72EFE" w:rsidP="00B72EFE">
      <w:r w:rsidRPr="00B72EFE">
        <w:rPr>
          <w:noProof/>
          <w:lang w:val="de-DE" w:eastAsia="de-DE"/>
        </w:rPr>
        <mc:AlternateContent>
          <mc:Choice Requires="wps">
            <w:drawing>
              <wp:anchor distT="45720" distB="45720" distL="114300" distR="114300" simplePos="0" relativeHeight="251819008" behindDoc="1" locked="0" layoutInCell="1" allowOverlap="1" wp14:anchorId="2F0FA556" wp14:editId="12CF2825">
                <wp:simplePos x="0" y="0"/>
                <wp:positionH relativeFrom="margin">
                  <wp:posOffset>-132080</wp:posOffset>
                </wp:positionH>
                <wp:positionV relativeFrom="paragraph">
                  <wp:posOffset>1173480</wp:posOffset>
                </wp:positionV>
                <wp:extent cx="1621790" cy="564515"/>
                <wp:effectExtent l="0" t="0" r="0" b="6985"/>
                <wp:wrapTight wrapText="bothSides">
                  <wp:wrapPolygon edited="0">
                    <wp:start x="0" y="0"/>
                    <wp:lineTo x="0" y="21138"/>
                    <wp:lineTo x="21312" y="21138"/>
                    <wp:lineTo x="21312"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564515"/>
                        </a:xfrm>
                        <a:prstGeom prst="rect">
                          <a:avLst/>
                        </a:prstGeom>
                        <a:solidFill>
                          <a:srgbClr val="FFFFFF"/>
                        </a:solidFill>
                        <a:ln w="9525">
                          <a:noFill/>
                          <a:miter lim="800000"/>
                          <a:headEnd/>
                          <a:tailEnd/>
                        </a:ln>
                      </wps:spPr>
                      <wps:txbx>
                        <w:txbxContent>
                          <w:p w14:paraId="5E6FAE18" w14:textId="77777777" w:rsidR="005132A3" w:rsidRDefault="005132A3" w:rsidP="00B72EFE">
                            <w:r>
                              <w:t>Harald Gruber</w:t>
                            </w:r>
                            <w:r>
                              <w:br/>
                            </w:r>
                            <w:r w:rsidRPr="00AA56A8">
                              <w:t xml:space="preserve">© </w:t>
                            </w:r>
                            <w:r>
                              <w:t>privat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FA556" id="_x0000_s1027" type="#_x0000_t202" style="position:absolute;margin-left:-10.4pt;margin-top:92.4pt;width:127.7pt;height:44.45pt;z-index:-25149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" stroked="f">
                <v:textbox>
                  <w:txbxContent>
                    <w:p w14:paraId="5E6FAE18" w14:textId="77777777" w:rsidR="005132A3" w:rsidRDefault="005132A3" w:rsidP="00B72EFE">
                      <w:r>
                        <w:t>Harald Gruber</w:t>
                      </w:r>
                      <w:r>
                        <w:br/>
                      </w:r>
                      <w:r w:rsidRPr="00AA56A8">
                        <w:t xml:space="preserve">© </w:t>
                      </w:r>
                      <w:r>
                        <w:t>privat</w:t>
                      </w:r>
                    </w:p>
                  </w:txbxContent>
                </v:textbox>
                <w10:wrap type="tight" anchorx="margin"/>
              </v:shape>
            </w:pict>
          </mc:Fallback>
        </mc:AlternateContent>
      </w:r>
      <w:r w:rsidRPr="00B72EFE">
        <w:t>Auch das im Dezember 2020 eingeführte NEBA-Betriebsservice wird Menschen mit Behinderungen am Arbeitsmarkt unterstützen. In Umsetzung des Regierungsprogramms wurde mit dem Betriebsservice ein maßgeschneidertes Beratungs- und Serviceangebot entwickelt. Der Fokus liegt dabei verstärkt auf den Bedürfnissen der Betriebe. Das Service beinhaltet neben Informationen und Sensibilisierung zum Thema „Arbeit und Behinderung“ umfassende Beratung zu den zahlreichen Förderungsmöglichkeiten und eine intensive Begleitung beim Recruiting.</w:t>
      </w:r>
    </w:p>
    <w:p w14:paraId="131A6D67" w14:textId="6010F7FF" w:rsidR="00B72EFE" w:rsidRPr="00B72EFE" w:rsidRDefault="00B72EFE" w:rsidP="00B72EFE">
      <w:r w:rsidRPr="00B72EFE">
        <w:t xml:space="preserve">Vor allem in der Zeit der coronabedingten Maßnahmen, sind die Angebote des NEBA-Netzwerkes und die fit2work Beratungen für Personen und Betriebe zum Erhalt der Arbeitsfähigkeit wesentliche Leistungen des Sozialministeriumservice. </w:t>
      </w:r>
    </w:p>
    <w:p w14:paraId="77E3B5BF" w14:textId="26B70467" w:rsidR="00B72EFE" w:rsidRPr="00B72EFE" w:rsidRDefault="00B72EFE" w:rsidP="00B72EFE">
      <w:r w:rsidRPr="00B72EFE">
        <w:t>Leichte Rückgänge gab es bei den Gewährungen von Unterstützungen für pflegende Angehörige sowie beim Pflegekarenzgeld. Die Gewährungen im Rahmen der 24-Stunden-Betreuung sind weiterhin gestiegen.</w:t>
      </w:r>
    </w:p>
    <w:p w14:paraId="75C05C77" w14:textId="77777777" w:rsidR="00B72EFE" w:rsidRPr="00B72EFE" w:rsidRDefault="00B72EFE" w:rsidP="00B72EFE">
      <w:r w:rsidRPr="00B72EFE">
        <w:t>Auch in den übrigen Fachbereichen des Sozialministeriumservice wie z.B. bei den Schlichtungsverfahren im Rahmen der Behindertengleichstellung, bei den ausgestellten Behindertenpässen und Parkausweisen oder den medizinischen Begutachtungen waren die Zahlen 2020 coronabedingt etwas geringer als in den Vorjahren.</w:t>
      </w:r>
    </w:p>
    <w:p w14:paraId="6FA839A3" w14:textId="77777777" w:rsidR="00B72EFE" w:rsidRPr="00B72EFE" w:rsidRDefault="00B72EFE" w:rsidP="00B72EFE"/>
    <w:p w14:paraId="23B81E86" w14:textId="77777777" w:rsidR="00B72EFE" w:rsidRPr="00B72EFE" w:rsidRDefault="00B72EFE" w:rsidP="00B72EFE"/>
    <w:p w14:paraId="6977BB57" w14:textId="77777777" w:rsidR="00B72EFE" w:rsidRPr="00B72EFE" w:rsidRDefault="00B72EFE" w:rsidP="00B72EFE"/>
    <w:p w14:paraId="315AEF71" w14:textId="77777777" w:rsidR="00B72EFE" w:rsidRPr="00B72EFE" w:rsidRDefault="00B72EFE" w:rsidP="00B72EFE">
      <w:r w:rsidRPr="00B72EFE">
        <w:t>Unser Dank gilt allen Mitarbeiterinnen und Mitarbeitern des Sozialministeriumservice die tagtägliche Inklusion leben sowie allen Partnerinnen und Partnern die uns bei den vielfältigen Aufgaben unterstützen.</w:t>
      </w:r>
    </w:p>
    <w:p w14:paraId="08A09F0A" w14:textId="77777777" w:rsidR="00B72EFE" w:rsidRPr="00B72EFE" w:rsidRDefault="00B72EFE" w:rsidP="00B72EFE"/>
    <w:p w14:paraId="07039BB6" w14:textId="15020612" w:rsidR="00DC499D" w:rsidRPr="00F40C8C" w:rsidRDefault="00B72EFE" w:rsidP="00B72EFE">
      <w:pPr>
        <w:sectPr w:rsidR="00DC499D" w:rsidRPr="00F40C8C" w:rsidSect="00C73A3D">
          <w:footerReference w:type="default" r:id="rId20"/>
          <w:footerReference w:type="first" r:id="rId21"/>
          <w:pgSz w:w="11900" w:h="16840" w:code="9"/>
          <w:pgMar w:top="1134" w:right="1134" w:bottom="1134" w:left="1134" w:header="0" w:footer="567" w:gutter="0"/>
          <w:cols w:space="708"/>
          <w:docGrid w:linePitch="360"/>
        </w:sectPr>
      </w:pPr>
      <w:r w:rsidRPr="00B72EFE">
        <w:t>Dr. Wolfgang Mückstein</w:t>
      </w:r>
      <w:r w:rsidRPr="00B72EFE">
        <w:tab/>
      </w:r>
      <w:r w:rsidRPr="00B72EFE">
        <w:tab/>
      </w:r>
      <w:r w:rsidRPr="00B72EFE">
        <w:tab/>
      </w:r>
      <w:r w:rsidRPr="00B72EFE">
        <w:tab/>
      </w:r>
      <w:r w:rsidRPr="00B72EFE">
        <w:tab/>
        <w:t xml:space="preserve">Harald Gruber </w:t>
      </w:r>
      <w:r w:rsidRPr="00B72EFE">
        <w:br/>
        <w:t>Bundesminister</w:t>
      </w:r>
      <w:r w:rsidRPr="00B72EFE">
        <w:tab/>
      </w:r>
      <w:r w:rsidRPr="00B72EFE">
        <w:tab/>
      </w:r>
      <w:r w:rsidRPr="00B72EFE">
        <w:tab/>
      </w:r>
      <w:r w:rsidRPr="00B72EFE">
        <w:tab/>
      </w:r>
      <w:r w:rsidRPr="00B72EFE">
        <w:tab/>
      </w:r>
      <w:r w:rsidRPr="00B72EFE">
        <w:tab/>
        <w:t>Amtsleiter</w:t>
      </w:r>
    </w:p>
    <w:p w14:paraId="30794825" w14:textId="77777777" w:rsidR="00122E28" w:rsidRDefault="00032C58" w:rsidP="00032C58">
      <w:pPr>
        <w:pStyle w:val="Inhaltsverzeichnisberschrift"/>
        <w:rPr>
          <w:noProof/>
        </w:rPr>
      </w:pPr>
      <w:r>
        <w:lastRenderedPageBreak/>
        <w:t>Inhalt</w:t>
      </w:r>
      <w:r>
        <w:fldChar w:fldCharType="begin"/>
      </w:r>
      <w:r>
        <w:instrText xml:space="preserve"> TOC \h \z \t "Überschrift 1;1;Überschrift 2;2;Überschrift 3;3;Ü1 nummeriert;1;Ü2 nummeriert;2;Ü3 nummeriert;3;Ü1-small;1" </w:instrText>
      </w:r>
      <w:r>
        <w:fldChar w:fldCharType="separate"/>
      </w:r>
    </w:p>
    <w:p w14:paraId="37D181AB" w14:textId="7552CE68" w:rsidR="00122E28" w:rsidRDefault="00435C07">
      <w:pPr>
        <w:pStyle w:val="Verzeichnis1"/>
        <w:rPr>
          <w:b w:val="0"/>
          <w:color w:val="auto"/>
          <w:sz w:val="22"/>
          <w:szCs w:val="22"/>
          <w:lang w:val="de-DE" w:eastAsia="de-DE"/>
        </w:rPr>
      </w:pPr>
      <w:hyperlink w:anchor="_Toc71900459" w:history="1">
        <w:r w:rsidR="00122E28" w:rsidRPr="00331F44">
          <w:rPr>
            <w:rStyle w:val="Hyperlink"/>
          </w:rPr>
          <w:t>Vorwort</w:t>
        </w:r>
        <w:r w:rsidR="00122E28">
          <w:rPr>
            <w:webHidden/>
          </w:rPr>
          <w:tab/>
        </w:r>
        <w:r w:rsidR="00122E28">
          <w:rPr>
            <w:webHidden/>
          </w:rPr>
          <w:fldChar w:fldCharType="begin"/>
        </w:r>
        <w:r w:rsidR="00122E28">
          <w:rPr>
            <w:webHidden/>
          </w:rPr>
          <w:instrText xml:space="preserve"> PAGEREF _Toc71900459 \h </w:instrText>
        </w:r>
        <w:r w:rsidR="00122E28">
          <w:rPr>
            <w:webHidden/>
          </w:rPr>
        </w:r>
        <w:r w:rsidR="00122E28">
          <w:rPr>
            <w:webHidden/>
          </w:rPr>
          <w:fldChar w:fldCharType="separate"/>
        </w:r>
        <w:r>
          <w:rPr>
            <w:webHidden/>
          </w:rPr>
          <w:t>3</w:t>
        </w:r>
        <w:r w:rsidR="00122E28">
          <w:rPr>
            <w:webHidden/>
          </w:rPr>
          <w:fldChar w:fldCharType="end"/>
        </w:r>
      </w:hyperlink>
    </w:p>
    <w:p w14:paraId="7B6848DF" w14:textId="50382685" w:rsidR="00122E28" w:rsidRDefault="00435C07">
      <w:pPr>
        <w:pStyle w:val="Verzeichnis1"/>
        <w:rPr>
          <w:b w:val="0"/>
          <w:color w:val="auto"/>
          <w:sz w:val="22"/>
          <w:szCs w:val="22"/>
          <w:lang w:val="de-DE" w:eastAsia="de-DE"/>
        </w:rPr>
      </w:pPr>
      <w:hyperlink w:anchor="_Toc71900460" w:history="1">
        <w:r w:rsidR="00122E28" w:rsidRPr="00331F44">
          <w:rPr>
            <w:rStyle w:val="Hyperlink"/>
          </w:rPr>
          <w:t>1 Behinderung und Arbeitswelt</w:t>
        </w:r>
        <w:r w:rsidR="00122E28">
          <w:rPr>
            <w:webHidden/>
          </w:rPr>
          <w:tab/>
        </w:r>
        <w:r w:rsidR="00122E28">
          <w:rPr>
            <w:webHidden/>
          </w:rPr>
          <w:fldChar w:fldCharType="begin"/>
        </w:r>
        <w:r w:rsidR="00122E28">
          <w:rPr>
            <w:webHidden/>
          </w:rPr>
          <w:instrText xml:space="preserve"> PAGEREF _Toc71900460 \h </w:instrText>
        </w:r>
        <w:r w:rsidR="00122E28">
          <w:rPr>
            <w:webHidden/>
          </w:rPr>
        </w:r>
        <w:r w:rsidR="00122E28">
          <w:rPr>
            <w:webHidden/>
          </w:rPr>
          <w:fldChar w:fldCharType="separate"/>
        </w:r>
        <w:r>
          <w:rPr>
            <w:webHidden/>
          </w:rPr>
          <w:t>7</w:t>
        </w:r>
        <w:r w:rsidR="00122E28">
          <w:rPr>
            <w:webHidden/>
          </w:rPr>
          <w:fldChar w:fldCharType="end"/>
        </w:r>
      </w:hyperlink>
    </w:p>
    <w:p w14:paraId="6AC0855A" w14:textId="1C3160D4" w:rsidR="00122E28" w:rsidRDefault="00435C07">
      <w:pPr>
        <w:pStyle w:val="Verzeichnis2"/>
        <w:rPr>
          <w:sz w:val="22"/>
          <w:szCs w:val="22"/>
          <w:lang w:val="de-DE" w:eastAsia="de-DE"/>
        </w:rPr>
      </w:pPr>
      <w:hyperlink w:anchor="_Toc71900461" w:history="1">
        <w:r w:rsidR="00122E28" w:rsidRPr="00331F44">
          <w:rPr>
            <w:rStyle w:val="Hyperlink"/>
          </w:rPr>
          <w:t>1.1</w:t>
        </w:r>
        <w:r w:rsidR="00122E28">
          <w:rPr>
            <w:sz w:val="22"/>
            <w:szCs w:val="22"/>
            <w:lang w:val="de-DE" w:eastAsia="de-DE"/>
          </w:rPr>
          <w:tab/>
        </w:r>
        <w:r w:rsidR="00122E28" w:rsidRPr="00331F44">
          <w:rPr>
            <w:rStyle w:val="Hyperlink"/>
          </w:rPr>
          <w:t>Behinderteneinstellung</w:t>
        </w:r>
        <w:r w:rsidR="00122E28">
          <w:rPr>
            <w:webHidden/>
          </w:rPr>
          <w:tab/>
        </w:r>
        <w:r w:rsidR="00122E28">
          <w:rPr>
            <w:webHidden/>
          </w:rPr>
          <w:fldChar w:fldCharType="begin"/>
        </w:r>
        <w:r w:rsidR="00122E28">
          <w:rPr>
            <w:webHidden/>
          </w:rPr>
          <w:instrText xml:space="preserve"> PAGEREF _Toc71900461 \h </w:instrText>
        </w:r>
        <w:r w:rsidR="00122E28">
          <w:rPr>
            <w:webHidden/>
          </w:rPr>
        </w:r>
        <w:r w:rsidR="00122E28">
          <w:rPr>
            <w:webHidden/>
          </w:rPr>
          <w:fldChar w:fldCharType="separate"/>
        </w:r>
        <w:r>
          <w:rPr>
            <w:webHidden/>
          </w:rPr>
          <w:t>7</w:t>
        </w:r>
        <w:r w:rsidR="00122E28">
          <w:rPr>
            <w:webHidden/>
          </w:rPr>
          <w:fldChar w:fldCharType="end"/>
        </w:r>
      </w:hyperlink>
    </w:p>
    <w:p w14:paraId="76C8AEB9" w14:textId="4D5C4D2F" w:rsidR="00122E28" w:rsidRDefault="00435C07">
      <w:pPr>
        <w:pStyle w:val="Verzeichnis3"/>
        <w:rPr>
          <w:sz w:val="22"/>
          <w:szCs w:val="22"/>
          <w:lang w:val="de-DE" w:eastAsia="de-DE"/>
        </w:rPr>
      </w:pPr>
      <w:hyperlink w:anchor="_Toc71900462" w:history="1">
        <w:r w:rsidR="00122E28" w:rsidRPr="00331F44">
          <w:rPr>
            <w:rStyle w:val="Hyperlink"/>
          </w:rPr>
          <w:t>1.1.1</w:t>
        </w:r>
        <w:r w:rsidR="00122E28">
          <w:rPr>
            <w:sz w:val="22"/>
            <w:szCs w:val="22"/>
            <w:lang w:val="de-DE" w:eastAsia="de-DE"/>
          </w:rPr>
          <w:tab/>
        </w:r>
        <w:r w:rsidR="00122E28" w:rsidRPr="00331F44">
          <w:rPr>
            <w:rStyle w:val="Hyperlink"/>
          </w:rPr>
          <w:t>Begünstigte Behinderte</w:t>
        </w:r>
        <w:r w:rsidR="00122E28">
          <w:rPr>
            <w:webHidden/>
          </w:rPr>
          <w:tab/>
        </w:r>
        <w:r w:rsidR="00122E28">
          <w:rPr>
            <w:webHidden/>
          </w:rPr>
          <w:fldChar w:fldCharType="begin"/>
        </w:r>
        <w:r w:rsidR="00122E28">
          <w:rPr>
            <w:webHidden/>
          </w:rPr>
          <w:instrText xml:space="preserve"> PAGEREF _Toc71900462 \h </w:instrText>
        </w:r>
        <w:r w:rsidR="00122E28">
          <w:rPr>
            <w:webHidden/>
          </w:rPr>
        </w:r>
        <w:r w:rsidR="00122E28">
          <w:rPr>
            <w:webHidden/>
          </w:rPr>
          <w:fldChar w:fldCharType="separate"/>
        </w:r>
        <w:r>
          <w:rPr>
            <w:webHidden/>
          </w:rPr>
          <w:t>7</w:t>
        </w:r>
        <w:r w:rsidR="00122E28">
          <w:rPr>
            <w:webHidden/>
          </w:rPr>
          <w:fldChar w:fldCharType="end"/>
        </w:r>
      </w:hyperlink>
    </w:p>
    <w:p w14:paraId="0BE3F808" w14:textId="39B8B582" w:rsidR="00122E28" w:rsidRDefault="00435C07">
      <w:pPr>
        <w:pStyle w:val="Verzeichnis3"/>
        <w:rPr>
          <w:sz w:val="22"/>
          <w:szCs w:val="22"/>
          <w:lang w:val="de-DE" w:eastAsia="de-DE"/>
        </w:rPr>
      </w:pPr>
      <w:hyperlink w:anchor="_Toc71900463" w:history="1">
        <w:r w:rsidR="00122E28" w:rsidRPr="00331F44">
          <w:rPr>
            <w:rStyle w:val="Hyperlink"/>
          </w:rPr>
          <w:t>1.1.2</w:t>
        </w:r>
        <w:r w:rsidR="00122E28">
          <w:rPr>
            <w:sz w:val="22"/>
            <w:szCs w:val="22"/>
            <w:lang w:val="de-DE" w:eastAsia="de-DE"/>
          </w:rPr>
          <w:tab/>
        </w:r>
        <w:r w:rsidR="00122E28" w:rsidRPr="00331F44">
          <w:rPr>
            <w:rStyle w:val="Hyperlink"/>
          </w:rPr>
          <w:t>Besonderer Kündigungsschutz</w:t>
        </w:r>
        <w:r w:rsidR="00122E28">
          <w:rPr>
            <w:webHidden/>
          </w:rPr>
          <w:tab/>
        </w:r>
        <w:r w:rsidR="00122E28">
          <w:rPr>
            <w:webHidden/>
          </w:rPr>
          <w:fldChar w:fldCharType="begin"/>
        </w:r>
        <w:r w:rsidR="00122E28">
          <w:rPr>
            <w:webHidden/>
          </w:rPr>
          <w:instrText xml:space="preserve"> PAGEREF _Toc71900463 \h </w:instrText>
        </w:r>
        <w:r w:rsidR="00122E28">
          <w:rPr>
            <w:webHidden/>
          </w:rPr>
        </w:r>
        <w:r w:rsidR="00122E28">
          <w:rPr>
            <w:webHidden/>
          </w:rPr>
          <w:fldChar w:fldCharType="separate"/>
        </w:r>
        <w:r>
          <w:rPr>
            <w:webHidden/>
          </w:rPr>
          <w:t>8</w:t>
        </w:r>
        <w:r w:rsidR="00122E28">
          <w:rPr>
            <w:webHidden/>
          </w:rPr>
          <w:fldChar w:fldCharType="end"/>
        </w:r>
      </w:hyperlink>
    </w:p>
    <w:p w14:paraId="43AEF218" w14:textId="7DF391C2" w:rsidR="00122E28" w:rsidRDefault="00435C07">
      <w:pPr>
        <w:pStyle w:val="Verzeichnis3"/>
        <w:rPr>
          <w:sz w:val="22"/>
          <w:szCs w:val="22"/>
          <w:lang w:val="de-DE" w:eastAsia="de-DE"/>
        </w:rPr>
      </w:pPr>
      <w:hyperlink w:anchor="_Toc71900464" w:history="1">
        <w:r w:rsidR="00122E28" w:rsidRPr="00331F44">
          <w:rPr>
            <w:rStyle w:val="Hyperlink"/>
          </w:rPr>
          <w:t>1.1.3</w:t>
        </w:r>
        <w:r w:rsidR="00122E28">
          <w:rPr>
            <w:sz w:val="22"/>
            <w:szCs w:val="22"/>
            <w:lang w:val="de-DE" w:eastAsia="de-DE"/>
          </w:rPr>
          <w:tab/>
        </w:r>
        <w:r w:rsidR="00122E28" w:rsidRPr="00331F44">
          <w:rPr>
            <w:rStyle w:val="Hyperlink"/>
          </w:rPr>
          <w:t>Beschäftigungspflicht und Ausgleichstaxe</w:t>
        </w:r>
        <w:r w:rsidR="00122E28">
          <w:rPr>
            <w:webHidden/>
          </w:rPr>
          <w:tab/>
        </w:r>
        <w:r w:rsidR="00122E28">
          <w:rPr>
            <w:webHidden/>
          </w:rPr>
          <w:fldChar w:fldCharType="begin"/>
        </w:r>
        <w:r w:rsidR="00122E28">
          <w:rPr>
            <w:webHidden/>
          </w:rPr>
          <w:instrText xml:space="preserve"> PAGEREF _Toc71900464 \h </w:instrText>
        </w:r>
        <w:r w:rsidR="00122E28">
          <w:rPr>
            <w:webHidden/>
          </w:rPr>
        </w:r>
        <w:r w:rsidR="00122E28">
          <w:rPr>
            <w:webHidden/>
          </w:rPr>
          <w:fldChar w:fldCharType="separate"/>
        </w:r>
        <w:r>
          <w:rPr>
            <w:webHidden/>
          </w:rPr>
          <w:t>9</w:t>
        </w:r>
        <w:r w:rsidR="00122E28">
          <w:rPr>
            <w:webHidden/>
          </w:rPr>
          <w:fldChar w:fldCharType="end"/>
        </w:r>
      </w:hyperlink>
    </w:p>
    <w:p w14:paraId="298A5C7C" w14:textId="1B2661D3" w:rsidR="00122E28" w:rsidRDefault="00435C07">
      <w:pPr>
        <w:pStyle w:val="Verzeichnis2"/>
        <w:rPr>
          <w:sz w:val="22"/>
          <w:szCs w:val="22"/>
          <w:lang w:val="de-DE" w:eastAsia="de-DE"/>
        </w:rPr>
      </w:pPr>
      <w:hyperlink w:anchor="_Toc71900465" w:history="1">
        <w:r w:rsidR="00122E28" w:rsidRPr="00331F44">
          <w:rPr>
            <w:rStyle w:val="Hyperlink"/>
          </w:rPr>
          <w:t>1.2</w:t>
        </w:r>
        <w:r w:rsidR="00122E28">
          <w:rPr>
            <w:sz w:val="22"/>
            <w:szCs w:val="22"/>
            <w:lang w:val="de-DE" w:eastAsia="de-DE"/>
          </w:rPr>
          <w:tab/>
        </w:r>
        <w:r w:rsidR="00122E28" w:rsidRPr="00331F44">
          <w:rPr>
            <w:rStyle w:val="Hyperlink"/>
          </w:rPr>
          <w:t>Förderungen</w:t>
        </w:r>
        <w:r w:rsidR="00122E28">
          <w:rPr>
            <w:webHidden/>
          </w:rPr>
          <w:tab/>
        </w:r>
        <w:r w:rsidR="00122E28">
          <w:rPr>
            <w:webHidden/>
          </w:rPr>
          <w:fldChar w:fldCharType="begin"/>
        </w:r>
        <w:r w:rsidR="00122E28">
          <w:rPr>
            <w:webHidden/>
          </w:rPr>
          <w:instrText xml:space="preserve"> PAGEREF _Toc71900465 \h </w:instrText>
        </w:r>
        <w:r w:rsidR="00122E28">
          <w:rPr>
            <w:webHidden/>
          </w:rPr>
        </w:r>
        <w:r w:rsidR="00122E28">
          <w:rPr>
            <w:webHidden/>
          </w:rPr>
          <w:fldChar w:fldCharType="separate"/>
        </w:r>
        <w:r>
          <w:rPr>
            <w:webHidden/>
          </w:rPr>
          <w:t>10</w:t>
        </w:r>
        <w:r w:rsidR="00122E28">
          <w:rPr>
            <w:webHidden/>
          </w:rPr>
          <w:fldChar w:fldCharType="end"/>
        </w:r>
      </w:hyperlink>
    </w:p>
    <w:p w14:paraId="3C0ACBC0" w14:textId="17D9AB57" w:rsidR="00122E28" w:rsidRDefault="00435C07">
      <w:pPr>
        <w:pStyle w:val="Verzeichnis2"/>
        <w:rPr>
          <w:sz w:val="22"/>
          <w:szCs w:val="22"/>
          <w:lang w:val="de-DE" w:eastAsia="de-DE"/>
        </w:rPr>
      </w:pPr>
      <w:hyperlink w:anchor="_Toc71900466" w:history="1">
        <w:r w:rsidR="00122E28" w:rsidRPr="00331F44">
          <w:rPr>
            <w:rStyle w:val="Hyperlink"/>
          </w:rPr>
          <w:t>1.3</w:t>
        </w:r>
        <w:r w:rsidR="00122E28">
          <w:rPr>
            <w:sz w:val="22"/>
            <w:szCs w:val="22"/>
            <w:lang w:val="de-DE" w:eastAsia="de-DE"/>
          </w:rPr>
          <w:tab/>
        </w:r>
        <w:r w:rsidR="00122E28" w:rsidRPr="00331F44">
          <w:rPr>
            <w:rStyle w:val="Hyperlink"/>
          </w:rPr>
          <w:t>Unterstützungsstrukturen</w:t>
        </w:r>
        <w:r w:rsidR="00122E28">
          <w:rPr>
            <w:webHidden/>
          </w:rPr>
          <w:tab/>
        </w:r>
        <w:r w:rsidR="00122E28">
          <w:rPr>
            <w:webHidden/>
          </w:rPr>
          <w:fldChar w:fldCharType="begin"/>
        </w:r>
        <w:r w:rsidR="00122E28">
          <w:rPr>
            <w:webHidden/>
          </w:rPr>
          <w:instrText xml:space="preserve"> PAGEREF _Toc71900466 \h </w:instrText>
        </w:r>
        <w:r w:rsidR="00122E28">
          <w:rPr>
            <w:webHidden/>
          </w:rPr>
        </w:r>
        <w:r w:rsidR="00122E28">
          <w:rPr>
            <w:webHidden/>
          </w:rPr>
          <w:fldChar w:fldCharType="separate"/>
        </w:r>
        <w:r>
          <w:rPr>
            <w:webHidden/>
          </w:rPr>
          <w:t>11</w:t>
        </w:r>
        <w:r w:rsidR="00122E28">
          <w:rPr>
            <w:webHidden/>
          </w:rPr>
          <w:fldChar w:fldCharType="end"/>
        </w:r>
      </w:hyperlink>
    </w:p>
    <w:p w14:paraId="05376244" w14:textId="47A0C32C" w:rsidR="00122E28" w:rsidRDefault="00435C07">
      <w:pPr>
        <w:pStyle w:val="Verzeichnis3"/>
        <w:rPr>
          <w:sz w:val="22"/>
          <w:szCs w:val="22"/>
          <w:lang w:val="de-DE" w:eastAsia="de-DE"/>
        </w:rPr>
      </w:pPr>
      <w:hyperlink w:anchor="_Toc71900467" w:history="1">
        <w:r w:rsidR="00122E28" w:rsidRPr="00331F44">
          <w:rPr>
            <w:rStyle w:val="Hyperlink"/>
          </w:rPr>
          <w:t>1.3.1</w:t>
        </w:r>
        <w:r w:rsidR="00122E28">
          <w:rPr>
            <w:sz w:val="22"/>
            <w:szCs w:val="22"/>
            <w:lang w:val="de-DE" w:eastAsia="de-DE"/>
          </w:rPr>
          <w:tab/>
        </w:r>
        <w:r w:rsidR="00122E28" w:rsidRPr="00331F44">
          <w:rPr>
            <w:rStyle w:val="Hyperlink"/>
          </w:rPr>
          <w:t>Netzwerk Berufliche Assistenz (NEBA)</w:t>
        </w:r>
        <w:r w:rsidR="00122E28">
          <w:rPr>
            <w:webHidden/>
          </w:rPr>
          <w:tab/>
        </w:r>
        <w:r w:rsidR="00122E28">
          <w:rPr>
            <w:webHidden/>
          </w:rPr>
          <w:fldChar w:fldCharType="begin"/>
        </w:r>
        <w:r w:rsidR="00122E28">
          <w:rPr>
            <w:webHidden/>
          </w:rPr>
          <w:instrText xml:space="preserve"> PAGEREF _Toc71900467 \h </w:instrText>
        </w:r>
        <w:r w:rsidR="00122E28">
          <w:rPr>
            <w:webHidden/>
          </w:rPr>
        </w:r>
        <w:r w:rsidR="00122E28">
          <w:rPr>
            <w:webHidden/>
          </w:rPr>
          <w:fldChar w:fldCharType="separate"/>
        </w:r>
        <w:r>
          <w:rPr>
            <w:webHidden/>
          </w:rPr>
          <w:t>11</w:t>
        </w:r>
        <w:r w:rsidR="00122E28">
          <w:rPr>
            <w:webHidden/>
          </w:rPr>
          <w:fldChar w:fldCharType="end"/>
        </w:r>
      </w:hyperlink>
    </w:p>
    <w:p w14:paraId="38C17231" w14:textId="3D834037" w:rsidR="00122E28" w:rsidRDefault="00435C07">
      <w:pPr>
        <w:pStyle w:val="Verzeichnis3"/>
        <w:rPr>
          <w:sz w:val="22"/>
          <w:szCs w:val="22"/>
          <w:lang w:val="de-DE" w:eastAsia="de-DE"/>
        </w:rPr>
      </w:pPr>
      <w:hyperlink w:anchor="_Toc71900468" w:history="1">
        <w:r w:rsidR="00122E28" w:rsidRPr="00331F44">
          <w:rPr>
            <w:rStyle w:val="Hyperlink"/>
          </w:rPr>
          <w:t>1.3.2</w:t>
        </w:r>
        <w:r w:rsidR="00122E28">
          <w:rPr>
            <w:sz w:val="22"/>
            <w:szCs w:val="22"/>
            <w:lang w:val="de-DE" w:eastAsia="de-DE"/>
          </w:rPr>
          <w:tab/>
        </w:r>
        <w:r w:rsidR="00122E28" w:rsidRPr="00331F44">
          <w:rPr>
            <w:rStyle w:val="Hyperlink"/>
          </w:rPr>
          <w:t>AusBildung bis 18</w:t>
        </w:r>
        <w:r w:rsidR="00122E28">
          <w:rPr>
            <w:webHidden/>
          </w:rPr>
          <w:tab/>
        </w:r>
        <w:r w:rsidR="00122E28">
          <w:rPr>
            <w:webHidden/>
          </w:rPr>
          <w:fldChar w:fldCharType="begin"/>
        </w:r>
        <w:r w:rsidR="00122E28">
          <w:rPr>
            <w:webHidden/>
          </w:rPr>
          <w:instrText xml:space="preserve"> PAGEREF _Toc71900468 \h </w:instrText>
        </w:r>
        <w:r w:rsidR="00122E28">
          <w:rPr>
            <w:webHidden/>
          </w:rPr>
        </w:r>
        <w:r w:rsidR="00122E28">
          <w:rPr>
            <w:webHidden/>
          </w:rPr>
          <w:fldChar w:fldCharType="separate"/>
        </w:r>
        <w:r>
          <w:rPr>
            <w:webHidden/>
          </w:rPr>
          <w:t>20</w:t>
        </w:r>
        <w:r w:rsidR="00122E28">
          <w:rPr>
            <w:webHidden/>
          </w:rPr>
          <w:fldChar w:fldCharType="end"/>
        </w:r>
      </w:hyperlink>
    </w:p>
    <w:p w14:paraId="70469113" w14:textId="02EC433A" w:rsidR="00122E28" w:rsidRDefault="00435C07">
      <w:pPr>
        <w:pStyle w:val="Verzeichnis3"/>
        <w:rPr>
          <w:sz w:val="22"/>
          <w:szCs w:val="22"/>
          <w:lang w:val="de-DE" w:eastAsia="de-DE"/>
        </w:rPr>
      </w:pPr>
      <w:hyperlink w:anchor="_Toc71900469" w:history="1">
        <w:r w:rsidR="00122E28" w:rsidRPr="00331F44">
          <w:rPr>
            <w:rStyle w:val="Hyperlink"/>
          </w:rPr>
          <w:t>1.3.3</w:t>
        </w:r>
        <w:r w:rsidR="00122E28">
          <w:rPr>
            <w:sz w:val="22"/>
            <w:szCs w:val="22"/>
            <w:lang w:val="de-DE" w:eastAsia="de-DE"/>
          </w:rPr>
          <w:tab/>
        </w:r>
        <w:r w:rsidR="00122E28" w:rsidRPr="00331F44">
          <w:rPr>
            <w:rStyle w:val="Hyperlink"/>
          </w:rPr>
          <w:t>fit2work Beratung für Personen und Betriebe</w:t>
        </w:r>
        <w:r w:rsidR="00122E28">
          <w:rPr>
            <w:webHidden/>
          </w:rPr>
          <w:tab/>
        </w:r>
        <w:r w:rsidR="00122E28">
          <w:rPr>
            <w:webHidden/>
          </w:rPr>
          <w:fldChar w:fldCharType="begin"/>
        </w:r>
        <w:r w:rsidR="00122E28">
          <w:rPr>
            <w:webHidden/>
          </w:rPr>
          <w:instrText xml:space="preserve"> PAGEREF _Toc71900469 \h </w:instrText>
        </w:r>
        <w:r w:rsidR="00122E28">
          <w:rPr>
            <w:webHidden/>
          </w:rPr>
        </w:r>
        <w:r w:rsidR="00122E28">
          <w:rPr>
            <w:webHidden/>
          </w:rPr>
          <w:fldChar w:fldCharType="separate"/>
        </w:r>
        <w:r>
          <w:rPr>
            <w:webHidden/>
          </w:rPr>
          <w:t>25</w:t>
        </w:r>
        <w:r w:rsidR="00122E28">
          <w:rPr>
            <w:webHidden/>
          </w:rPr>
          <w:fldChar w:fldCharType="end"/>
        </w:r>
      </w:hyperlink>
    </w:p>
    <w:p w14:paraId="5E38667C" w14:textId="556EB341" w:rsidR="00122E28" w:rsidRDefault="00435C07">
      <w:pPr>
        <w:pStyle w:val="Verzeichnis1"/>
        <w:rPr>
          <w:b w:val="0"/>
          <w:color w:val="auto"/>
          <w:sz w:val="22"/>
          <w:szCs w:val="22"/>
          <w:lang w:val="de-DE" w:eastAsia="de-DE"/>
        </w:rPr>
      </w:pPr>
      <w:hyperlink w:anchor="_Toc71900470" w:history="1">
        <w:r w:rsidR="00122E28" w:rsidRPr="00331F44">
          <w:rPr>
            <w:rStyle w:val="Hyperlink"/>
          </w:rPr>
          <w:t>2</w:t>
        </w:r>
        <w:r w:rsidR="00122E28">
          <w:rPr>
            <w:b w:val="0"/>
            <w:color w:val="auto"/>
            <w:sz w:val="22"/>
            <w:szCs w:val="22"/>
            <w:lang w:val="de-DE" w:eastAsia="de-DE"/>
          </w:rPr>
          <w:tab/>
        </w:r>
        <w:r w:rsidR="00122E28" w:rsidRPr="00331F44">
          <w:rPr>
            <w:rStyle w:val="Hyperlink"/>
          </w:rPr>
          <w:t>Gleichstellung &amp; Barrierefreiheit</w:t>
        </w:r>
        <w:r w:rsidR="00122E28">
          <w:rPr>
            <w:webHidden/>
          </w:rPr>
          <w:tab/>
        </w:r>
        <w:r w:rsidR="00122E28">
          <w:rPr>
            <w:webHidden/>
          </w:rPr>
          <w:fldChar w:fldCharType="begin"/>
        </w:r>
        <w:r w:rsidR="00122E28">
          <w:rPr>
            <w:webHidden/>
          </w:rPr>
          <w:instrText xml:space="preserve"> PAGEREF _Toc71900470 \h </w:instrText>
        </w:r>
        <w:r w:rsidR="00122E28">
          <w:rPr>
            <w:webHidden/>
          </w:rPr>
        </w:r>
        <w:r w:rsidR="00122E28">
          <w:rPr>
            <w:webHidden/>
          </w:rPr>
          <w:fldChar w:fldCharType="separate"/>
        </w:r>
        <w:r>
          <w:rPr>
            <w:webHidden/>
          </w:rPr>
          <w:t>32</w:t>
        </w:r>
        <w:r w:rsidR="00122E28">
          <w:rPr>
            <w:webHidden/>
          </w:rPr>
          <w:fldChar w:fldCharType="end"/>
        </w:r>
      </w:hyperlink>
    </w:p>
    <w:p w14:paraId="34C08222" w14:textId="2BE7CA9C" w:rsidR="00122E28" w:rsidRDefault="00435C07">
      <w:pPr>
        <w:pStyle w:val="Verzeichnis2"/>
        <w:rPr>
          <w:sz w:val="22"/>
          <w:szCs w:val="22"/>
          <w:lang w:val="de-DE" w:eastAsia="de-DE"/>
        </w:rPr>
      </w:pPr>
      <w:hyperlink w:anchor="_Toc71900471" w:history="1">
        <w:r w:rsidR="00122E28" w:rsidRPr="00331F44">
          <w:rPr>
            <w:rStyle w:val="Hyperlink"/>
          </w:rPr>
          <w:t>2.1</w:t>
        </w:r>
        <w:r w:rsidR="00122E28">
          <w:rPr>
            <w:sz w:val="22"/>
            <w:szCs w:val="22"/>
            <w:lang w:val="de-DE" w:eastAsia="de-DE"/>
          </w:rPr>
          <w:tab/>
        </w:r>
        <w:r w:rsidR="00122E28" w:rsidRPr="00331F44">
          <w:rPr>
            <w:rStyle w:val="Hyperlink"/>
          </w:rPr>
          <w:t>Gleichstellung und Barrierefreiheit - Zahlenteil</w:t>
        </w:r>
        <w:r w:rsidR="00122E28">
          <w:rPr>
            <w:webHidden/>
          </w:rPr>
          <w:tab/>
        </w:r>
        <w:r w:rsidR="00122E28">
          <w:rPr>
            <w:webHidden/>
          </w:rPr>
          <w:fldChar w:fldCharType="begin"/>
        </w:r>
        <w:r w:rsidR="00122E28">
          <w:rPr>
            <w:webHidden/>
          </w:rPr>
          <w:instrText xml:space="preserve"> PAGEREF _Toc71900471 \h </w:instrText>
        </w:r>
        <w:r w:rsidR="00122E28">
          <w:rPr>
            <w:webHidden/>
          </w:rPr>
        </w:r>
        <w:r w:rsidR="00122E28">
          <w:rPr>
            <w:webHidden/>
          </w:rPr>
          <w:fldChar w:fldCharType="separate"/>
        </w:r>
        <w:r>
          <w:rPr>
            <w:webHidden/>
          </w:rPr>
          <w:t>33</w:t>
        </w:r>
        <w:r w:rsidR="00122E28">
          <w:rPr>
            <w:webHidden/>
          </w:rPr>
          <w:fldChar w:fldCharType="end"/>
        </w:r>
      </w:hyperlink>
    </w:p>
    <w:p w14:paraId="584D1915" w14:textId="25C04DE1" w:rsidR="00122E28" w:rsidRDefault="00435C07">
      <w:pPr>
        <w:pStyle w:val="Verzeichnis1"/>
        <w:rPr>
          <w:b w:val="0"/>
          <w:color w:val="auto"/>
          <w:sz w:val="22"/>
          <w:szCs w:val="22"/>
          <w:lang w:val="de-DE" w:eastAsia="de-DE"/>
        </w:rPr>
      </w:pPr>
      <w:hyperlink w:anchor="_Toc71900472" w:history="1">
        <w:r w:rsidR="00122E28" w:rsidRPr="00331F44">
          <w:rPr>
            <w:rStyle w:val="Hyperlink"/>
          </w:rPr>
          <w:t>3</w:t>
        </w:r>
        <w:r w:rsidR="00122E28">
          <w:rPr>
            <w:b w:val="0"/>
            <w:color w:val="auto"/>
            <w:sz w:val="22"/>
            <w:szCs w:val="22"/>
            <w:lang w:val="de-DE" w:eastAsia="de-DE"/>
          </w:rPr>
          <w:tab/>
        </w:r>
        <w:r w:rsidR="00122E28" w:rsidRPr="00331F44">
          <w:rPr>
            <w:rStyle w:val="Hyperlink"/>
          </w:rPr>
          <w:t>Pflegeunterstützungen</w:t>
        </w:r>
        <w:r w:rsidR="00122E28">
          <w:rPr>
            <w:webHidden/>
          </w:rPr>
          <w:tab/>
        </w:r>
        <w:r w:rsidR="00122E28">
          <w:rPr>
            <w:webHidden/>
          </w:rPr>
          <w:fldChar w:fldCharType="begin"/>
        </w:r>
        <w:r w:rsidR="00122E28">
          <w:rPr>
            <w:webHidden/>
          </w:rPr>
          <w:instrText xml:space="preserve"> PAGEREF _Toc71900472 \h </w:instrText>
        </w:r>
        <w:r w:rsidR="00122E28">
          <w:rPr>
            <w:webHidden/>
          </w:rPr>
        </w:r>
        <w:r w:rsidR="00122E28">
          <w:rPr>
            <w:webHidden/>
          </w:rPr>
          <w:fldChar w:fldCharType="separate"/>
        </w:r>
        <w:r>
          <w:rPr>
            <w:webHidden/>
          </w:rPr>
          <w:t>35</w:t>
        </w:r>
        <w:r w:rsidR="00122E28">
          <w:rPr>
            <w:webHidden/>
          </w:rPr>
          <w:fldChar w:fldCharType="end"/>
        </w:r>
      </w:hyperlink>
    </w:p>
    <w:p w14:paraId="20C82674" w14:textId="6F671B1D" w:rsidR="00122E28" w:rsidRDefault="00435C07">
      <w:pPr>
        <w:pStyle w:val="Verzeichnis2"/>
        <w:rPr>
          <w:sz w:val="22"/>
          <w:szCs w:val="22"/>
          <w:lang w:val="de-DE" w:eastAsia="de-DE"/>
        </w:rPr>
      </w:pPr>
      <w:hyperlink w:anchor="_Toc71900473" w:history="1">
        <w:r w:rsidR="00122E28" w:rsidRPr="00331F44">
          <w:rPr>
            <w:rStyle w:val="Hyperlink"/>
          </w:rPr>
          <w:t>3.1</w:t>
        </w:r>
        <w:r w:rsidR="00122E28">
          <w:rPr>
            <w:sz w:val="22"/>
            <w:szCs w:val="22"/>
            <w:lang w:val="de-DE" w:eastAsia="de-DE"/>
          </w:rPr>
          <w:tab/>
        </w:r>
        <w:r w:rsidR="00122E28" w:rsidRPr="00331F44">
          <w:rPr>
            <w:rStyle w:val="Hyperlink"/>
          </w:rPr>
          <w:t>Unterstützung für pflegende Angehörige</w:t>
        </w:r>
        <w:r w:rsidR="00122E28">
          <w:rPr>
            <w:webHidden/>
          </w:rPr>
          <w:tab/>
        </w:r>
        <w:r w:rsidR="00122E28">
          <w:rPr>
            <w:webHidden/>
          </w:rPr>
          <w:fldChar w:fldCharType="begin"/>
        </w:r>
        <w:r w:rsidR="00122E28">
          <w:rPr>
            <w:webHidden/>
          </w:rPr>
          <w:instrText xml:space="preserve"> PAGEREF _Toc71900473 \h </w:instrText>
        </w:r>
        <w:r w:rsidR="00122E28">
          <w:rPr>
            <w:webHidden/>
          </w:rPr>
        </w:r>
        <w:r w:rsidR="00122E28">
          <w:rPr>
            <w:webHidden/>
          </w:rPr>
          <w:fldChar w:fldCharType="separate"/>
        </w:r>
        <w:r>
          <w:rPr>
            <w:webHidden/>
          </w:rPr>
          <w:t>35</w:t>
        </w:r>
        <w:r w:rsidR="00122E28">
          <w:rPr>
            <w:webHidden/>
          </w:rPr>
          <w:fldChar w:fldCharType="end"/>
        </w:r>
      </w:hyperlink>
    </w:p>
    <w:p w14:paraId="3977F23A" w14:textId="3ED3D622" w:rsidR="00122E28" w:rsidRDefault="00435C07">
      <w:pPr>
        <w:pStyle w:val="Verzeichnis2"/>
        <w:rPr>
          <w:sz w:val="22"/>
          <w:szCs w:val="22"/>
          <w:lang w:val="de-DE" w:eastAsia="de-DE"/>
        </w:rPr>
      </w:pPr>
      <w:hyperlink w:anchor="_Toc71900474" w:history="1">
        <w:r w:rsidR="00122E28" w:rsidRPr="00331F44">
          <w:rPr>
            <w:rStyle w:val="Hyperlink"/>
          </w:rPr>
          <w:t>3.2</w:t>
        </w:r>
        <w:r w:rsidR="00122E28">
          <w:rPr>
            <w:sz w:val="22"/>
            <w:szCs w:val="22"/>
            <w:lang w:val="de-DE" w:eastAsia="de-DE"/>
          </w:rPr>
          <w:tab/>
        </w:r>
        <w:r w:rsidR="00122E28" w:rsidRPr="00331F44">
          <w:rPr>
            <w:rStyle w:val="Hyperlink"/>
          </w:rPr>
          <w:t>24-Stunden-Betreuung</w:t>
        </w:r>
        <w:r w:rsidR="00122E28">
          <w:rPr>
            <w:webHidden/>
          </w:rPr>
          <w:tab/>
        </w:r>
        <w:r w:rsidR="00122E28">
          <w:rPr>
            <w:webHidden/>
          </w:rPr>
          <w:fldChar w:fldCharType="begin"/>
        </w:r>
        <w:r w:rsidR="00122E28">
          <w:rPr>
            <w:webHidden/>
          </w:rPr>
          <w:instrText xml:space="preserve"> PAGEREF _Toc71900474 \h </w:instrText>
        </w:r>
        <w:r w:rsidR="00122E28">
          <w:rPr>
            <w:webHidden/>
          </w:rPr>
        </w:r>
        <w:r w:rsidR="00122E28">
          <w:rPr>
            <w:webHidden/>
          </w:rPr>
          <w:fldChar w:fldCharType="separate"/>
        </w:r>
        <w:r>
          <w:rPr>
            <w:webHidden/>
          </w:rPr>
          <w:t>36</w:t>
        </w:r>
        <w:r w:rsidR="00122E28">
          <w:rPr>
            <w:webHidden/>
          </w:rPr>
          <w:fldChar w:fldCharType="end"/>
        </w:r>
      </w:hyperlink>
    </w:p>
    <w:p w14:paraId="49947CDA" w14:textId="7C6EC9A3" w:rsidR="00122E28" w:rsidRDefault="00435C07">
      <w:pPr>
        <w:pStyle w:val="Verzeichnis2"/>
        <w:rPr>
          <w:sz w:val="22"/>
          <w:szCs w:val="22"/>
          <w:lang w:val="de-DE" w:eastAsia="de-DE"/>
        </w:rPr>
      </w:pPr>
      <w:hyperlink w:anchor="_Toc71900475" w:history="1">
        <w:r w:rsidR="00122E28" w:rsidRPr="00331F44">
          <w:rPr>
            <w:rStyle w:val="Hyperlink"/>
          </w:rPr>
          <w:t>3.3</w:t>
        </w:r>
        <w:r w:rsidR="00122E28">
          <w:rPr>
            <w:sz w:val="22"/>
            <w:szCs w:val="22"/>
            <w:lang w:val="de-DE" w:eastAsia="de-DE"/>
          </w:rPr>
          <w:tab/>
        </w:r>
        <w:r w:rsidR="00122E28" w:rsidRPr="00331F44">
          <w:rPr>
            <w:rStyle w:val="Hyperlink"/>
          </w:rPr>
          <w:t>Pflegekarenzgeld</w:t>
        </w:r>
        <w:r w:rsidR="00122E28">
          <w:rPr>
            <w:webHidden/>
          </w:rPr>
          <w:tab/>
        </w:r>
        <w:r w:rsidR="00122E28">
          <w:rPr>
            <w:webHidden/>
          </w:rPr>
          <w:fldChar w:fldCharType="begin"/>
        </w:r>
        <w:r w:rsidR="00122E28">
          <w:rPr>
            <w:webHidden/>
          </w:rPr>
          <w:instrText xml:space="preserve"> PAGEREF _Toc71900475 \h </w:instrText>
        </w:r>
        <w:r w:rsidR="00122E28">
          <w:rPr>
            <w:webHidden/>
          </w:rPr>
        </w:r>
        <w:r w:rsidR="00122E28">
          <w:rPr>
            <w:webHidden/>
          </w:rPr>
          <w:fldChar w:fldCharType="separate"/>
        </w:r>
        <w:r>
          <w:rPr>
            <w:webHidden/>
          </w:rPr>
          <w:t>36</w:t>
        </w:r>
        <w:r w:rsidR="00122E28">
          <w:rPr>
            <w:webHidden/>
          </w:rPr>
          <w:fldChar w:fldCharType="end"/>
        </w:r>
      </w:hyperlink>
    </w:p>
    <w:p w14:paraId="6086929B" w14:textId="76E8CB35" w:rsidR="00122E28" w:rsidRDefault="00435C07">
      <w:pPr>
        <w:pStyle w:val="Verzeichnis1"/>
        <w:rPr>
          <w:b w:val="0"/>
          <w:color w:val="auto"/>
          <w:sz w:val="22"/>
          <w:szCs w:val="22"/>
          <w:lang w:val="de-DE" w:eastAsia="de-DE"/>
        </w:rPr>
      </w:pPr>
      <w:hyperlink w:anchor="_Toc71900476" w:history="1">
        <w:r w:rsidR="00122E28" w:rsidRPr="00331F44">
          <w:rPr>
            <w:rStyle w:val="Hyperlink"/>
          </w:rPr>
          <w:t>4</w:t>
        </w:r>
        <w:r w:rsidR="00122E28">
          <w:rPr>
            <w:b w:val="0"/>
            <w:color w:val="auto"/>
            <w:sz w:val="22"/>
            <w:szCs w:val="22"/>
            <w:lang w:val="de-DE" w:eastAsia="de-DE"/>
          </w:rPr>
          <w:tab/>
        </w:r>
        <w:r w:rsidR="00122E28" w:rsidRPr="00331F44">
          <w:rPr>
            <w:rStyle w:val="Hyperlink"/>
          </w:rPr>
          <w:t>Renten &amp; Entschädigungen</w:t>
        </w:r>
        <w:r w:rsidR="00122E28">
          <w:rPr>
            <w:webHidden/>
          </w:rPr>
          <w:tab/>
        </w:r>
        <w:r w:rsidR="00122E28">
          <w:rPr>
            <w:webHidden/>
          </w:rPr>
          <w:fldChar w:fldCharType="begin"/>
        </w:r>
        <w:r w:rsidR="00122E28">
          <w:rPr>
            <w:webHidden/>
          </w:rPr>
          <w:instrText xml:space="preserve"> PAGEREF _Toc71900476 \h </w:instrText>
        </w:r>
        <w:r w:rsidR="00122E28">
          <w:rPr>
            <w:webHidden/>
          </w:rPr>
        </w:r>
        <w:r w:rsidR="00122E28">
          <w:rPr>
            <w:webHidden/>
          </w:rPr>
          <w:fldChar w:fldCharType="separate"/>
        </w:r>
        <w:r>
          <w:rPr>
            <w:webHidden/>
          </w:rPr>
          <w:t>38</w:t>
        </w:r>
        <w:r w:rsidR="00122E28">
          <w:rPr>
            <w:webHidden/>
          </w:rPr>
          <w:fldChar w:fldCharType="end"/>
        </w:r>
      </w:hyperlink>
    </w:p>
    <w:p w14:paraId="25B3353A" w14:textId="3DC46337" w:rsidR="00122E28" w:rsidRDefault="00435C07">
      <w:pPr>
        <w:pStyle w:val="Verzeichnis2"/>
        <w:rPr>
          <w:sz w:val="22"/>
          <w:szCs w:val="22"/>
          <w:lang w:val="de-DE" w:eastAsia="de-DE"/>
        </w:rPr>
      </w:pPr>
      <w:hyperlink w:anchor="_Toc71900477" w:history="1">
        <w:r w:rsidR="00122E28" w:rsidRPr="00331F44">
          <w:rPr>
            <w:rStyle w:val="Hyperlink"/>
          </w:rPr>
          <w:t>4.1</w:t>
        </w:r>
        <w:r w:rsidR="00122E28">
          <w:rPr>
            <w:sz w:val="22"/>
            <w:szCs w:val="22"/>
            <w:lang w:val="de-DE" w:eastAsia="de-DE"/>
          </w:rPr>
          <w:tab/>
        </w:r>
        <w:r w:rsidR="00122E28" w:rsidRPr="00331F44">
          <w:rPr>
            <w:rStyle w:val="Hyperlink"/>
          </w:rPr>
          <w:t>Kriegsopferversorgung</w:t>
        </w:r>
        <w:r w:rsidR="00122E28">
          <w:rPr>
            <w:webHidden/>
          </w:rPr>
          <w:tab/>
        </w:r>
        <w:r w:rsidR="00122E28">
          <w:rPr>
            <w:webHidden/>
          </w:rPr>
          <w:fldChar w:fldCharType="begin"/>
        </w:r>
        <w:r w:rsidR="00122E28">
          <w:rPr>
            <w:webHidden/>
          </w:rPr>
          <w:instrText xml:space="preserve"> PAGEREF _Toc71900477 \h </w:instrText>
        </w:r>
        <w:r w:rsidR="00122E28">
          <w:rPr>
            <w:webHidden/>
          </w:rPr>
        </w:r>
        <w:r w:rsidR="00122E28">
          <w:rPr>
            <w:webHidden/>
          </w:rPr>
          <w:fldChar w:fldCharType="separate"/>
        </w:r>
        <w:r>
          <w:rPr>
            <w:webHidden/>
          </w:rPr>
          <w:t>38</w:t>
        </w:r>
        <w:r w:rsidR="00122E28">
          <w:rPr>
            <w:webHidden/>
          </w:rPr>
          <w:fldChar w:fldCharType="end"/>
        </w:r>
      </w:hyperlink>
    </w:p>
    <w:p w14:paraId="670DC1A4" w14:textId="695524D1" w:rsidR="00122E28" w:rsidRDefault="00435C07">
      <w:pPr>
        <w:pStyle w:val="Verzeichnis2"/>
        <w:rPr>
          <w:sz w:val="22"/>
          <w:szCs w:val="22"/>
          <w:lang w:val="de-DE" w:eastAsia="de-DE"/>
        </w:rPr>
      </w:pPr>
      <w:hyperlink w:anchor="_Toc71900478" w:history="1">
        <w:r w:rsidR="00122E28" w:rsidRPr="00331F44">
          <w:rPr>
            <w:rStyle w:val="Hyperlink"/>
          </w:rPr>
          <w:t>4.2</w:t>
        </w:r>
        <w:r w:rsidR="00122E28">
          <w:rPr>
            <w:sz w:val="22"/>
            <w:szCs w:val="22"/>
            <w:lang w:val="de-DE" w:eastAsia="de-DE"/>
          </w:rPr>
          <w:tab/>
        </w:r>
        <w:r w:rsidR="00122E28" w:rsidRPr="00331F44">
          <w:rPr>
            <w:rStyle w:val="Hyperlink"/>
          </w:rPr>
          <w:t>Kriegsgefangene und Zivilinternierte</w:t>
        </w:r>
        <w:r w:rsidR="00122E28">
          <w:rPr>
            <w:webHidden/>
          </w:rPr>
          <w:tab/>
        </w:r>
        <w:r w:rsidR="00122E28">
          <w:rPr>
            <w:webHidden/>
          </w:rPr>
          <w:fldChar w:fldCharType="begin"/>
        </w:r>
        <w:r w:rsidR="00122E28">
          <w:rPr>
            <w:webHidden/>
          </w:rPr>
          <w:instrText xml:space="preserve"> PAGEREF _Toc71900478 \h </w:instrText>
        </w:r>
        <w:r w:rsidR="00122E28">
          <w:rPr>
            <w:webHidden/>
          </w:rPr>
        </w:r>
        <w:r w:rsidR="00122E28">
          <w:rPr>
            <w:webHidden/>
          </w:rPr>
          <w:fldChar w:fldCharType="separate"/>
        </w:r>
        <w:r>
          <w:rPr>
            <w:webHidden/>
          </w:rPr>
          <w:t>39</w:t>
        </w:r>
        <w:r w:rsidR="00122E28">
          <w:rPr>
            <w:webHidden/>
          </w:rPr>
          <w:fldChar w:fldCharType="end"/>
        </w:r>
      </w:hyperlink>
    </w:p>
    <w:p w14:paraId="15CAAD09" w14:textId="777D4BE9" w:rsidR="00122E28" w:rsidRDefault="00435C07">
      <w:pPr>
        <w:pStyle w:val="Verzeichnis2"/>
        <w:rPr>
          <w:sz w:val="22"/>
          <w:szCs w:val="22"/>
          <w:lang w:val="de-DE" w:eastAsia="de-DE"/>
        </w:rPr>
      </w:pPr>
      <w:hyperlink w:anchor="_Toc71900479" w:history="1">
        <w:r w:rsidR="00122E28" w:rsidRPr="00331F44">
          <w:rPr>
            <w:rStyle w:val="Hyperlink"/>
          </w:rPr>
          <w:t>4.3</w:t>
        </w:r>
        <w:r w:rsidR="00122E28">
          <w:rPr>
            <w:sz w:val="22"/>
            <w:szCs w:val="22"/>
            <w:lang w:val="de-DE" w:eastAsia="de-DE"/>
          </w:rPr>
          <w:tab/>
        </w:r>
        <w:r w:rsidR="00122E28" w:rsidRPr="00331F44">
          <w:rPr>
            <w:rStyle w:val="Hyperlink"/>
          </w:rPr>
          <w:t>Verbrechensopfer</w:t>
        </w:r>
        <w:r w:rsidR="00122E28">
          <w:rPr>
            <w:webHidden/>
          </w:rPr>
          <w:tab/>
        </w:r>
        <w:r w:rsidR="00122E28">
          <w:rPr>
            <w:webHidden/>
          </w:rPr>
          <w:fldChar w:fldCharType="begin"/>
        </w:r>
        <w:r w:rsidR="00122E28">
          <w:rPr>
            <w:webHidden/>
          </w:rPr>
          <w:instrText xml:space="preserve"> PAGEREF _Toc71900479 \h </w:instrText>
        </w:r>
        <w:r w:rsidR="00122E28">
          <w:rPr>
            <w:webHidden/>
          </w:rPr>
        </w:r>
        <w:r w:rsidR="00122E28">
          <w:rPr>
            <w:webHidden/>
          </w:rPr>
          <w:fldChar w:fldCharType="separate"/>
        </w:r>
        <w:r>
          <w:rPr>
            <w:webHidden/>
          </w:rPr>
          <w:t>40</w:t>
        </w:r>
        <w:r w:rsidR="00122E28">
          <w:rPr>
            <w:webHidden/>
          </w:rPr>
          <w:fldChar w:fldCharType="end"/>
        </w:r>
      </w:hyperlink>
    </w:p>
    <w:p w14:paraId="1B5D00CC" w14:textId="5DE28029" w:rsidR="00122E28" w:rsidRDefault="00435C07">
      <w:pPr>
        <w:pStyle w:val="Verzeichnis2"/>
        <w:rPr>
          <w:sz w:val="22"/>
          <w:szCs w:val="22"/>
          <w:lang w:val="de-DE" w:eastAsia="de-DE"/>
        </w:rPr>
      </w:pPr>
      <w:hyperlink w:anchor="_Toc71900480" w:history="1">
        <w:r w:rsidR="00122E28" w:rsidRPr="00331F44">
          <w:rPr>
            <w:rStyle w:val="Hyperlink"/>
          </w:rPr>
          <w:t>4.4</w:t>
        </w:r>
        <w:r w:rsidR="00122E28">
          <w:rPr>
            <w:sz w:val="22"/>
            <w:szCs w:val="22"/>
            <w:lang w:val="de-DE" w:eastAsia="de-DE"/>
          </w:rPr>
          <w:tab/>
        </w:r>
        <w:r w:rsidR="00122E28" w:rsidRPr="00331F44">
          <w:rPr>
            <w:rStyle w:val="Hyperlink"/>
          </w:rPr>
          <w:t>Heimopferrenten</w:t>
        </w:r>
        <w:r w:rsidR="00122E28">
          <w:rPr>
            <w:webHidden/>
          </w:rPr>
          <w:tab/>
        </w:r>
        <w:r w:rsidR="00122E28">
          <w:rPr>
            <w:webHidden/>
          </w:rPr>
          <w:fldChar w:fldCharType="begin"/>
        </w:r>
        <w:r w:rsidR="00122E28">
          <w:rPr>
            <w:webHidden/>
          </w:rPr>
          <w:instrText xml:space="preserve"> PAGEREF _Toc71900480 \h </w:instrText>
        </w:r>
        <w:r w:rsidR="00122E28">
          <w:rPr>
            <w:webHidden/>
          </w:rPr>
        </w:r>
        <w:r w:rsidR="00122E28">
          <w:rPr>
            <w:webHidden/>
          </w:rPr>
          <w:fldChar w:fldCharType="separate"/>
        </w:r>
        <w:r>
          <w:rPr>
            <w:webHidden/>
          </w:rPr>
          <w:t>41</w:t>
        </w:r>
        <w:r w:rsidR="00122E28">
          <w:rPr>
            <w:webHidden/>
          </w:rPr>
          <w:fldChar w:fldCharType="end"/>
        </w:r>
      </w:hyperlink>
    </w:p>
    <w:p w14:paraId="59F4535F" w14:textId="335315E0" w:rsidR="00122E28" w:rsidRDefault="00435C07">
      <w:pPr>
        <w:pStyle w:val="Verzeichnis2"/>
        <w:rPr>
          <w:sz w:val="22"/>
          <w:szCs w:val="22"/>
          <w:lang w:val="de-DE" w:eastAsia="de-DE"/>
        </w:rPr>
      </w:pPr>
      <w:hyperlink w:anchor="_Toc71900481" w:history="1">
        <w:r w:rsidR="00122E28" w:rsidRPr="00331F44">
          <w:rPr>
            <w:rStyle w:val="Hyperlink"/>
          </w:rPr>
          <w:t>4.5</w:t>
        </w:r>
        <w:r w:rsidR="00122E28">
          <w:rPr>
            <w:sz w:val="22"/>
            <w:szCs w:val="22"/>
            <w:lang w:val="de-DE" w:eastAsia="de-DE"/>
          </w:rPr>
          <w:tab/>
        </w:r>
        <w:r w:rsidR="00122E28" w:rsidRPr="00331F44">
          <w:rPr>
            <w:rStyle w:val="Hyperlink"/>
          </w:rPr>
          <w:t>Impfgeschädigte</w:t>
        </w:r>
        <w:r w:rsidR="00122E28">
          <w:rPr>
            <w:webHidden/>
          </w:rPr>
          <w:tab/>
        </w:r>
        <w:r w:rsidR="00122E28">
          <w:rPr>
            <w:webHidden/>
          </w:rPr>
          <w:fldChar w:fldCharType="begin"/>
        </w:r>
        <w:r w:rsidR="00122E28">
          <w:rPr>
            <w:webHidden/>
          </w:rPr>
          <w:instrText xml:space="preserve"> PAGEREF _Toc71900481 \h </w:instrText>
        </w:r>
        <w:r w:rsidR="00122E28">
          <w:rPr>
            <w:webHidden/>
          </w:rPr>
        </w:r>
        <w:r w:rsidR="00122E28">
          <w:rPr>
            <w:webHidden/>
          </w:rPr>
          <w:fldChar w:fldCharType="separate"/>
        </w:r>
        <w:r>
          <w:rPr>
            <w:webHidden/>
          </w:rPr>
          <w:t>42</w:t>
        </w:r>
        <w:r w:rsidR="00122E28">
          <w:rPr>
            <w:webHidden/>
          </w:rPr>
          <w:fldChar w:fldCharType="end"/>
        </w:r>
      </w:hyperlink>
    </w:p>
    <w:p w14:paraId="0D2F455F" w14:textId="286BBB60" w:rsidR="00122E28" w:rsidRDefault="00435C07">
      <w:pPr>
        <w:pStyle w:val="Verzeichnis2"/>
        <w:rPr>
          <w:sz w:val="22"/>
          <w:szCs w:val="22"/>
          <w:lang w:val="de-DE" w:eastAsia="de-DE"/>
        </w:rPr>
      </w:pPr>
      <w:hyperlink w:anchor="_Toc71900482" w:history="1">
        <w:r w:rsidR="00122E28" w:rsidRPr="00331F44">
          <w:rPr>
            <w:rStyle w:val="Hyperlink"/>
          </w:rPr>
          <w:t>4.6</w:t>
        </w:r>
        <w:r w:rsidR="00122E28">
          <w:rPr>
            <w:sz w:val="22"/>
            <w:szCs w:val="22"/>
            <w:lang w:val="de-DE" w:eastAsia="de-DE"/>
          </w:rPr>
          <w:tab/>
        </w:r>
        <w:r w:rsidR="00122E28" w:rsidRPr="00331F44">
          <w:rPr>
            <w:rStyle w:val="Hyperlink"/>
          </w:rPr>
          <w:t>Opferfürsorge</w:t>
        </w:r>
        <w:r w:rsidR="00122E28">
          <w:rPr>
            <w:webHidden/>
          </w:rPr>
          <w:tab/>
        </w:r>
        <w:r w:rsidR="00122E28">
          <w:rPr>
            <w:webHidden/>
          </w:rPr>
          <w:fldChar w:fldCharType="begin"/>
        </w:r>
        <w:r w:rsidR="00122E28">
          <w:rPr>
            <w:webHidden/>
          </w:rPr>
          <w:instrText xml:space="preserve"> PAGEREF _Toc71900482 \h </w:instrText>
        </w:r>
        <w:r w:rsidR="00122E28">
          <w:rPr>
            <w:webHidden/>
          </w:rPr>
        </w:r>
        <w:r w:rsidR="00122E28">
          <w:rPr>
            <w:webHidden/>
          </w:rPr>
          <w:fldChar w:fldCharType="separate"/>
        </w:r>
        <w:r>
          <w:rPr>
            <w:webHidden/>
          </w:rPr>
          <w:t>43</w:t>
        </w:r>
        <w:r w:rsidR="00122E28">
          <w:rPr>
            <w:webHidden/>
          </w:rPr>
          <w:fldChar w:fldCharType="end"/>
        </w:r>
      </w:hyperlink>
    </w:p>
    <w:p w14:paraId="69850987" w14:textId="4774D5DA" w:rsidR="00122E28" w:rsidRDefault="00435C07">
      <w:pPr>
        <w:pStyle w:val="Verzeichnis2"/>
        <w:rPr>
          <w:sz w:val="22"/>
          <w:szCs w:val="22"/>
          <w:lang w:val="de-DE" w:eastAsia="de-DE"/>
        </w:rPr>
      </w:pPr>
      <w:hyperlink w:anchor="_Toc71900483" w:history="1">
        <w:r w:rsidR="00122E28" w:rsidRPr="00331F44">
          <w:rPr>
            <w:rStyle w:val="Hyperlink"/>
          </w:rPr>
          <w:t>4.7</w:t>
        </w:r>
        <w:r w:rsidR="00122E28">
          <w:rPr>
            <w:sz w:val="22"/>
            <w:szCs w:val="22"/>
            <w:lang w:val="de-DE" w:eastAsia="de-DE"/>
          </w:rPr>
          <w:tab/>
        </w:r>
        <w:r w:rsidR="00122E28" w:rsidRPr="00331F44">
          <w:rPr>
            <w:rStyle w:val="Hyperlink"/>
          </w:rPr>
          <w:t>Conterganhilfeleistung</w:t>
        </w:r>
        <w:r w:rsidR="00122E28">
          <w:rPr>
            <w:webHidden/>
          </w:rPr>
          <w:tab/>
        </w:r>
        <w:r w:rsidR="00122E28">
          <w:rPr>
            <w:webHidden/>
          </w:rPr>
          <w:fldChar w:fldCharType="begin"/>
        </w:r>
        <w:r w:rsidR="00122E28">
          <w:rPr>
            <w:webHidden/>
          </w:rPr>
          <w:instrText xml:space="preserve"> PAGEREF _Toc71900483 \h </w:instrText>
        </w:r>
        <w:r w:rsidR="00122E28">
          <w:rPr>
            <w:webHidden/>
          </w:rPr>
        </w:r>
        <w:r w:rsidR="00122E28">
          <w:rPr>
            <w:webHidden/>
          </w:rPr>
          <w:fldChar w:fldCharType="separate"/>
        </w:r>
        <w:r>
          <w:rPr>
            <w:webHidden/>
          </w:rPr>
          <w:t>44</w:t>
        </w:r>
        <w:r w:rsidR="00122E28">
          <w:rPr>
            <w:webHidden/>
          </w:rPr>
          <w:fldChar w:fldCharType="end"/>
        </w:r>
      </w:hyperlink>
    </w:p>
    <w:p w14:paraId="2FCB6CD7" w14:textId="063A3773" w:rsidR="00122E28" w:rsidRDefault="00435C07">
      <w:pPr>
        <w:pStyle w:val="Verzeichnis1"/>
        <w:rPr>
          <w:b w:val="0"/>
          <w:color w:val="auto"/>
          <w:sz w:val="22"/>
          <w:szCs w:val="22"/>
          <w:lang w:val="de-DE" w:eastAsia="de-DE"/>
        </w:rPr>
      </w:pPr>
      <w:hyperlink w:anchor="_Toc71900484" w:history="1">
        <w:r w:rsidR="00122E28" w:rsidRPr="00331F44">
          <w:rPr>
            <w:rStyle w:val="Hyperlink"/>
          </w:rPr>
          <w:t>5</w:t>
        </w:r>
        <w:r w:rsidR="00122E28">
          <w:rPr>
            <w:b w:val="0"/>
            <w:color w:val="auto"/>
            <w:sz w:val="22"/>
            <w:szCs w:val="22"/>
            <w:lang w:val="de-DE" w:eastAsia="de-DE"/>
          </w:rPr>
          <w:tab/>
        </w:r>
        <w:r w:rsidR="00122E28" w:rsidRPr="00331F44">
          <w:rPr>
            <w:rStyle w:val="Hyperlink"/>
          </w:rPr>
          <w:t>Gesellschaftliche Inklusion</w:t>
        </w:r>
        <w:r w:rsidR="00122E28">
          <w:rPr>
            <w:webHidden/>
          </w:rPr>
          <w:tab/>
        </w:r>
        <w:r w:rsidR="00122E28">
          <w:rPr>
            <w:webHidden/>
          </w:rPr>
          <w:fldChar w:fldCharType="begin"/>
        </w:r>
        <w:r w:rsidR="00122E28">
          <w:rPr>
            <w:webHidden/>
          </w:rPr>
          <w:instrText xml:space="preserve"> PAGEREF _Toc71900484 \h </w:instrText>
        </w:r>
        <w:r w:rsidR="00122E28">
          <w:rPr>
            <w:webHidden/>
          </w:rPr>
        </w:r>
        <w:r w:rsidR="00122E28">
          <w:rPr>
            <w:webHidden/>
          </w:rPr>
          <w:fldChar w:fldCharType="separate"/>
        </w:r>
        <w:r>
          <w:rPr>
            <w:webHidden/>
          </w:rPr>
          <w:t>45</w:t>
        </w:r>
        <w:r w:rsidR="00122E28">
          <w:rPr>
            <w:webHidden/>
          </w:rPr>
          <w:fldChar w:fldCharType="end"/>
        </w:r>
      </w:hyperlink>
    </w:p>
    <w:p w14:paraId="2A1B440E" w14:textId="4EB4E64B" w:rsidR="00122E28" w:rsidRDefault="00435C07">
      <w:pPr>
        <w:pStyle w:val="Verzeichnis2"/>
        <w:rPr>
          <w:sz w:val="22"/>
          <w:szCs w:val="22"/>
          <w:lang w:val="de-DE" w:eastAsia="de-DE"/>
        </w:rPr>
      </w:pPr>
      <w:hyperlink w:anchor="_Toc71900485" w:history="1">
        <w:r w:rsidR="00122E28" w:rsidRPr="00331F44">
          <w:rPr>
            <w:rStyle w:val="Hyperlink"/>
          </w:rPr>
          <w:t>5.1</w:t>
        </w:r>
        <w:r w:rsidR="00122E28">
          <w:rPr>
            <w:sz w:val="22"/>
            <w:szCs w:val="22"/>
            <w:lang w:val="de-DE" w:eastAsia="de-DE"/>
          </w:rPr>
          <w:tab/>
        </w:r>
        <w:r w:rsidR="00122E28" w:rsidRPr="00331F44">
          <w:rPr>
            <w:rStyle w:val="Hyperlink"/>
          </w:rPr>
          <w:t>Behindertenpass</w:t>
        </w:r>
        <w:r w:rsidR="00122E28">
          <w:rPr>
            <w:webHidden/>
          </w:rPr>
          <w:tab/>
        </w:r>
        <w:r w:rsidR="00122E28">
          <w:rPr>
            <w:webHidden/>
          </w:rPr>
          <w:fldChar w:fldCharType="begin"/>
        </w:r>
        <w:r w:rsidR="00122E28">
          <w:rPr>
            <w:webHidden/>
          </w:rPr>
          <w:instrText xml:space="preserve"> PAGEREF _Toc71900485 \h </w:instrText>
        </w:r>
        <w:r w:rsidR="00122E28">
          <w:rPr>
            <w:webHidden/>
          </w:rPr>
        </w:r>
        <w:r w:rsidR="00122E28">
          <w:rPr>
            <w:webHidden/>
          </w:rPr>
          <w:fldChar w:fldCharType="separate"/>
        </w:r>
        <w:r>
          <w:rPr>
            <w:webHidden/>
          </w:rPr>
          <w:t>45</w:t>
        </w:r>
        <w:r w:rsidR="00122E28">
          <w:rPr>
            <w:webHidden/>
          </w:rPr>
          <w:fldChar w:fldCharType="end"/>
        </w:r>
      </w:hyperlink>
    </w:p>
    <w:p w14:paraId="730E9FA7" w14:textId="793F4F1B" w:rsidR="00122E28" w:rsidRDefault="00435C07">
      <w:pPr>
        <w:pStyle w:val="Verzeichnis2"/>
        <w:rPr>
          <w:sz w:val="22"/>
          <w:szCs w:val="22"/>
          <w:lang w:val="de-DE" w:eastAsia="de-DE"/>
        </w:rPr>
      </w:pPr>
      <w:hyperlink w:anchor="_Toc71900486" w:history="1">
        <w:r w:rsidR="00122E28" w:rsidRPr="00331F44">
          <w:rPr>
            <w:rStyle w:val="Hyperlink"/>
          </w:rPr>
          <w:t>5.2</w:t>
        </w:r>
        <w:r w:rsidR="00122E28">
          <w:rPr>
            <w:sz w:val="22"/>
            <w:szCs w:val="22"/>
            <w:lang w:val="de-DE" w:eastAsia="de-DE"/>
          </w:rPr>
          <w:tab/>
        </w:r>
        <w:r w:rsidR="00122E28" w:rsidRPr="00331F44">
          <w:rPr>
            <w:rStyle w:val="Hyperlink"/>
          </w:rPr>
          <w:t>Parkausweis</w:t>
        </w:r>
        <w:r w:rsidR="00122E28">
          <w:rPr>
            <w:webHidden/>
          </w:rPr>
          <w:tab/>
        </w:r>
        <w:r w:rsidR="00122E28">
          <w:rPr>
            <w:webHidden/>
          </w:rPr>
          <w:fldChar w:fldCharType="begin"/>
        </w:r>
        <w:r w:rsidR="00122E28">
          <w:rPr>
            <w:webHidden/>
          </w:rPr>
          <w:instrText xml:space="preserve"> PAGEREF _Toc71900486 \h </w:instrText>
        </w:r>
        <w:r w:rsidR="00122E28">
          <w:rPr>
            <w:webHidden/>
          </w:rPr>
        </w:r>
        <w:r w:rsidR="00122E28">
          <w:rPr>
            <w:webHidden/>
          </w:rPr>
          <w:fldChar w:fldCharType="separate"/>
        </w:r>
        <w:r>
          <w:rPr>
            <w:webHidden/>
          </w:rPr>
          <w:t>46</w:t>
        </w:r>
        <w:r w:rsidR="00122E28">
          <w:rPr>
            <w:webHidden/>
          </w:rPr>
          <w:fldChar w:fldCharType="end"/>
        </w:r>
      </w:hyperlink>
    </w:p>
    <w:p w14:paraId="130FD051" w14:textId="56B8C2BC" w:rsidR="00122E28" w:rsidRDefault="00435C07">
      <w:pPr>
        <w:pStyle w:val="Verzeichnis2"/>
        <w:rPr>
          <w:sz w:val="22"/>
          <w:szCs w:val="22"/>
          <w:lang w:val="de-DE" w:eastAsia="de-DE"/>
        </w:rPr>
      </w:pPr>
      <w:hyperlink w:anchor="_Toc71900487" w:history="1">
        <w:r w:rsidR="00122E28" w:rsidRPr="00331F44">
          <w:rPr>
            <w:rStyle w:val="Hyperlink"/>
          </w:rPr>
          <w:t>5.3</w:t>
        </w:r>
        <w:r w:rsidR="00122E28">
          <w:rPr>
            <w:sz w:val="22"/>
            <w:szCs w:val="22"/>
            <w:lang w:val="de-DE" w:eastAsia="de-DE"/>
          </w:rPr>
          <w:tab/>
        </w:r>
        <w:r w:rsidR="00122E28" w:rsidRPr="00331F44">
          <w:rPr>
            <w:rStyle w:val="Hyperlink"/>
          </w:rPr>
          <w:t>Unterstützungsfonds für Menschen mit Behinderung</w:t>
        </w:r>
        <w:r w:rsidR="00122E28">
          <w:rPr>
            <w:webHidden/>
          </w:rPr>
          <w:tab/>
        </w:r>
        <w:r w:rsidR="00122E28">
          <w:rPr>
            <w:webHidden/>
          </w:rPr>
          <w:fldChar w:fldCharType="begin"/>
        </w:r>
        <w:r w:rsidR="00122E28">
          <w:rPr>
            <w:webHidden/>
          </w:rPr>
          <w:instrText xml:space="preserve"> PAGEREF _Toc71900487 \h </w:instrText>
        </w:r>
        <w:r w:rsidR="00122E28">
          <w:rPr>
            <w:webHidden/>
          </w:rPr>
        </w:r>
        <w:r w:rsidR="00122E28">
          <w:rPr>
            <w:webHidden/>
          </w:rPr>
          <w:fldChar w:fldCharType="separate"/>
        </w:r>
        <w:r>
          <w:rPr>
            <w:webHidden/>
          </w:rPr>
          <w:t>47</w:t>
        </w:r>
        <w:r w:rsidR="00122E28">
          <w:rPr>
            <w:webHidden/>
          </w:rPr>
          <w:fldChar w:fldCharType="end"/>
        </w:r>
      </w:hyperlink>
    </w:p>
    <w:p w14:paraId="60B776A3" w14:textId="4F1B8E60" w:rsidR="00122E28" w:rsidRDefault="00435C07">
      <w:pPr>
        <w:pStyle w:val="Verzeichnis1"/>
        <w:rPr>
          <w:b w:val="0"/>
          <w:color w:val="auto"/>
          <w:sz w:val="22"/>
          <w:szCs w:val="22"/>
          <w:lang w:val="de-DE" w:eastAsia="de-DE"/>
        </w:rPr>
      </w:pPr>
      <w:hyperlink w:anchor="_Toc71900488" w:history="1">
        <w:r w:rsidR="00122E28" w:rsidRPr="00331F44">
          <w:rPr>
            <w:rStyle w:val="Hyperlink"/>
          </w:rPr>
          <w:t>6</w:t>
        </w:r>
        <w:r w:rsidR="00122E28">
          <w:rPr>
            <w:b w:val="0"/>
            <w:color w:val="auto"/>
            <w:sz w:val="22"/>
            <w:szCs w:val="22"/>
            <w:lang w:val="de-DE" w:eastAsia="de-DE"/>
          </w:rPr>
          <w:tab/>
        </w:r>
        <w:r w:rsidR="00122E28" w:rsidRPr="00331F44">
          <w:rPr>
            <w:rStyle w:val="Hyperlink"/>
          </w:rPr>
          <w:t>Sachverständigendienste</w:t>
        </w:r>
        <w:r w:rsidR="00122E28">
          <w:rPr>
            <w:webHidden/>
          </w:rPr>
          <w:tab/>
        </w:r>
        <w:r w:rsidR="00122E28">
          <w:rPr>
            <w:webHidden/>
          </w:rPr>
          <w:fldChar w:fldCharType="begin"/>
        </w:r>
        <w:r w:rsidR="00122E28">
          <w:rPr>
            <w:webHidden/>
          </w:rPr>
          <w:instrText xml:space="preserve"> PAGEREF _Toc71900488 \h </w:instrText>
        </w:r>
        <w:r w:rsidR="00122E28">
          <w:rPr>
            <w:webHidden/>
          </w:rPr>
        </w:r>
        <w:r w:rsidR="00122E28">
          <w:rPr>
            <w:webHidden/>
          </w:rPr>
          <w:fldChar w:fldCharType="separate"/>
        </w:r>
        <w:r>
          <w:rPr>
            <w:webHidden/>
          </w:rPr>
          <w:t>48</w:t>
        </w:r>
        <w:r w:rsidR="00122E28">
          <w:rPr>
            <w:webHidden/>
          </w:rPr>
          <w:fldChar w:fldCharType="end"/>
        </w:r>
      </w:hyperlink>
    </w:p>
    <w:p w14:paraId="794F226E" w14:textId="63E9799C" w:rsidR="00122E28" w:rsidRDefault="00435C07">
      <w:pPr>
        <w:pStyle w:val="Verzeichnis1"/>
        <w:rPr>
          <w:b w:val="0"/>
          <w:color w:val="auto"/>
          <w:sz w:val="22"/>
          <w:szCs w:val="22"/>
          <w:lang w:val="de-DE" w:eastAsia="de-DE"/>
        </w:rPr>
      </w:pPr>
      <w:hyperlink w:anchor="_Toc71900489" w:history="1">
        <w:r w:rsidR="00122E28" w:rsidRPr="00331F44">
          <w:rPr>
            <w:rStyle w:val="Hyperlink"/>
          </w:rPr>
          <w:t>7</w:t>
        </w:r>
        <w:r w:rsidR="00122E28">
          <w:rPr>
            <w:b w:val="0"/>
            <w:color w:val="auto"/>
            <w:sz w:val="22"/>
            <w:szCs w:val="22"/>
            <w:lang w:val="de-DE" w:eastAsia="de-DE"/>
          </w:rPr>
          <w:tab/>
        </w:r>
        <w:r w:rsidR="00122E28" w:rsidRPr="00331F44">
          <w:rPr>
            <w:rStyle w:val="Hyperlink"/>
          </w:rPr>
          <w:t>Organigramm – Stand Mai 2021</w:t>
        </w:r>
        <w:r w:rsidR="00122E28">
          <w:rPr>
            <w:webHidden/>
          </w:rPr>
          <w:tab/>
        </w:r>
        <w:r w:rsidR="00122E28">
          <w:rPr>
            <w:webHidden/>
          </w:rPr>
          <w:fldChar w:fldCharType="begin"/>
        </w:r>
        <w:r w:rsidR="00122E28">
          <w:rPr>
            <w:webHidden/>
          </w:rPr>
          <w:instrText xml:space="preserve"> PAGEREF _Toc71900489 \h </w:instrText>
        </w:r>
        <w:r w:rsidR="00122E28">
          <w:rPr>
            <w:webHidden/>
          </w:rPr>
        </w:r>
        <w:r w:rsidR="00122E28">
          <w:rPr>
            <w:webHidden/>
          </w:rPr>
          <w:fldChar w:fldCharType="separate"/>
        </w:r>
        <w:r>
          <w:rPr>
            <w:webHidden/>
          </w:rPr>
          <w:t>50</w:t>
        </w:r>
        <w:r w:rsidR="00122E28">
          <w:rPr>
            <w:webHidden/>
          </w:rPr>
          <w:fldChar w:fldCharType="end"/>
        </w:r>
      </w:hyperlink>
    </w:p>
    <w:p w14:paraId="6BE8C048" w14:textId="725EE5AB" w:rsidR="00122E28" w:rsidRDefault="00435C07">
      <w:pPr>
        <w:pStyle w:val="Verzeichnis1"/>
      </w:pPr>
      <w:hyperlink w:anchor="_Toc71900490" w:history="1">
        <w:r w:rsidR="00122E28" w:rsidRPr="00331F44">
          <w:rPr>
            <w:rStyle w:val="Hyperlink"/>
          </w:rPr>
          <w:t>8</w:t>
        </w:r>
        <w:r w:rsidR="00122E28">
          <w:rPr>
            <w:b w:val="0"/>
            <w:color w:val="auto"/>
            <w:sz w:val="22"/>
            <w:szCs w:val="22"/>
            <w:lang w:val="de-DE" w:eastAsia="de-DE"/>
          </w:rPr>
          <w:tab/>
        </w:r>
        <w:r w:rsidR="00122E28" w:rsidRPr="00331F44">
          <w:rPr>
            <w:rStyle w:val="Hyperlink"/>
          </w:rPr>
          <w:t>Leitbild Sozialministeriumservice</w:t>
        </w:r>
        <w:r w:rsidR="00122E28">
          <w:rPr>
            <w:webHidden/>
          </w:rPr>
          <w:tab/>
        </w:r>
        <w:r w:rsidR="00122E28">
          <w:rPr>
            <w:webHidden/>
          </w:rPr>
          <w:fldChar w:fldCharType="begin"/>
        </w:r>
        <w:r w:rsidR="00122E28">
          <w:rPr>
            <w:webHidden/>
          </w:rPr>
          <w:instrText xml:space="preserve"> PAGEREF _Toc71900490 \h </w:instrText>
        </w:r>
        <w:r w:rsidR="00122E28">
          <w:rPr>
            <w:webHidden/>
          </w:rPr>
        </w:r>
        <w:r w:rsidR="00122E28">
          <w:rPr>
            <w:webHidden/>
          </w:rPr>
          <w:fldChar w:fldCharType="separate"/>
        </w:r>
        <w:r>
          <w:rPr>
            <w:webHidden/>
          </w:rPr>
          <w:t>51</w:t>
        </w:r>
        <w:r w:rsidR="00122E28">
          <w:rPr>
            <w:webHidden/>
          </w:rPr>
          <w:fldChar w:fldCharType="end"/>
        </w:r>
      </w:hyperlink>
    </w:p>
    <w:p w14:paraId="5B2580C4" w14:textId="77777777" w:rsidR="0030047C" w:rsidRPr="00F516C2" w:rsidRDefault="0030047C" w:rsidP="00F516C2">
      <w:pPr>
        <w:rPr>
          <w:b/>
        </w:rPr>
      </w:pPr>
    </w:p>
    <w:p w14:paraId="48C9CDB9" w14:textId="69FB7454" w:rsidR="00122E28" w:rsidRDefault="00435C07">
      <w:pPr>
        <w:pStyle w:val="Verzeichnis1"/>
        <w:rPr>
          <w:b w:val="0"/>
          <w:color w:val="auto"/>
          <w:sz w:val="22"/>
          <w:szCs w:val="22"/>
          <w:lang w:val="de-DE" w:eastAsia="de-DE"/>
        </w:rPr>
      </w:pPr>
      <w:hyperlink w:anchor="_Toc71900491" w:history="1">
        <w:r w:rsidR="00122E28" w:rsidRPr="00331F44">
          <w:rPr>
            <w:rStyle w:val="Hyperlink"/>
          </w:rPr>
          <w:t>Tabellenverzeichnis</w:t>
        </w:r>
        <w:r w:rsidR="00122E28">
          <w:rPr>
            <w:webHidden/>
          </w:rPr>
          <w:tab/>
        </w:r>
        <w:r w:rsidR="00122E28">
          <w:rPr>
            <w:webHidden/>
          </w:rPr>
          <w:fldChar w:fldCharType="begin"/>
        </w:r>
        <w:r w:rsidR="00122E28">
          <w:rPr>
            <w:webHidden/>
          </w:rPr>
          <w:instrText xml:space="preserve"> PAGEREF _Toc71900491 \h </w:instrText>
        </w:r>
        <w:r w:rsidR="00122E28">
          <w:rPr>
            <w:webHidden/>
          </w:rPr>
        </w:r>
        <w:r w:rsidR="00122E28">
          <w:rPr>
            <w:webHidden/>
          </w:rPr>
          <w:fldChar w:fldCharType="separate"/>
        </w:r>
        <w:r>
          <w:rPr>
            <w:webHidden/>
          </w:rPr>
          <w:t>53</w:t>
        </w:r>
        <w:r w:rsidR="00122E28">
          <w:rPr>
            <w:webHidden/>
          </w:rPr>
          <w:fldChar w:fldCharType="end"/>
        </w:r>
      </w:hyperlink>
    </w:p>
    <w:p w14:paraId="00E608FA" w14:textId="24F56B99" w:rsidR="00122E28" w:rsidRDefault="00435C07">
      <w:pPr>
        <w:pStyle w:val="Verzeichnis1"/>
        <w:rPr>
          <w:b w:val="0"/>
          <w:color w:val="auto"/>
          <w:sz w:val="22"/>
          <w:szCs w:val="22"/>
          <w:lang w:val="de-DE" w:eastAsia="de-DE"/>
        </w:rPr>
      </w:pPr>
      <w:hyperlink w:anchor="_Toc71900492" w:history="1">
        <w:r w:rsidR="00122E28" w:rsidRPr="00331F44">
          <w:rPr>
            <w:rStyle w:val="Hyperlink"/>
          </w:rPr>
          <w:t>Abbildungsverzeichnis</w:t>
        </w:r>
        <w:r w:rsidR="00122E28">
          <w:rPr>
            <w:webHidden/>
          </w:rPr>
          <w:tab/>
        </w:r>
        <w:r w:rsidR="00122E28">
          <w:rPr>
            <w:webHidden/>
          </w:rPr>
          <w:fldChar w:fldCharType="begin"/>
        </w:r>
        <w:r w:rsidR="00122E28">
          <w:rPr>
            <w:webHidden/>
          </w:rPr>
          <w:instrText xml:space="preserve"> PAGEREF _Toc71900492 \h </w:instrText>
        </w:r>
        <w:r w:rsidR="00122E28">
          <w:rPr>
            <w:webHidden/>
          </w:rPr>
        </w:r>
        <w:r w:rsidR="00122E28">
          <w:rPr>
            <w:webHidden/>
          </w:rPr>
          <w:fldChar w:fldCharType="separate"/>
        </w:r>
        <w:r>
          <w:rPr>
            <w:webHidden/>
          </w:rPr>
          <w:t>54</w:t>
        </w:r>
        <w:r w:rsidR="00122E28">
          <w:rPr>
            <w:webHidden/>
          </w:rPr>
          <w:fldChar w:fldCharType="end"/>
        </w:r>
      </w:hyperlink>
    </w:p>
    <w:p w14:paraId="13F31F56" w14:textId="77777777" w:rsidR="001512F6" w:rsidRPr="0034651F" w:rsidRDefault="00032C58" w:rsidP="00016B6F">
      <w:pPr>
        <w:pStyle w:val="Verzeichnis1"/>
      </w:pPr>
      <w:r>
        <w:fldChar w:fldCharType="end"/>
      </w:r>
    </w:p>
    <w:p w14:paraId="7105E8C7" w14:textId="77777777" w:rsidR="00BD3A74" w:rsidRPr="00F40C8C" w:rsidRDefault="00BD3A74" w:rsidP="001015A4">
      <w:pPr>
        <w:sectPr w:rsidR="00BD3A74" w:rsidRPr="00F40C8C" w:rsidSect="00C73A3D">
          <w:footerReference w:type="even" r:id="rId22"/>
          <w:footerReference w:type="first" r:id="rId23"/>
          <w:pgSz w:w="11900" w:h="16840" w:code="9"/>
          <w:pgMar w:top="1134" w:right="1134" w:bottom="1134" w:left="1134" w:header="0" w:footer="567" w:gutter="0"/>
          <w:cols w:space="708"/>
          <w:docGrid w:linePitch="360"/>
        </w:sectPr>
      </w:pPr>
    </w:p>
    <w:p w14:paraId="0AC00B07" w14:textId="77777777" w:rsidR="00CA7882" w:rsidRDefault="0011511A" w:rsidP="008A08B7">
      <w:pPr>
        <w:pStyle w:val="berschrift1"/>
      </w:pPr>
      <w:bookmarkStart w:id="4" w:name="_Toc71900460"/>
      <w:r>
        <w:lastRenderedPageBreak/>
        <w:t>1 Behinderung und Arbeitswelt</w:t>
      </w:r>
      <w:bookmarkEnd w:id="4"/>
    </w:p>
    <w:p w14:paraId="0473B6A1" w14:textId="77777777" w:rsidR="00421E22" w:rsidRDefault="00421E22" w:rsidP="0011511A">
      <w:pPr>
        <w:pStyle w:val="P-Intro"/>
      </w:pPr>
      <w:bookmarkStart w:id="5" w:name="_Toc518393876"/>
      <w:r w:rsidRPr="00421E22">
        <w:t xml:space="preserve">Die zentrale Aufgabe des Sozialministeriumservice liegt in der beruflichen </w:t>
      </w:r>
      <w:r w:rsidR="008C7CF1">
        <w:t>Teilhabe</w:t>
      </w:r>
      <w:r w:rsidRPr="00421E22">
        <w:t xml:space="preserve"> von Menschen mit Behinderung</w:t>
      </w:r>
      <w:r w:rsidR="008C7CF1">
        <w:t>en</w:t>
      </w:r>
      <w:r w:rsidRPr="00421E22">
        <w:t>. Im Vordergrund steht</w:t>
      </w:r>
      <w:r w:rsidR="00FA2E35">
        <w:t>,</w:t>
      </w:r>
      <w:r w:rsidRPr="00421E22">
        <w:t xml:space="preserve"> Beschäftigungsmöglichkeiten für diesen Personenkreis zu schaffen.</w:t>
      </w:r>
    </w:p>
    <w:p w14:paraId="663202F9" w14:textId="77777777" w:rsidR="0011511A" w:rsidRPr="0011511A" w:rsidRDefault="0011511A" w:rsidP="0011511A">
      <w:pPr>
        <w:pStyle w:val="2nummeriert"/>
      </w:pPr>
      <w:bookmarkStart w:id="6" w:name="_Toc71900461"/>
      <w:r>
        <w:t>Behinderteneinstellung</w:t>
      </w:r>
      <w:bookmarkEnd w:id="6"/>
    </w:p>
    <w:p w14:paraId="27A8E50C" w14:textId="77777777" w:rsidR="0011511A" w:rsidRPr="00FB4C56" w:rsidRDefault="0011511A" w:rsidP="0011511A">
      <w:pPr>
        <w:pStyle w:val="3nummeriert"/>
        <w:numPr>
          <w:ilvl w:val="2"/>
          <w:numId w:val="3"/>
        </w:numPr>
      </w:pPr>
      <w:bookmarkStart w:id="7" w:name="_Toc520906504"/>
      <w:bookmarkStart w:id="8" w:name="_Toc13745752"/>
      <w:bookmarkStart w:id="9" w:name="_Toc71900462"/>
      <w:r w:rsidRPr="00C72481">
        <w:t>Begünstigte</w:t>
      </w:r>
      <w:r>
        <w:t xml:space="preserve"> Behinderte</w:t>
      </w:r>
      <w:bookmarkEnd w:id="7"/>
      <w:bookmarkEnd w:id="8"/>
      <w:bookmarkEnd w:id="9"/>
    </w:p>
    <w:p w14:paraId="1567C7FE" w14:textId="263AE2BF" w:rsidR="0011511A" w:rsidRPr="005532B9" w:rsidRDefault="0011511A" w:rsidP="0011511A">
      <w:r w:rsidRPr="005532B9">
        <w:t>Personen mit einem vom Sozialministeriumservice bescheidmäßig festgestellte</w:t>
      </w:r>
      <w:r>
        <w:t>n</w:t>
      </w:r>
      <w:r w:rsidRPr="005532B9">
        <w:t xml:space="preserve"> Grad der Behinderung von mindestens 50 %</w:t>
      </w:r>
      <w:r w:rsidR="00547E8F">
        <w:t xml:space="preserve"> gehören dem Persone</w:t>
      </w:r>
      <w:r w:rsidR="00A70B70">
        <w:t>n</w:t>
      </w:r>
      <w:r w:rsidR="00547E8F">
        <w:t xml:space="preserve">kreis der begünstigten Behinderten an. </w:t>
      </w:r>
      <w:r w:rsidR="0026090E">
        <w:t>D</w:t>
      </w:r>
      <w:r w:rsidRPr="005532B9">
        <w:t>iese Personen müssen</w:t>
      </w:r>
    </w:p>
    <w:p w14:paraId="49700B74" w14:textId="77777777" w:rsidR="0011511A" w:rsidRPr="005532B9" w:rsidRDefault="0011511A" w:rsidP="0011511A">
      <w:pPr>
        <w:pStyle w:val="Aufzhlungszeichen"/>
        <w:numPr>
          <w:ilvl w:val="0"/>
          <w:numId w:val="4"/>
        </w:numPr>
      </w:pPr>
      <w:r w:rsidRPr="005532B9">
        <w:t xml:space="preserve">österreichische/r Staatsbürger/in oder </w:t>
      </w:r>
    </w:p>
    <w:p w14:paraId="6A74331C" w14:textId="77777777" w:rsidR="0011511A" w:rsidRPr="005532B9" w:rsidRDefault="0011511A" w:rsidP="0011511A">
      <w:pPr>
        <w:pStyle w:val="Aufzhlungszeichen"/>
        <w:numPr>
          <w:ilvl w:val="0"/>
          <w:numId w:val="4"/>
        </w:numPr>
      </w:pPr>
      <w:r w:rsidRPr="005532B9">
        <w:t>Bürger/</w:t>
      </w:r>
      <w:r>
        <w:t xml:space="preserve">Bürgerinnen </w:t>
      </w:r>
      <w:r w:rsidRPr="005532B9">
        <w:t xml:space="preserve">in der Europäischen Union </w:t>
      </w:r>
    </w:p>
    <w:p w14:paraId="06D9AE70" w14:textId="77777777" w:rsidR="0011511A" w:rsidRPr="005532B9" w:rsidRDefault="0011511A" w:rsidP="0011511A">
      <w:pPr>
        <w:pStyle w:val="Aufzhlungszeichen"/>
        <w:numPr>
          <w:ilvl w:val="0"/>
          <w:numId w:val="4"/>
        </w:numPr>
      </w:pPr>
      <w:r w:rsidRPr="005532B9">
        <w:t xml:space="preserve">EWR-Bürger/in (darin inkludiert EU-Bürger/in) oder </w:t>
      </w:r>
    </w:p>
    <w:p w14:paraId="6805BC6D" w14:textId="77777777" w:rsidR="0011511A" w:rsidRPr="005532B9" w:rsidRDefault="0011511A" w:rsidP="0011511A">
      <w:pPr>
        <w:pStyle w:val="Aufzhlungszeichen"/>
        <w:numPr>
          <w:ilvl w:val="0"/>
          <w:numId w:val="4"/>
        </w:numPr>
      </w:pPr>
      <w:r w:rsidRPr="005532B9">
        <w:t>Schweizer Bürger/in oder Angehörige/r oder</w:t>
      </w:r>
    </w:p>
    <w:p w14:paraId="3F1A9536" w14:textId="77777777" w:rsidR="0011511A" w:rsidRPr="005532B9" w:rsidRDefault="0011511A" w:rsidP="0011511A">
      <w:pPr>
        <w:pStyle w:val="Aufzhlungszeichen"/>
        <w:numPr>
          <w:ilvl w:val="0"/>
          <w:numId w:val="4"/>
        </w:numPr>
      </w:pPr>
      <w:r w:rsidRPr="005532B9">
        <w:t xml:space="preserve">Drittstaatsbürger/in sein, der/die berechtigt ist, sich in Österreich aufzuhalten und einer Beschäftigung nachzugehen, soweit </w:t>
      </w:r>
      <w:r w:rsidR="009E243E">
        <w:t>s</w:t>
      </w:r>
      <w:r w:rsidRPr="005532B9">
        <w:t>ie nach geltendem Recht österreichischen Staatsbürger/innen gleichzustellen sind oder</w:t>
      </w:r>
    </w:p>
    <w:p w14:paraId="79DB1CDE" w14:textId="77777777" w:rsidR="0011511A" w:rsidRDefault="0011511A" w:rsidP="0011511A">
      <w:pPr>
        <w:pStyle w:val="Aufzhlungszeichen"/>
        <w:numPr>
          <w:ilvl w:val="0"/>
          <w:numId w:val="4"/>
        </w:numPr>
      </w:pPr>
      <w:r w:rsidRPr="005532B9">
        <w:t>Flüchtling sein, der/dem Asyl gewährt worden ist.</w:t>
      </w:r>
    </w:p>
    <w:p w14:paraId="65EF7233" w14:textId="4CE6440F" w:rsidR="0011511A" w:rsidRDefault="0011511A" w:rsidP="0011511A">
      <w:pPr>
        <w:pStyle w:val="Beschriftung"/>
      </w:pPr>
      <w:bookmarkStart w:id="10" w:name="_Toc14100115"/>
      <w:bookmarkStart w:id="11" w:name="_Toc72416361"/>
      <w:r>
        <w:t xml:space="preserve">Tabelle </w:t>
      </w:r>
      <w:r w:rsidRPr="0011511A">
        <w:fldChar w:fldCharType="begin"/>
      </w:r>
      <w:r w:rsidRPr="0011511A">
        <w:instrText xml:space="preserve"> SEQ Tabelle \* ARABIC </w:instrText>
      </w:r>
      <w:r w:rsidRPr="0011511A">
        <w:fldChar w:fldCharType="separate"/>
      </w:r>
      <w:r w:rsidR="00435C07">
        <w:rPr>
          <w:noProof/>
        </w:rPr>
        <w:t>1</w:t>
      </w:r>
      <w:r w:rsidRPr="0011511A">
        <w:fldChar w:fldCharType="end"/>
      </w:r>
      <w:r>
        <w:t xml:space="preserve"> Begünstigte Behinderte zum 31.12.20</w:t>
      </w:r>
      <w:bookmarkEnd w:id="10"/>
      <w:r w:rsidR="005A111B">
        <w:t>20</w:t>
      </w:r>
      <w:bookmarkEnd w:id="11"/>
    </w:p>
    <w:tbl>
      <w:tblPr>
        <w:tblStyle w:val="Republik-AT"/>
        <w:tblW w:w="5441" w:type="pct"/>
        <w:tblLayout w:type="fixed"/>
        <w:tblLook w:val="04A0" w:firstRow="1" w:lastRow="0" w:firstColumn="1" w:lastColumn="0" w:noHBand="0" w:noVBand="1"/>
      </w:tblPr>
      <w:tblGrid>
        <w:gridCol w:w="2269"/>
        <w:gridCol w:w="806"/>
        <w:gridCol w:w="807"/>
        <w:gridCol w:w="806"/>
        <w:gridCol w:w="807"/>
        <w:gridCol w:w="806"/>
        <w:gridCol w:w="807"/>
        <w:gridCol w:w="806"/>
        <w:gridCol w:w="807"/>
        <w:gridCol w:w="806"/>
        <w:gridCol w:w="955"/>
      </w:tblGrid>
      <w:tr w:rsidR="009E243E" w:rsidRPr="003E0220" w14:paraId="09B561D4" w14:textId="77777777" w:rsidTr="002A1F44">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269" w:type="dxa"/>
          </w:tcPr>
          <w:p w14:paraId="2DFCEA9E" w14:textId="77777777" w:rsidR="0011511A" w:rsidRPr="0011511A" w:rsidRDefault="0011511A" w:rsidP="00CC2EF5">
            <w:pPr>
              <w:pStyle w:val="TH-Spaltelinks"/>
            </w:pPr>
            <w:r>
              <w:t>Begü</w:t>
            </w:r>
            <w:r w:rsidR="0026090E">
              <w:t>nstigte Behinderte zum 31.12.2020</w:t>
            </w:r>
          </w:p>
        </w:tc>
        <w:tc>
          <w:tcPr>
            <w:tcW w:w="806" w:type="dxa"/>
          </w:tcPr>
          <w:p w14:paraId="5AC16BF0"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Bgld.</w:t>
            </w:r>
          </w:p>
        </w:tc>
        <w:tc>
          <w:tcPr>
            <w:tcW w:w="807" w:type="dxa"/>
          </w:tcPr>
          <w:p w14:paraId="4956CD66"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Ktn.</w:t>
            </w:r>
          </w:p>
        </w:tc>
        <w:tc>
          <w:tcPr>
            <w:tcW w:w="806" w:type="dxa"/>
          </w:tcPr>
          <w:p w14:paraId="22129B85"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NÖ.</w:t>
            </w:r>
          </w:p>
        </w:tc>
        <w:tc>
          <w:tcPr>
            <w:tcW w:w="807" w:type="dxa"/>
          </w:tcPr>
          <w:p w14:paraId="3EE51283" w14:textId="5FBE7E79"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806" w:type="dxa"/>
          </w:tcPr>
          <w:p w14:paraId="7503F338" w14:textId="341DB83C"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07" w:type="dxa"/>
          </w:tcPr>
          <w:p w14:paraId="33969E0F"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Stmk.</w:t>
            </w:r>
          </w:p>
        </w:tc>
        <w:tc>
          <w:tcPr>
            <w:tcW w:w="806" w:type="dxa"/>
          </w:tcPr>
          <w:p w14:paraId="343A82E3"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Tirol</w:t>
            </w:r>
          </w:p>
        </w:tc>
        <w:tc>
          <w:tcPr>
            <w:tcW w:w="807" w:type="dxa"/>
          </w:tcPr>
          <w:p w14:paraId="43BC0559"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Vbg.</w:t>
            </w:r>
          </w:p>
        </w:tc>
        <w:tc>
          <w:tcPr>
            <w:tcW w:w="806" w:type="dxa"/>
          </w:tcPr>
          <w:p w14:paraId="1F25FABB"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Wien</w:t>
            </w:r>
          </w:p>
        </w:tc>
        <w:tc>
          <w:tcPr>
            <w:tcW w:w="955" w:type="dxa"/>
          </w:tcPr>
          <w:p w14:paraId="0F1091C8"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Gesamt</w:t>
            </w:r>
          </w:p>
        </w:tc>
      </w:tr>
      <w:tr w:rsidR="002A1F44" w:rsidRPr="003E0220" w14:paraId="65311866" w14:textId="77777777" w:rsidTr="002A1F4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9" w:type="dxa"/>
          </w:tcPr>
          <w:p w14:paraId="0E76B006" w14:textId="77777777" w:rsidR="002A1F44" w:rsidRPr="002A1F44" w:rsidRDefault="002A1F44" w:rsidP="002A1F44">
            <w:pPr>
              <w:pStyle w:val="TH-Zeile"/>
            </w:pPr>
            <w:r w:rsidRPr="002A1F44">
              <w:t>männlich</w:t>
            </w:r>
          </w:p>
        </w:tc>
        <w:tc>
          <w:tcPr>
            <w:tcW w:w="806" w:type="dxa"/>
          </w:tcPr>
          <w:p w14:paraId="7A4B9DE2"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2.351</w:t>
            </w:r>
          </w:p>
        </w:tc>
        <w:tc>
          <w:tcPr>
            <w:tcW w:w="807" w:type="dxa"/>
          </w:tcPr>
          <w:p w14:paraId="41F4E0C9"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6.679</w:t>
            </w:r>
          </w:p>
        </w:tc>
        <w:tc>
          <w:tcPr>
            <w:tcW w:w="806" w:type="dxa"/>
          </w:tcPr>
          <w:p w14:paraId="6A605842"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12.833</w:t>
            </w:r>
          </w:p>
        </w:tc>
        <w:tc>
          <w:tcPr>
            <w:tcW w:w="807" w:type="dxa"/>
          </w:tcPr>
          <w:p w14:paraId="0D26C2A2"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12.957</w:t>
            </w:r>
          </w:p>
        </w:tc>
        <w:tc>
          <w:tcPr>
            <w:tcW w:w="806" w:type="dxa"/>
          </w:tcPr>
          <w:p w14:paraId="23056E7C"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3.211</w:t>
            </w:r>
          </w:p>
        </w:tc>
        <w:tc>
          <w:tcPr>
            <w:tcW w:w="807" w:type="dxa"/>
          </w:tcPr>
          <w:p w14:paraId="226C5647"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12.466</w:t>
            </w:r>
          </w:p>
        </w:tc>
        <w:tc>
          <w:tcPr>
            <w:tcW w:w="806" w:type="dxa"/>
          </w:tcPr>
          <w:p w14:paraId="3136A35B"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5.694</w:t>
            </w:r>
          </w:p>
        </w:tc>
        <w:tc>
          <w:tcPr>
            <w:tcW w:w="807" w:type="dxa"/>
          </w:tcPr>
          <w:p w14:paraId="1825B16E"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3.611</w:t>
            </w:r>
          </w:p>
        </w:tc>
        <w:tc>
          <w:tcPr>
            <w:tcW w:w="806" w:type="dxa"/>
          </w:tcPr>
          <w:p w14:paraId="7914747E"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t>8.974</w:t>
            </w:r>
          </w:p>
        </w:tc>
        <w:tc>
          <w:tcPr>
            <w:tcW w:w="955" w:type="dxa"/>
          </w:tcPr>
          <w:p w14:paraId="20C5F412"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rPr>
                <w:rStyle w:val="Fett"/>
              </w:rPr>
            </w:pPr>
            <w:r w:rsidRPr="002A1F44">
              <w:rPr>
                <w:rStyle w:val="Fett"/>
              </w:rPr>
              <w:t>68.776</w:t>
            </w:r>
          </w:p>
        </w:tc>
      </w:tr>
      <w:tr w:rsidR="002A1F44" w:rsidRPr="003E0220" w14:paraId="257473E0" w14:textId="77777777" w:rsidTr="002A1F44">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Pr>
          <w:p w14:paraId="2781F44C" w14:textId="77777777" w:rsidR="002A1F44" w:rsidRPr="002A1F44" w:rsidRDefault="002A1F44" w:rsidP="002A1F44">
            <w:pPr>
              <w:pStyle w:val="TH-Zeile"/>
            </w:pPr>
            <w:r w:rsidRPr="002A1F44">
              <w:t>weiblich</w:t>
            </w:r>
          </w:p>
        </w:tc>
        <w:tc>
          <w:tcPr>
            <w:tcW w:w="806" w:type="dxa"/>
          </w:tcPr>
          <w:p w14:paraId="3F85C906"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1.904</w:t>
            </w:r>
          </w:p>
        </w:tc>
        <w:tc>
          <w:tcPr>
            <w:tcW w:w="807" w:type="dxa"/>
          </w:tcPr>
          <w:p w14:paraId="0A7DB49D"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5.501</w:t>
            </w:r>
          </w:p>
        </w:tc>
        <w:tc>
          <w:tcPr>
            <w:tcW w:w="806" w:type="dxa"/>
          </w:tcPr>
          <w:p w14:paraId="13869ED0"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10.170</w:t>
            </w:r>
          </w:p>
        </w:tc>
        <w:tc>
          <w:tcPr>
            <w:tcW w:w="807" w:type="dxa"/>
          </w:tcPr>
          <w:p w14:paraId="2E8758BF"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8.341</w:t>
            </w:r>
          </w:p>
        </w:tc>
        <w:tc>
          <w:tcPr>
            <w:tcW w:w="806" w:type="dxa"/>
          </w:tcPr>
          <w:p w14:paraId="1964604B"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2.490</w:t>
            </w:r>
          </w:p>
        </w:tc>
        <w:tc>
          <w:tcPr>
            <w:tcW w:w="807" w:type="dxa"/>
          </w:tcPr>
          <w:p w14:paraId="3ACEECF8"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9.990</w:t>
            </w:r>
          </w:p>
        </w:tc>
        <w:tc>
          <w:tcPr>
            <w:tcW w:w="806" w:type="dxa"/>
          </w:tcPr>
          <w:p w14:paraId="2F65CA20"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4.171</w:t>
            </w:r>
          </w:p>
        </w:tc>
        <w:tc>
          <w:tcPr>
            <w:tcW w:w="807" w:type="dxa"/>
          </w:tcPr>
          <w:p w14:paraId="6F07F3E8"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rsidRPr="002A1F44">
              <w:t>2.400</w:t>
            </w:r>
          </w:p>
        </w:tc>
        <w:tc>
          <w:tcPr>
            <w:tcW w:w="806" w:type="dxa"/>
          </w:tcPr>
          <w:p w14:paraId="1F24F3A9"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pPr>
            <w:r>
              <w:t>8.146</w:t>
            </w:r>
          </w:p>
        </w:tc>
        <w:tc>
          <w:tcPr>
            <w:tcW w:w="955" w:type="dxa"/>
          </w:tcPr>
          <w:p w14:paraId="67A44EEB" w14:textId="77777777" w:rsidR="002A1F44" w:rsidRPr="002A1F44" w:rsidRDefault="002A1F44" w:rsidP="002A1F44">
            <w:pPr>
              <w:pStyle w:val="TD"/>
              <w:cnfStyle w:val="000000010000" w:firstRow="0" w:lastRow="0" w:firstColumn="0" w:lastColumn="0" w:oddVBand="0" w:evenVBand="0" w:oddHBand="0" w:evenHBand="1" w:firstRowFirstColumn="0" w:firstRowLastColumn="0" w:lastRowFirstColumn="0" w:lastRowLastColumn="0"/>
              <w:rPr>
                <w:rStyle w:val="Fett"/>
              </w:rPr>
            </w:pPr>
            <w:r w:rsidRPr="002A1F44">
              <w:rPr>
                <w:rStyle w:val="Fett"/>
              </w:rPr>
              <w:t>53.113</w:t>
            </w:r>
          </w:p>
        </w:tc>
      </w:tr>
      <w:tr w:rsidR="002A1F44" w:rsidRPr="003E0220" w14:paraId="6C2B37A5" w14:textId="77777777" w:rsidTr="002A1F4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Pr>
          <w:p w14:paraId="7F8E1E6E" w14:textId="77777777" w:rsidR="002A1F44" w:rsidRPr="002A1F44" w:rsidRDefault="002A1F44" w:rsidP="002A1F44">
            <w:pPr>
              <w:pStyle w:val="TH-Zeile"/>
            </w:pPr>
            <w:r w:rsidRPr="002A1F44">
              <w:t>Gesamt</w:t>
            </w:r>
          </w:p>
        </w:tc>
        <w:tc>
          <w:tcPr>
            <w:tcW w:w="806" w:type="dxa"/>
          </w:tcPr>
          <w:p w14:paraId="0A325BCC"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4.255</w:t>
            </w:r>
          </w:p>
        </w:tc>
        <w:tc>
          <w:tcPr>
            <w:tcW w:w="807" w:type="dxa"/>
          </w:tcPr>
          <w:p w14:paraId="48F86212"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12.180</w:t>
            </w:r>
          </w:p>
        </w:tc>
        <w:tc>
          <w:tcPr>
            <w:tcW w:w="806" w:type="dxa"/>
          </w:tcPr>
          <w:p w14:paraId="7BD738E2"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23.003</w:t>
            </w:r>
          </w:p>
        </w:tc>
        <w:tc>
          <w:tcPr>
            <w:tcW w:w="807" w:type="dxa"/>
          </w:tcPr>
          <w:p w14:paraId="0AAE28F8"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21.298</w:t>
            </w:r>
          </w:p>
        </w:tc>
        <w:tc>
          <w:tcPr>
            <w:tcW w:w="806" w:type="dxa"/>
          </w:tcPr>
          <w:p w14:paraId="5666771A"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5.701</w:t>
            </w:r>
          </w:p>
        </w:tc>
        <w:tc>
          <w:tcPr>
            <w:tcW w:w="807" w:type="dxa"/>
          </w:tcPr>
          <w:p w14:paraId="33F40573"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22.456</w:t>
            </w:r>
          </w:p>
        </w:tc>
        <w:tc>
          <w:tcPr>
            <w:tcW w:w="806" w:type="dxa"/>
          </w:tcPr>
          <w:p w14:paraId="3381E0EC"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9.865</w:t>
            </w:r>
          </w:p>
        </w:tc>
        <w:tc>
          <w:tcPr>
            <w:tcW w:w="807" w:type="dxa"/>
          </w:tcPr>
          <w:p w14:paraId="189E96E7"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pPr>
            <w:r w:rsidRPr="002A1F44">
              <w:t>6.011</w:t>
            </w:r>
          </w:p>
        </w:tc>
        <w:tc>
          <w:tcPr>
            <w:tcW w:w="806" w:type="dxa"/>
          </w:tcPr>
          <w:p w14:paraId="170FD53E"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2A1F44">
              <w:rPr>
                <w:rStyle w:val="Fett"/>
                <w:b w:val="0"/>
                <w:bCs w:val="0"/>
              </w:rPr>
              <w:t>17.120</w:t>
            </w:r>
          </w:p>
        </w:tc>
        <w:tc>
          <w:tcPr>
            <w:tcW w:w="955" w:type="dxa"/>
          </w:tcPr>
          <w:p w14:paraId="55745D46" w14:textId="77777777" w:rsidR="002A1F44" w:rsidRPr="002A1F44" w:rsidRDefault="002A1F44" w:rsidP="002A1F44">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121.889</w:t>
            </w:r>
          </w:p>
        </w:tc>
      </w:tr>
    </w:tbl>
    <w:p w14:paraId="5102A063" w14:textId="77777777" w:rsidR="0011511A" w:rsidRDefault="0011511A" w:rsidP="0011511A">
      <w:pPr>
        <w:pStyle w:val="Quelle"/>
      </w:pPr>
      <w:r>
        <w:t>Quelle Sozialministerium</w:t>
      </w:r>
    </w:p>
    <w:p w14:paraId="6CCFE215" w14:textId="5DED8D40" w:rsidR="006813FA" w:rsidRDefault="006813FA" w:rsidP="006813FA">
      <w:pPr>
        <w:pStyle w:val="Beschriftung"/>
      </w:pPr>
      <w:bookmarkStart w:id="12" w:name="_Toc14100116"/>
      <w:bookmarkStart w:id="13" w:name="_Toc72416362"/>
      <w:r>
        <w:lastRenderedPageBreak/>
        <w:t xml:space="preserve">Tabelle </w:t>
      </w:r>
      <w:r w:rsidRPr="006813FA">
        <w:fldChar w:fldCharType="begin"/>
      </w:r>
      <w:r w:rsidRPr="006813FA">
        <w:instrText xml:space="preserve"> SEQ Tabelle \* ARABIC </w:instrText>
      </w:r>
      <w:r w:rsidRPr="006813FA">
        <w:fldChar w:fldCharType="separate"/>
      </w:r>
      <w:r w:rsidR="00435C07">
        <w:rPr>
          <w:noProof/>
        </w:rPr>
        <w:t>2</w:t>
      </w:r>
      <w:r w:rsidRPr="006813FA">
        <w:fldChar w:fldCharType="end"/>
      </w:r>
      <w:r>
        <w:t xml:space="preserve"> erwerbstätige begünstigte Behinderte zum 31.12.20</w:t>
      </w:r>
      <w:bookmarkEnd w:id="12"/>
      <w:r w:rsidR="005A111B">
        <w:t>20</w:t>
      </w:r>
      <w:bookmarkEnd w:id="13"/>
    </w:p>
    <w:tbl>
      <w:tblPr>
        <w:tblStyle w:val="Republik-AT"/>
        <w:tblW w:w="5402" w:type="pct"/>
        <w:tblLook w:val="04A0" w:firstRow="1" w:lastRow="0" w:firstColumn="1" w:lastColumn="0" w:noHBand="0" w:noVBand="1"/>
      </w:tblPr>
      <w:tblGrid>
        <w:gridCol w:w="2377"/>
        <w:gridCol w:w="758"/>
        <w:gridCol w:w="736"/>
        <w:gridCol w:w="847"/>
        <w:gridCol w:w="847"/>
        <w:gridCol w:w="736"/>
        <w:gridCol w:w="854"/>
        <w:gridCol w:w="736"/>
        <w:gridCol w:w="736"/>
        <w:gridCol w:w="847"/>
        <w:gridCol w:w="932"/>
      </w:tblGrid>
      <w:tr w:rsidR="00CC2EF5" w:rsidRPr="003E0220" w14:paraId="4260536E" w14:textId="77777777" w:rsidTr="00072A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7" w:type="dxa"/>
          </w:tcPr>
          <w:p w14:paraId="7E2143F3" w14:textId="77777777" w:rsidR="006813FA" w:rsidRPr="006813FA" w:rsidRDefault="006813FA" w:rsidP="005A111B">
            <w:pPr>
              <w:pStyle w:val="TH-Spaltelinks"/>
            </w:pPr>
            <w:r>
              <w:t>erwerbstätige b</w:t>
            </w:r>
            <w:r w:rsidRPr="006813FA">
              <w:t>egünstigte Behinderte zum 31.12.20</w:t>
            </w:r>
            <w:r w:rsidR="005A111B">
              <w:t>20</w:t>
            </w:r>
          </w:p>
        </w:tc>
        <w:tc>
          <w:tcPr>
            <w:tcW w:w="758" w:type="dxa"/>
          </w:tcPr>
          <w:p w14:paraId="5D38B916"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Bgld.</w:t>
            </w:r>
          </w:p>
        </w:tc>
        <w:tc>
          <w:tcPr>
            <w:tcW w:w="736" w:type="dxa"/>
          </w:tcPr>
          <w:p w14:paraId="64216BEA"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Ktn.</w:t>
            </w:r>
          </w:p>
        </w:tc>
        <w:tc>
          <w:tcPr>
            <w:tcW w:w="847" w:type="dxa"/>
          </w:tcPr>
          <w:p w14:paraId="7135D190"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NÖ.</w:t>
            </w:r>
          </w:p>
        </w:tc>
        <w:tc>
          <w:tcPr>
            <w:tcW w:w="847" w:type="dxa"/>
          </w:tcPr>
          <w:p w14:paraId="38B56E2F" w14:textId="645A70FE"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736" w:type="dxa"/>
          </w:tcPr>
          <w:p w14:paraId="2350D811" w14:textId="2CA509CD"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4" w:type="dxa"/>
          </w:tcPr>
          <w:p w14:paraId="6F7DD997"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Stmk.</w:t>
            </w:r>
          </w:p>
        </w:tc>
        <w:tc>
          <w:tcPr>
            <w:tcW w:w="736" w:type="dxa"/>
          </w:tcPr>
          <w:p w14:paraId="4A1178C1"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1B526A8B"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Vbg.</w:t>
            </w:r>
          </w:p>
        </w:tc>
        <w:tc>
          <w:tcPr>
            <w:tcW w:w="847" w:type="dxa"/>
          </w:tcPr>
          <w:p w14:paraId="43CE1596"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541EF315"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Gesamt</w:t>
            </w:r>
          </w:p>
        </w:tc>
      </w:tr>
      <w:tr w:rsidR="00072A49" w:rsidRPr="003E0220" w14:paraId="2624780B" w14:textId="77777777" w:rsidTr="0007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046D84E5" w14:textId="77777777" w:rsidR="00072A49" w:rsidRPr="00072A49" w:rsidRDefault="00072A49" w:rsidP="00072A49">
            <w:pPr>
              <w:pStyle w:val="TH-Zeile"/>
            </w:pPr>
            <w:r w:rsidRPr="00072A49">
              <w:t>männlich</w:t>
            </w:r>
          </w:p>
        </w:tc>
        <w:tc>
          <w:tcPr>
            <w:tcW w:w="758" w:type="dxa"/>
          </w:tcPr>
          <w:p w14:paraId="7890082D"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1.240</w:t>
            </w:r>
          </w:p>
        </w:tc>
        <w:tc>
          <w:tcPr>
            <w:tcW w:w="736" w:type="dxa"/>
          </w:tcPr>
          <w:p w14:paraId="48968F06"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2.945</w:t>
            </w:r>
          </w:p>
        </w:tc>
        <w:tc>
          <w:tcPr>
            <w:tcW w:w="847" w:type="dxa"/>
          </w:tcPr>
          <w:p w14:paraId="52F9A994"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7.023</w:t>
            </w:r>
          </w:p>
        </w:tc>
        <w:tc>
          <w:tcPr>
            <w:tcW w:w="847" w:type="dxa"/>
          </w:tcPr>
          <w:p w14:paraId="4EEB68C8"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7.388</w:t>
            </w:r>
          </w:p>
        </w:tc>
        <w:tc>
          <w:tcPr>
            <w:tcW w:w="736" w:type="dxa"/>
          </w:tcPr>
          <w:p w14:paraId="381FAE94"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1.829</w:t>
            </w:r>
          </w:p>
        </w:tc>
        <w:tc>
          <w:tcPr>
            <w:tcW w:w="854" w:type="dxa"/>
          </w:tcPr>
          <w:p w14:paraId="32792926"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6.300</w:t>
            </w:r>
          </w:p>
        </w:tc>
        <w:tc>
          <w:tcPr>
            <w:tcW w:w="736" w:type="dxa"/>
          </w:tcPr>
          <w:p w14:paraId="6D2C7849"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2.992</w:t>
            </w:r>
          </w:p>
        </w:tc>
        <w:tc>
          <w:tcPr>
            <w:tcW w:w="736" w:type="dxa"/>
          </w:tcPr>
          <w:p w14:paraId="5E0F6E6C"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1.731</w:t>
            </w:r>
          </w:p>
        </w:tc>
        <w:tc>
          <w:tcPr>
            <w:tcW w:w="847" w:type="dxa"/>
          </w:tcPr>
          <w:p w14:paraId="110C0047"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pPr>
            <w:r w:rsidRPr="00072A49">
              <w:t>4.463</w:t>
            </w:r>
          </w:p>
        </w:tc>
        <w:tc>
          <w:tcPr>
            <w:tcW w:w="932" w:type="dxa"/>
          </w:tcPr>
          <w:p w14:paraId="14734B82"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35.911</w:t>
            </w:r>
          </w:p>
        </w:tc>
      </w:tr>
      <w:tr w:rsidR="00072A49" w:rsidRPr="003E0220" w14:paraId="06E46044" w14:textId="77777777" w:rsidTr="00072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601E1237" w14:textId="77777777" w:rsidR="00072A49" w:rsidRPr="00072A49" w:rsidRDefault="00072A49" w:rsidP="00072A49">
            <w:pPr>
              <w:pStyle w:val="TH-Zeile"/>
            </w:pPr>
            <w:r w:rsidRPr="00072A49">
              <w:t>weiblich</w:t>
            </w:r>
          </w:p>
        </w:tc>
        <w:tc>
          <w:tcPr>
            <w:tcW w:w="758" w:type="dxa"/>
          </w:tcPr>
          <w:p w14:paraId="7CADA81C"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959</w:t>
            </w:r>
          </w:p>
        </w:tc>
        <w:tc>
          <w:tcPr>
            <w:tcW w:w="736" w:type="dxa"/>
          </w:tcPr>
          <w:p w14:paraId="2D173C19"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2.313</w:t>
            </w:r>
          </w:p>
        </w:tc>
        <w:tc>
          <w:tcPr>
            <w:tcW w:w="847" w:type="dxa"/>
          </w:tcPr>
          <w:p w14:paraId="6F6963B8"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5.503</w:t>
            </w:r>
          </w:p>
        </w:tc>
        <w:tc>
          <w:tcPr>
            <w:tcW w:w="847" w:type="dxa"/>
          </w:tcPr>
          <w:p w14:paraId="3923857A"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4.529</w:t>
            </w:r>
          </w:p>
        </w:tc>
        <w:tc>
          <w:tcPr>
            <w:tcW w:w="736" w:type="dxa"/>
          </w:tcPr>
          <w:p w14:paraId="22C46812"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1.359</w:t>
            </w:r>
          </w:p>
        </w:tc>
        <w:tc>
          <w:tcPr>
            <w:tcW w:w="854" w:type="dxa"/>
          </w:tcPr>
          <w:p w14:paraId="63D950B4"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4.953</w:t>
            </w:r>
          </w:p>
        </w:tc>
        <w:tc>
          <w:tcPr>
            <w:tcW w:w="736" w:type="dxa"/>
          </w:tcPr>
          <w:p w14:paraId="22FA0540"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2.187</w:t>
            </w:r>
          </w:p>
        </w:tc>
        <w:tc>
          <w:tcPr>
            <w:tcW w:w="736" w:type="dxa"/>
          </w:tcPr>
          <w:p w14:paraId="6CA82564"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994</w:t>
            </w:r>
          </w:p>
        </w:tc>
        <w:tc>
          <w:tcPr>
            <w:tcW w:w="847" w:type="dxa"/>
          </w:tcPr>
          <w:p w14:paraId="09AF4F90"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pPr>
            <w:r w:rsidRPr="00072A49">
              <w:t>3.940</w:t>
            </w:r>
          </w:p>
        </w:tc>
        <w:tc>
          <w:tcPr>
            <w:tcW w:w="932" w:type="dxa"/>
          </w:tcPr>
          <w:p w14:paraId="258BFFE3" w14:textId="77777777" w:rsidR="00072A49" w:rsidRPr="00072A49" w:rsidRDefault="00072A49" w:rsidP="00072A49">
            <w:pPr>
              <w:pStyle w:val="TD"/>
              <w:cnfStyle w:val="000000010000" w:firstRow="0" w:lastRow="0" w:firstColumn="0" w:lastColumn="0" w:oddVBand="0" w:evenVBand="0" w:oddHBand="0" w:evenHBand="1" w:firstRowFirstColumn="0" w:firstRowLastColumn="0" w:lastRowFirstColumn="0" w:lastRowLastColumn="0"/>
              <w:rPr>
                <w:rStyle w:val="Fett"/>
              </w:rPr>
            </w:pPr>
            <w:r w:rsidRPr="00072A49">
              <w:rPr>
                <w:rStyle w:val="Fett"/>
              </w:rPr>
              <w:t>26.737</w:t>
            </w:r>
          </w:p>
        </w:tc>
      </w:tr>
      <w:tr w:rsidR="00072A49" w:rsidRPr="003E0220" w14:paraId="6D325688" w14:textId="77777777" w:rsidTr="0007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024DB80B" w14:textId="77777777" w:rsidR="00072A49" w:rsidRPr="00072A49" w:rsidRDefault="00072A49" w:rsidP="00072A49">
            <w:pPr>
              <w:pStyle w:val="TH-Zeile"/>
            </w:pPr>
            <w:r w:rsidRPr="00072A49">
              <w:t>Gesamt</w:t>
            </w:r>
          </w:p>
        </w:tc>
        <w:tc>
          <w:tcPr>
            <w:tcW w:w="758" w:type="dxa"/>
          </w:tcPr>
          <w:p w14:paraId="7A9A3F55"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2.199</w:t>
            </w:r>
          </w:p>
        </w:tc>
        <w:tc>
          <w:tcPr>
            <w:tcW w:w="736" w:type="dxa"/>
          </w:tcPr>
          <w:p w14:paraId="0A7C88B6"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5.258</w:t>
            </w:r>
          </w:p>
        </w:tc>
        <w:tc>
          <w:tcPr>
            <w:tcW w:w="847" w:type="dxa"/>
          </w:tcPr>
          <w:p w14:paraId="669556A7"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12.526</w:t>
            </w:r>
          </w:p>
        </w:tc>
        <w:tc>
          <w:tcPr>
            <w:tcW w:w="847" w:type="dxa"/>
          </w:tcPr>
          <w:p w14:paraId="0A2A28C7"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11.917</w:t>
            </w:r>
          </w:p>
        </w:tc>
        <w:tc>
          <w:tcPr>
            <w:tcW w:w="736" w:type="dxa"/>
          </w:tcPr>
          <w:p w14:paraId="0E6B012F"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3.188</w:t>
            </w:r>
          </w:p>
        </w:tc>
        <w:tc>
          <w:tcPr>
            <w:tcW w:w="854" w:type="dxa"/>
          </w:tcPr>
          <w:p w14:paraId="3A1925F7"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11.253</w:t>
            </w:r>
          </w:p>
        </w:tc>
        <w:tc>
          <w:tcPr>
            <w:tcW w:w="736" w:type="dxa"/>
          </w:tcPr>
          <w:p w14:paraId="71D24FEA"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5.179</w:t>
            </w:r>
          </w:p>
        </w:tc>
        <w:tc>
          <w:tcPr>
            <w:tcW w:w="736" w:type="dxa"/>
          </w:tcPr>
          <w:p w14:paraId="2C50C662"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2.725</w:t>
            </w:r>
          </w:p>
        </w:tc>
        <w:tc>
          <w:tcPr>
            <w:tcW w:w="847" w:type="dxa"/>
          </w:tcPr>
          <w:p w14:paraId="31D7798A"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sidRPr="00072A49">
              <w:rPr>
                <w:rStyle w:val="Fett"/>
              </w:rPr>
              <w:t>8.403</w:t>
            </w:r>
          </w:p>
        </w:tc>
        <w:tc>
          <w:tcPr>
            <w:tcW w:w="932" w:type="dxa"/>
          </w:tcPr>
          <w:p w14:paraId="325E781A" w14:textId="77777777" w:rsidR="00072A49" w:rsidRPr="00072A49" w:rsidRDefault="00072A49"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62.648</w:t>
            </w:r>
          </w:p>
        </w:tc>
      </w:tr>
    </w:tbl>
    <w:p w14:paraId="3F2E9E7C" w14:textId="77777777" w:rsidR="006813FA" w:rsidRDefault="006813FA" w:rsidP="006813FA">
      <w:pPr>
        <w:pStyle w:val="Quelle"/>
      </w:pPr>
      <w:r>
        <w:t>Quelle Sozialministerium</w:t>
      </w:r>
    </w:p>
    <w:p w14:paraId="7A82D748" w14:textId="01C66395" w:rsidR="006813FA" w:rsidRDefault="006813FA" w:rsidP="006813FA">
      <w:pPr>
        <w:pStyle w:val="Beschriftung"/>
      </w:pPr>
      <w:bookmarkStart w:id="14" w:name="_Toc14100117"/>
      <w:bookmarkStart w:id="15" w:name="_Toc72416363"/>
      <w:r>
        <w:t xml:space="preserve">Tabelle </w:t>
      </w:r>
      <w:r w:rsidRPr="006813FA">
        <w:fldChar w:fldCharType="begin"/>
      </w:r>
      <w:r w:rsidRPr="006813FA">
        <w:instrText xml:space="preserve"> SEQ Tabelle \* ARABIC </w:instrText>
      </w:r>
      <w:r w:rsidRPr="006813FA">
        <w:fldChar w:fldCharType="separate"/>
      </w:r>
      <w:r w:rsidR="00435C07">
        <w:rPr>
          <w:noProof/>
        </w:rPr>
        <w:t>3</w:t>
      </w:r>
      <w:r w:rsidRPr="006813FA">
        <w:fldChar w:fldCharType="end"/>
      </w:r>
      <w:r>
        <w:t xml:space="preserve"> nicht erwerbstätige begünstigte Behinderte zum 31.12.20</w:t>
      </w:r>
      <w:bookmarkEnd w:id="14"/>
      <w:r w:rsidR="005A111B">
        <w:t>20</w:t>
      </w:r>
      <w:bookmarkEnd w:id="15"/>
    </w:p>
    <w:tbl>
      <w:tblPr>
        <w:tblStyle w:val="Republik-AT"/>
        <w:tblW w:w="5402" w:type="pct"/>
        <w:tblLayout w:type="fixed"/>
        <w:tblLook w:val="04A0" w:firstRow="1" w:lastRow="0" w:firstColumn="1" w:lastColumn="0" w:noHBand="0" w:noVBand="1"/>
      </w:tblPr>
      <w:tblGrid>
        <w:gridCol w:w="2578"/>
        <w:gridCol w:w="771"/>
        <w:gridCol w:w="735"/>
        <w:gridCol w:w="847"/>
        <w:gridCol w:w="736"/>
        <w:gridCol w:w="736"/>
        <w:gridCol w:w="859"/>
        <w:gridCol w:w="736"/>
        <w:gridCol w:w="736"/>
        <w:gridCol w:w="740"/>
        <w:gridCol w:w="932"/>
      </w:tblGrid>
      <w:tr w:rsidR="002E2E1E" w:rsidRPr="003E0220" w14:paraId="3DB2AEF3" w14:textId="77777777" w:rsidTr="00561C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8" w:type="dxa"/>
          </w:tcPr>
          <w:p w14:paraId="0889D601" w14:textId="77777777" w:rsidR="002E2E1E" w:rsidRPr="002E2E1E" w:rsidRDefault="002E2E1E" w:rsidP="002E2E1E">
            <w:pPr>
              <w:pStyle w:val="TH-Spaltelinks"/>
            </w:pPr>
            <w:r>
              <w:t>n</w:t>
            </w:r>
            <w:r w:rsidRPr="002E2E1E">
              <w:t>icht erwerbstätige begünstigte Behinderte zum 31.12.2020</w:t>
            </w:r>
          </w:p>
        </w:tc>
        <w:tc>
          <w:tcPr>
            <w:tcW w:w="771" w:type="dxa"/>
          </w:tcPr>
          <w:p w14:paraId="2AE386C2" w14:textId="5D301C5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35" w:type="dxa"/>
          </w:tcPr>
          <w:p w14:paraId="75B58243" w14:textId="4CCEE7B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847" w:type="dxa"/>
          </w:tcPr>
          <w:p w14:paraId="4F53309C" w14:textId="59E6766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36" w:type="dxa"/>
          </w:tcPr>
          <w:p w14:paraId="457CBCA5" w14:textId="12266C4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36" w:type="dxa"/>
          </w:tcPr>
          <w:p w14:paraId="5D5DD5F7" w14:textId="46C59C06"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9" w:type="dxa"/>
          </w:tcPr>
          <w:p w14:paraId="73E63E44" w14:textId="525B937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6" w:type="dxa"/>
          </w:tcPr>
          <w:p w14:paraId="62EFB93A" w14:textId="4CF6D65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21A1D019" w14:textId="4C2C9BF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57B90362" w14:textId="1CE8825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FC39832" w14:textId="37714D4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561CEB" w:rsidRPr="003E0220" w14:paraId="0E0CF5C3" w14:textId="77777777" w:rsidTr="0056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0AEE72A1" w14:textId="77777777" w:rsidR="00561CEB" w:rsidRPr="00561CEB" w:rsidRDefault="00561CEB" w:rsidP="00561CEB">
            <w:pPr>
              <w:pStyle w:val="TH-Zeile"/>
            </w:pPr>
            <w:r w:rsidRPr="00561CEB">
              <w:t>männlich</w:t>
            </w:r>
          </w:p>
        </w:tc>
        <w:tc>
          <w:tcPr>
            <w:tcW w:w="771" w:type="dxa"/>
          </w:tcPr>
          <w:p w14:paraId="78B02F80"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1.111</w:t>
            </w:r>
          </w:p>
        </w:tc>
        <w:tc>
          <w:tcPr>
            <w:tcW w:w="735" w:type="dxa"/>
          </w:tcPr>
          <w:p w14:paraId="1A1B375D"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3.734</w:t>
            </w:r>
          </w:p>
        </w:tc>
        <w:tc>
          <w:tcPr>
            <w:tcW w:w="847" w:type="dxa"/>
          </w:tcPr>
          <w:p w14:paraId="2127B9FD"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5.810</w:t>
            </w:r>
          </w:p>
        </w:tc>
        <w:tc>
          <w:tcPr>
            <w:tcW w:w="736" w:type="dxa"/>
          </w:tcPr>
          <w:p w14:paraId="0C16D22A"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5.569</w:t>
            </w:r>
          </w:p>
        </w:tc>
        <w:tc>
          <w:tcPr>
            <w:tcW w:w="736" w:type="dxa"/>
          </w:tcPr>
          <w:p w14:paraId="62895206"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1.382</w:t>
            </w:r>
          </w:p>
        </w:tc>
        <w:tc>
          <w:tcPr>
            <w:tcW w:w="859" w:type="dxa"/>
          </w:tcPr>
          <w:p w14:paraId="491C95EF"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6.166</w:t>
            </w:r>
          </w:p>
        </w:tc>
        <w:tc>
          <w:tcPr>
            <w:tcW w:w="736" w:type="dxa"/>
          </w:tcPr>
          <w:p w14:paraId="68B0BEEC"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2.702</w:t>
            </w:r>
          </w:p>
        </w:tc>
        <w:tc>
          <w:tcPr>
            <w:tcW w:w="736" w:type="dxa"/>
          </w:tcPr>
          <w:p w14:paraId="5F99606A"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rsidRPr="00561CEB">
              <w:t>1.880</w:t>
            </w:r>
          </w:p>
        </w:tc>
        <w:tc>
          <w:tcPr>
            <w:tcW w:w="740" w:type="dxa"/>
          </w:tcPr>
          <w:p w14:paraId="1A14A5F1" w14:textId="77777777" w:rsidR="00561CEB" w:rsidRPr="00561CEB" w:rsidRDefault="00561CEB" w:rsidP="00EE097F">
            <w:pPr>
              <w:pStyle w:val="TD"/>
              <w:cnfStyle w:val="000000100000" w:firstRow="0" w:lastRow="0" w:firstColumn="0" w:lastColumn="0" w:oddVBand="0" w:evenVBand="0" w:oddHBand="1" w:evenHBand="0" w:firstRowFirstColumn="0" w:firstRowLastColumn="0" w:lastRowFirstColumn="0" w:lastRowLastColumn="0"/>
            </w:pPr>
            <w:r>
              <w:t>4.511</w:t>
            </w:r>
          </w:p>
        </w:tc>
        <w:tc>
          <w:tcPr>
            <w:tcW w:w="932" w:type="dxa"/>
          </w:tcPr>
          <w:p w14:paraId="252EC374" w14:textId="77777777" w:rsidR="00561CEB" w:rsidRPr="00EE097F" w:rsidRDefault="00561CEB"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32.865</w:t>
            </w:r>
          </w:p>
        </w:tc>
      </w:tr>
      <w:tr w:rsidR="00561CEB" w:rsidRPr="003E0220" w14:paraId="2604BF7F" w14:textId="77777777" w:rsidTr="00561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223CEB4B" w14:textId="77777777" w:rsidR="00561CEB" w:rsidRPr="00561CEB" w:rsidRDefault="00561CEB" w:rsidP="00561CEB">
            <w:pPr>
              <w:pStyle w:val="TH-Zeile"/>
            </w:pPr>
            <w:r w:rsidRPr="00561CEB">
              <w:t>weiblich</w:t>
            </w:r>
          </w:p>
        </w:tc>
        <w:tc>
          <w:tcPr>
            <w:tcW w:w="771" w:type="dxa"/>
          </w:tcPr>
          <w:p w14:paraId="161B7198"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945</w:t>
            </w:r>
          </w:p>
        </w:tc>
        <w:tc>
          <w:tcPr>
            <w:tcW w:w="735" w:type="dxa"/>
          </w:tcPr>
          <w:p w14:paraId="35E1836D"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3.188</w:t>
            </w:r>
          </w:p>
        </w:tc>
        <w:tc>
          <w:tcPr>
            <w:tcW w:w="847" w:type="dxa"/>
          </w:tcPr>
          <w:p w14:paraId="277BB0B6"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4.667</w:t>
            </w:r>
          </w:p>
        </w:tc>
        <w:tc>
          <w:tcPr>
            <w:tcW w:w="736" w:type="dxa"/>
          </w:tcPr>
          <w:p w14:paraId="4F36EDDD"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3.812</w:t>
            </w:r>
          </w:p>
        </w:tc>
        <w:tc>
          <w:tcPr>
            <w:tcW w:w="736" w:type="dxa"/>
          </w:tcPr>
          <w:p w14:paraId="09501686" w14:textId="2A518F60"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1</w:t>
            </w:r>
            <w:r w:rsidR="00C8734E">
              <w:t>.</w:t>
            </w:r>
            <w:r w:rsidRPr="00561CEB">
              <w:t>131</w:t>
            </w:r>
          </w:p>
        </w:tc>
        <w:tc>
          <w:tcPr>
            <w:tcW w:w="859" w:type="dxa"/>
          </w:tcPr>
          <w:p w14:paraId="607CC0FC"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5.037</w:t>
            </w:r>
          </w:p>
        </w:tc>
        <w:tc>
          <w:tcPr>
            <w:tcW w:w="736" w:type="dxa"/>
          </w:tcPr>
          <w:p w14:paraId="2D046721"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1.984</w:t>
            </w:r>
          </w:p>
        </w:tc>
        <w:tc>
          <w:tcPr>
            <w:tcW w:w="736" w:type="dxa"/>
          </w:tcPr>
          <w:p w14:paraId="1CF51FD4" w14:textId="77777777" w:rsidR="00561CEB" w:rsidRPr="00561CEB" w:rsidRDefault="00561CEB" w:rsidP="00EE097F">
            <w:pPr>
              <w:pStyle w:val="TD"/>
              <w:cnfStyle w:val="000000010000" w:firstRow="0" w:lastRow="0" w:firstColumn="0" w:lastColumn="0" w:oddVBand="0" w:evenVBand="0" w:oddHBand="0" w:evenHBand="1" w:firstRowFirstColumn="0" w:firstRowLastColumn="0" w:lastRowFirstColumn="0" w:lastRowLastColumn="0"/>
            </w:pPr>
            <w:r w:rsidRPr="00561CEB">
              <w:t>1.406</w:t>
            </w:r>
          </w:p>
        </w:tc>
        <w:tc>
          <w:tcPr>
            <w:tcW w:w="740" w:type="dxa"/>
          </w:tcPr>
          <w:p w14:paraId="02D2BC65" w14:textId="77777777" w:rsidR="00561CEB" w:rsidRPr="00561CEB" w:rsidRDefault="00EE097F" w:rsidP="00EE097F">
            <w:pPr>
              <w:pStyle w:val="TD"/>
              <w:cnfStyle w:val="000000010000" w:firstRow="0" w:lastRow="0" w:firstColumn="0" w:lastColumn="0" w:oddVBand="0" w:evenVBand="0" w:oddHBand="0" w:evenHBand="1" w:firstRowFirstColumn="0" w:firstRowLastColumn="0" w:lastRowFirstColumn="0" w:lastRowLastColumn="0"/>
            </w:pPr>
            <w:r>
              <w:t>4.206</w:t>
            </w:r>
          </w:p>
        </w:tc>
        <w:tc>
          <w:tcPr>
            <w:tcW w:w="932" w:type="dxa"/>
          </w:tcPr>
          <w:p w14:paraId="699220E4" w14:textId="77777777" w:rsidR="00561CEB" w:rsidRPr="00EE097F" w:rsidRDefault="00EE097F" w:rsidP="00EE097F">
            <w:pPr>
              <w:pStyle w:val="TD"/>
              <w:cnfStyle w:val="000000010000" w:firstRow="0" w:lastRow="0" w:firstColumn="0" w:lastColumn="0" w:oddVBand="0" w:evenVBand="0" w:oddHBand="0" w:evenHBand="1" w:firstRowFirstColumn="0" w:firstRowLastColumn="0" w:lastRowFirstColumn="0" w:lastRowLastColumn="0"/>
              <w:rPr>
                <w:rStyle w:val="Fett"/>
              </w:rPr>
            </w:pPr>
            <w:r w:rsidRPr="00EE097F">
              <w:rPr>
                <w:rStyle w:val="Fett"/>
              </w:rPr>
              <w:t>26.376</w:t>
            </w:r>
          </w:p>
        </w:tc>
      </w:tr>
      <w:tr w:rsidR="00EE097F" w:rsidRPr="003E0220" w14:paraId="4CC2B496" w14:textId="77777777" w:rsidTr="0056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1F332E80" w14:textId="77777777" w:rsidR="00EE097F" w:rsidRPr="00EE097F" w:rsidRDefault="00EE097F" w:rsidP="00EE097F">
            <w:pPr>
              <w:pStyle w:val="TH-Zeile"/>
            </w:pPr>
            <w:r w:rsidRPr="00EE097F">
              <w:t>Gesamt</w:t>
            </w:r>
          </w:p>
        </w:tc>
        <w:tc>
          <w:tcPr>
            <w:tcW w:w="771" w:type="dxa"/>
          </w:tcPr>
          <w:p w14:paraId="098BA34B"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2.056</w:t>
            </w:r>
          </w:p>
        </w:tc>
        <w:tc>
          <w:tcPr>
            <w:tcW w:w="735" w:type="dxa"/>
          </w:tcPr>
          <w:p w14:paraId="4D042FF7"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6.922</w:t>
            </w:r>
          </w:p>
        </w:tc>
        <w:tc>
          <w:tcPr>
            <w:tcW w:w="847" w:type="dxa"/>
          </w:tcPr>
          <w:p w14:paraId="34B0E7A7"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10.477</w:t>
            </w:r>
          </w:p>
        </w:tc>
        <w:tc>
          <w:tcPr>
            <w:tcW w:w="736" w:type="dxa"/>
          </w:tcPr>
          <w:p w14:paraId="01B3D21B"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9.381</w:t>
            </w:r>
          </w:p>
        </w:tc>
        <w:tc>
          <w:tcPr>
            <w:tcW w:w="736" w:type="dxa"/>
          </w:tcPr>
          <w:p w14:paraId="6A900084"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2.513</w:t>
            </w:r>
          </w:p>
        </w:tc>
        <w:tc>
          <w:tcPr>
            <w:tcW w:w="859" w:type="dxa"/>
          </w:tcPr>
          <w:p w14:paraId="3170B653"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11.203</w:t>
            </w:r>
          </w:p>
        </w:tc>
        <w:tc>
          <w:tcPr>
            <w:tcW w:w="736" w:type="dxa"/>
          </w:tcPr>
          <w:p w14:paraId="4C0F6DFC"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4.686</w:t>
            </w:r>
          </w:p>
        </w:tc>
        <w:tc>
          <w:tcPr>
            <w:tcW w:w="736" w:type="dxa"/>
          </w:tcPr>
          <w:p w14:paraId="06FB429A"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sidRPr="00EE097F">
              <w:rPr>
                <w:rStyle w:val="Fett"/>
              </w:rPr>
              <w:t>3.286</w:t>
            </w:r>
          </w:p>
        </w:tc>
        <w:tc>
          <w:tcPr>
            <w:tcW w:w="740" w:type="dxa"/>
          </w:tcPr>
          <w:p w14:paraId="7036D08E" w14:textId="77777777" w:rsidR="00EE097F" w:rsidRPr="00EE097F" w:rsidRDefault="00EE097F"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8.717</w:t>
            </w:r>
          </w:p>
        </w:tc>
        <w:tc>
          <w:tcPr>
            <w:tcW w:w="932" w:type="dxa"/>
          </w:tcPr>
          <w:p w14:paraId="01EBC3C9" w14:textId="77777777" w:rsidR="00EE097F" w:rsidRPr="00EE097F" w:rsidRDefault="00231A3B"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59.</w:t>
            </w:r>
            <w:r w:rsidR="00EE097F">
              <w:rPr>
                <w:rStyle w:val="Fett"/>
              </w:rPr>
              <w:t>241</w:t>
            </w:r>
          </w:p>
        </w:tc>
      </w:tr>
    </w:tbl>
    <w:p w14:paraId="6496ABAB" w14:textId="77777777" w:rsidR="006813FA" w:rsidRDefault="006813FA" w:rsidP="006813FA">
      <w:pPr>
        <w:pStyle w:val="Quelle"/>
      </w:pPr>
      <w:r>
        <w:t>Quelle Sozialministerium</w:t>
      </w:r>
    </w:p>
    <w:p w14:paraId="0344B36A" w14:textId="77777777" w:rsidR="006813FA" w:rsidRDefault="006813FA" w:rsidP="006813FA">
      <w:pPr>
        <w:pStyle w:val="3nummeriert"/>
        <w:numPr>
          <w:ilvl w:val="2"/>
          <w:numId w:val="3"/>
        </w:numPr>
      </w:pPr>
      <w:bookmarkStart w:id="16" w:name="_Toc13745753"/>
      <w:bookmarkStart w:id="17" w:name="_Toc71900463"/>
      <w:r w:rsidRPr="00C72481">
        <w:t>Besonderer</w:t>
      </w:r>
      <w:r>
        <w:t xml:space="preserve"> Kündigungsschutz</w:t>
      </w:r>
      <w:bookmarkEnd w:id="16"/>
      <w:bookmarkEnd w:id="17"/>
    </w:p>
    <w:p w14:paraId="7DA39962" w14:textId="77777777" w:rsidR="0026090E" w:rsidRDefault="0026090E" w:rsidP="0026090E">
      <w:r w:rsidRPr="0026090E">
        <w:rPr>
          <w:lang w:val="de-DE"/>
        </w:rPr>
        <w:t>Begünstigte Behinderte</w:t>
      </w:r>
      <w:r>
        <w:rPr>
          <w:lang w:val="de-DE"/>
        </w:rPr>
        <w:t xml:space="preserve"> haben einen erhöhten Kündigungsschutz. </w:t>
      </w:r>
      <w:r w:rsidRPr="0026090E">
        <w:rPr>
          <w:lang w:val="de-DE"/>
        </w:rPr>
        <w:t>Erhöhter Kündigungsschutz bedeutet, dass Dienstgeber</w:t>
      </w:r>
      <w:r w:rsidR="008C7CF1">
        <w:t>innen</w:t>
      </w:r>
      <w:r>
        <w:t xml:space="preserve"> und Dienstgeber </w:t>
      </w:r>
      <w:r>
        <w:rPr>
          <w:lang w:val="de-DE"/>
        </w:rPr>
        <w:t>vor Ausspruch ei</w:t>
      </w:r>
      <w:r w:rsidRPr="0026090E">
        <w:rPr>
          <w:lang w:val="de-DE"/>
        </w:rPr>
        <w:t>ner Kündigung die Zustimmung des Behindertenausschusses</w:t>
      </w:r>
      <w:r>
        <w:t xml:space="preserve">, der </w:t>
      </w:r>
      <w:r w:rsidRPr="0026090E">
        <w:rPr>
          <w:lang w:val="de-DE"/>
        </w:rPr>
        <w:t>bei den Landesstellen des Sozialministeriumservice eingerichtet ist</w:t>
      </w:r>
      <w:r>
        <w:rPr>
          <w:lang w:val="de-DE"/>
        </w:rPr>
        <w:t xml:space="preserve">, </w:t>
      </w:r>
      <w:r w:rsidRPr="0026090E">
        <w:rPr>
          <w:lang w:val="de-DE"/>
        </w:rPr>
        <w:t>einholen müssen. Das Dienstverhältnis einer begünstigt behinderten Person kann</w:t>
      </w:r>
      <w:r>
        <w:t xml:space="preserve"> </w:t>
      </w:r>
      <w:r w:rsidRPr="0026090E">
        <w:rPr>
          <w:lang w:val="de-DE"/>
        </w:rPr>
        <w:t>nur gekündigt werden, wenn mindestens 4 Wochen Kündigungsfrist eingehalten werden. Zusätzlich muss der Behindertenausschuss zustimmen</w:t>
      </w:r>
      <w:r>
        <w:t>.</w:t>
      </w:r>
    </w:p>
    <w:p w14:paraId="0840476F" w14:textId="77777777" w:rsidR="0026090E" w:rsidRPr="0026090E" w:rsidRDefault="0026090E" w:rsidP="0026090E">
      <w:pPr>
        <w:rPr>
          <w:lang w:val="de-DE"/>
        </w:rPr>
      </w:pPr>
      <w:r w:rsidRPr="0026090E">
        <w:rPr>
          <w:lang w:val="de-DE"/>
        </w:rPr>
        <w:t>Der erhöh</w:t>
      </w:r>
      <w:r>
        <w:rPr>
          <w:lang w:val="de-DE"/>
        </w:rPr>
        <w:t>te Kündigungsschutz gilt nicht:</w:t>
      </w:r>
    </w:p>
    <w:p w14:paraId="25011710" w14:textId="557209E0" w:rsidR="0026090E" w:rsidRPr="0026090E" w:rsidRDefault="0026090E" w:rsidP="0026090E">
      <w:pPr>
        <w:pStyle w:val="Aufzhlungszeichen"/>
        <w:rPr>
          <w:lang w:val="de-DE"/>
        </w:rPr>
      </w:pPr>
      <w:r w:rsidRPr="0026090E">
        <w:rPr>
          <w:lang w:val="de-DE"/>
        </w:rPr>
        <w:t xml:space="preserve">Während der ersten 4 Jahre eines neu begründeten Arbeitsverhältnisses </w:t>
      </w:r>
    </w:p>
    <w:p w14:paraId="35DE7AF5" w14:textId="0B7B3E3A" w:rsidR="0026090E" w:rsidRPr="0026090E" w:rsidRDefault="0026090E" w:rsidP="0026090E">
      <w:pPr>
        <w:pStyle w:val="Aufzhlungszeichen"/>
        <w:rPr>
          <w:lang w:val="de-DE"/>
        </w:rPr>
      </w:pPr>
      <w:r w:rsidRPr="0026090E">
        <w:rPr>
          <w:lang w:val="de-DE"/>
        </w:rPr>
        <w:t xml:space="preserve">Während der ersten sechs Monate eines neu begründeten Arbeitsverhältnisses mit einem/einer noch nicht begünstigten Behinderten, der/die während dieses Arbeitsverhältnisses begünstigter Behinderter/begünstigte Behinderte wird </w:t>
      </w:r>
    </w:p>
    <w:p w14:paraId="331FE10C" w14:textId="77777777" w:rsidR="0026090E" w:rsidRPr="0026090E" w:rsidRDefault="0026090E" w:rsidP="0026090E">
      <w:pPr>
        <w:pStyle w:val="Aufzhlungszeichen"/>
        <w:rPr>
          <w:lang w:val="de-DE"/>
        </w:rPr>
      </w:pPr>
      <w:r w:rsidRPr="0026090E">
        <w:rPr>
          <w:lang w:val="de-DE"/>
        </w:rPr>
        <w:t xml:space="preserve">Bei einvernehmlicher Auflösung des Arbeitsverhältnisses. </w:t>
      </w:r>
    </w:p>
    <w:p w14:paraId="69094D3E" w14:textId="77777777" w:rsidR="0026090E" w:rsidRPr="0026090E" w:rsidRDefault="0026090E" w:rsidP="0026090E">
      <w:pPr>
        <w:pStyle w:val="Aufzhlungszeichen"/>
        <w:rPr>
          <w:lang w:val="de-DE"/>
        </w:rPr>
      </w:pPr>
      <w:r w:rsidRPr="0026090E">
        <w:rPr>
          <w:lang w:val="de-DE"/>
        </w:rPr>
        <w:lastRenderedPageBreak/>
        <w:t xml:space="preserve">Am Ende eines befristeten Arbeitsverhältnisses durch Zeitablauf </w:t>
      </w:r>
    </w:p>
    <w:p w14:paraId="24E53318" w14:textId="77777777" w:rsidR="0026090E" w:rsidRDefault="0026090E" w:rsidP="0026090E">
      <w:pPr>
        <w:pStyle w:val="Aufzhlungszeichen"/>
      </w:pPr>
      <w:r w:rsidRPr="0026090E">
        <w:rPr>
          <w:lang w:val="de-DE"/>
        </w:rPr>
        <w:t>Bei berechtigter fristloser Entlassung</w:t>
      </w:r>
    </w:p>
    <w:p w14:paraId="07E5E4F5" w14:textId="58D7AB0B" w:rsidR="00EE7C96" w:rsidRDefault="00EE7C96" w:rsidP="00EE7C96">
      <w:pPr>
        <w:pStyle w:val="Beschriftung"/>
      </w:pPr>
      <w:bookmarkStart w:id="18" w:name="_Toc14100118"/>
      <w:bookmarkStart w:id="19" w:name="_Toc72416364"/>
      <w:r>
        <w:t xml:space="preserve">Tabelle </w:t>
      </w:r>
      <w:r w:rsidRPr="00EE7C96">
        <w:fldChar w:fldCharType="begin"/>
      </w:r>
      <w:r w:rsidRPr="00EE7C96">
        <w:instrText xml:space="preserve"> SEQ Tabelle \* ARABIC </w:instrText>
      </w:r>
      <w:r w:rsidRPr="00EE7C96">
        <w:fldChar w:fldCharType="separate"/>
      </w:r>
      <w:r w:rsidR="00435C07">
        <w:rPr>
          <w:noProof/>
        </w:rPr>
        <w:t>4</w:t>
      </w:r>
      <w:r w:rsidRPr="00EE7C96">
        <w:fldChar w:fldCharType="end"/>
      </w:r>
      <w:r>
        <w:t xml:space="preserve"> Anträge auf Zustimmung bzw. nachträgliche Zustimmung zur Kündigung 20</w:t>
      </w:r>
      <w:bookmarkEnd w:id="18"/>
      <w:r w:rsidR="005A111B">
        <w:t>20</w:t>
      </w:r>
      <w:bookmarkEnd w:id="19"/>
    </w:p>
    <w:tbl>
      <w:tblPr>
        <w:tblStyle w:val="Republik-AT"/>
        <w:tblW w:w="5205" w:type="pct"/>
        <w:tblLook w:val="04A0" w:firstRow="1" w:lastRow="0" w:firstColumn="1" w:lastColumn="0" w:noHBand="0" w:noVBand="1"/>
      </w:tblPr>
      <w:tblGrid>
        <w:gridCol w:w="2526"/>
        <w:gridCol w:w="793"/>
        <w:gridCol w:w="709"/>
        <w:gridCol w:w="688"/>
        <w:gridCol w:w="629"/>
        <w:gridCol w:w="672"/>
        <w:gridCol w:w="866"/>
        <w:gridCol w:w="733"/>
        <w:gridCol w:w="736"/>
        <w:gridCol w:w="743"/>
        <w:gridCol w:w="932"/>
      </w:tblGrid>
      <w:tr w:rsidR="002E2E1E" w:rsidRPr="003E0220" w14:paraId="6D550CE5" w14:textId="77777777" w:rsidTr="00681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6" w:type="dxa"/>
          </w:tcPr>
          <w:p w14:paraId="198D3830" w14:textId="77777777" w:rsidR="002E2E1E" w:rsidRPr="003E0220" w:rsidRDefault="002E2E1E" w:rsidP="002E2E1E">
            <w:pPr>
              <w:pStyle w:val="TH-Spaltelinks"/>
            </w:pPr>
          </w:p>
        </w:tc>
        <w:tc>
          <w:tcPr>
            <w:tcW w:w="793" w:type="dxa"/>
          </w:tcPr>
          <w:p w14:paraId="59B15138" w14:textId="793B367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9" w:type="dxa"/>
          </w:tcPr>
          <w:p w14:paraId="0285ABA3" w14:textId="4F99DA2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8" w:type="dxa"/>
          </w:tcPr>
          <w:p w14:paraId="5D163AF8" w14:textId="14F66B5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629" w:type="dxa"/>
          </w:tcPr>
          <w:p w14:paraId="38E12320" w14:textId="6106A4C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72" w:type="dxa"/>
          </w:tcPr>
          <w:p w14:paraId="300D43BD" w14:textId="68DCD7E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66" w:type="dxa"/>
          </w:tcPr>
          <w:p w14:paraId="07EC7D95" w14:textId="7D44270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3" w:type="dxa"/>
          </w:tcPr>
          <w:p w14:paraId="169A8164" w14:textId="4DEE375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40629F03" w14:textId="0D10C6F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3" w:type="dxa"/>
          </w:tcPr>
          <w:p w14:paraId="227B0D15" w14:textId="2B7F4E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5B1B40C" w14:textId="525B09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D86B9B" w:rsidRPr="003E0220" w14:paraId="4FE45A75" w14:textId="77777777" w:rsidTr="0068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72DC938A" w14:textId="77777777" w:rsidR="00D86B9B" w:rsidRPr="00D86B9B" w:rsidRDefault="00D86B9B" w:rsidP="00D86B9B">
            <w:pPr>
              <w:pStyle w:val="TH-Zeile"/>
            </w:pPr>
            <w:r w:rsidRPr="00D86B9B">
              <w:t>Zustimmung</w:t>
            </w:r>
          </w:p>
        </w:tc>
        <w:tc>
          <w:tcPr>
            <w:tcW w:w="793" w:type="dxa"/>
          </w:tcPr>
          <w:p w14:paraId="13151A22"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0</w:t>
            </w:r>
          </w:p>
        </w:tc>
        <w:tc>
          <w:tcPr>
            <w:tcW w:w="709" w:type="dxa"/>
          </w:tcPr>
          <w:p w14:paraId="2B984DB7"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2</w:t>
            </w:r>
          </w:p>
        </w:tc>
        <w:tc>
          <w:tcPr>
            <w:tcW w:w="688" w:type="dxa"/>
          </w:tcPr>
          <w:p w14:paraId="0CEA2446"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5</w:t>
            </w:r>
          </w:p>
        </w:tc>
        <w:tc>
          <w:tcPr>
            <w:tcW w:w="629" w:type="dxa"/>
          </w:tcPr>
          <w:p w14:paraId="0D7E4D27"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4</w:t>
            </w:r>
          </w:p>
        </w:tc>
        <w:tc>
          <w:tcPr>
            <w:tcW w:w="672" w:type="dxa"/>
          </w:tcPr>
          <w:p w14:paraId="41627BBA"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2</w:t>
            </w:r>
          </w:p>
        </w:tc>
        <w:tc>
          <w:tcPr>
            <w:tcW w:w="866" w:type="dxa"/>
          </w:tcPr>
          <w:p w14:paraId="7A316F00"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4</w:t>
            </w:r>
          </w:p>
        </w:tc>
        <w:tc>
          <w:tcPr>
            <w:tcW w:w="733" w:type="dxa"/>
          </w:tcPr>
          <w:p w14:paraId="557C4A6F"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3</w:t>
            </w:r>
          </w:p>
        </w:tc>
        <w:tc>
          <w:tcPr>
            <w:tcW w:w="736" w:type="dxa"/>
          </w:tcPr>
          <w:p w14:paraId="1C4072D9"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3</w:t>
            </w:r>
          </w:p>
        </w:tc>
        <w:tc>
          <w:tcPr>
            <w:tcW w:w="743" w:type="dxa"/>
          </w:tcPr>
          <w:p w14:paraId="6F829F3C"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6</w:t>
            </w:r>
          </w:p>
        </w:tc>
        <w:tc>
          <w:tcPr>
            <w:tcW w:w="932" w:type="dxa"/>
          </w:tcPr>
          <w:p w14:paraId="0123A7AD"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rPr>
                <w:rStyle w:val="Fett"/>
              </w:rPr>
            </w:pPr>
            <w:r w:rsidRPr="00D86B9B">
              <w:rPr>
                <w:rStyle w:val="Fett"/>
              </w:rPr>
              <w:t>29</w:t>
            </w:r>
          </w:p>
        </w:tc>
      </w:tr>
      <w:tr w:rsidR="00D86B9B" w:rsidRPr="003E0220" w14:paraId="560EF689" w14:textId="77777777" w:rsidTr="00681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066F26B5" w14:textId="77777777" w:rsidR="00D86B9B" w:rsidRPr="00D86B9B" w:rsidRDefault="00D86B9B" w:rsidP="00D86B9B">
            <w:pPr>
              <w:pStyle w:val="TH-Zeile"/>
            </w:pPr>
            <w:r w:rsidRPr="00D86B9B">
              <w:t>Abweisung</w:t>
            </w:r>
          </w:p>
        </w:tc>
        <w:tc>
          <w:tcPr>
            <w:tcW w:w="793" w:type="dxa"/>
          </w:tcPr>
          <w:p w14:paraId="712C916B"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0</w:t>
            </w:r>
          </w:p>
        </w:tc>
        <w:tc>
          <w:tcPr>
            <w:tcW w:w="709" w:type="dxa"/>
          </w:tcPr>
          <w:p w14:paraId="55D3A164"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2</w:t>
            </w:r>
          </w:p>
        </w:tc>
        <w:tc>
          <w:tcPr>
            <w:tcW w:w="688" w:type="dxa"/>
          </w:tcPr>
          <w:p w14:paraId="32E36C58"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0</w:t>
            </w:r>
          </w:p>
        </w:tc>
        <w:tc>
          <w:tcPr>
            <w:tcW w:w="629" w:type="dxa"/>
          </w:tcPr>
          <w:p w14:paraId="59C03ED7"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3</w:t>
            </w:r>
          </w:p>
        </w:tc>
        <w:tc>
          <w:tcPr>
            <w:tcW w:w="672" w:type="dxa"/>
          </w:tcPr>
          <w:p w14:paraId="3F3793E6"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1</w:t>
            </w:r>
          </w:p>
        </w:tc>
        <w:tc>
          <w:tcPr>
            <w:tcW w:w="866" w:type="dxa"/>
          </w:tcPr>
          <w:p w14:paraId="5231B792"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2</w:t>
            </w:r>
          </w:p>
        </w:tc>
        <w:tc>
          <w:tcPr>
            <w:tcW w:w="733" w:type="dxa"/>
          </w:tcPr>
          <w:p w14:paraId="585C2DC9"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0</w:t>
            </w:r>
          </w:p>
        </w:tc>
        <w:tc>
          <w:tcPr>
            <w:tcW w:w="736" w:type="dxa"/>
          </w:tcPr>
          <w:p w14:paraId="63555860"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0</w:t>
            </w:r>
          </w:p>
        </w:tc>
        <w:tc>
          <w:tcPr>
            <w:tcW w:w="743" w:type="dxa"/>
          </w:tcPr>
          <w:p w14:paraId="5C2C4B57"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pPr>
            <w:r w:rsidRPr="00D86B9B">
              <w:t>0</w:t>
            </w:r>
          </w:p>
        </w:tc>
        <w:tc>
          <w:tcPr>
            <w:tcW w:w="932" w:type="dxa"/>
          </w:tcPr>
          <w:p w14:paraId="2A533B19"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rPr>
                <w:rStyle w:val="Fett"/>
              </w:rPr>
            </w:pPr>
            <w:r w:rsidRPr="00D86B9B">
              <w:rPr>
                <w:rStyle w:val="Fett"/>
              </w:rPr>
              <w:t>8</w:t>
            </w:r>
          </w:p>
        </w:tc>
      </w:tr>
      <w:tr w:rsidR="00D86B9B" w:rsidRPr="003E0220" w14:paraId="546B10F8" w14:textId="77777777" w:rsidTr="0068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1714D86A" w14:textId="77777777" w:rsidR="00D86B9B" w:rsidRPr="00D86B9B" w:rsidRDefault="00D86B9B" w:rsidP="00D86B9B">
            <w:pPr>
              <w:pStyle w:val="TH-Zeile"/>
            </w:pPr>
            <w:r w:rsidRPr="00D86B9B">
              <w:t>einvernehmliche Lösung</w:t>
            </w:r>
          </w:p>
        </w:tc>
        <w:tc>
          <w:tcPr>
            <w:tcW w:w="793" w:type="dxa"/>
          </w:tcPr>
          <w:p w14:paraId="15BF0A8A"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7</w:t>
            </w:r>
          </w:p>
        </w:tc>
        <w:tc>
          <w:tcPr>
            <w:tcW w:w="709" w:type="dxa"/>
          </w:tcPr>
          <w:p w14:paraId="5D04142B"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12</w:t>
            </w:r>
          </w:p>
        </w:tc>
        <w:tc>
          <w:tcPr>
            <w:tcW w:w="688" w:type="dxa"/>
          </w:tcPr>
          <w:p w14:paraId="00868CC4"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30</w:t>
            </w:r>
          </w:p>
        </w:tc>
        <w:tc>
          <w:tcPr>
            <w:tcW w:w="629" w:type="dxa"/>
          </w:tcPr>
          <w:p w14:paraId="44D2F832"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50</w:t>
            </w:r>
          </w:p>
        </w:tc>
        <w:tc>
          <w:tcPr>
            <w:tcW w:w="672" w:type="dxa"/>
          </w:tcPr>
          <w:p w14:paraId="6C886A75"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10</w:t>
            </w:r>
          </w:p>
        </w:tc>
        <w:tc>
          <w:tcPr>
            <w:tcW w:w="866" w:type="dxa"/>
          </w:tcPr>
          <w:p w14:paraId="4868FD12"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49</w:t>
            </w:r>
          </w:p>
        </w:tc>
        <w:tc>
          <w:tcPr>
            <w:tcW w:w="733" w:type="dxa"/>
          </w:tcPr>
          <w:p w14:paraId="7EC16B09"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32</w:t>
            </w:r>
          </w:p>
        </w:tc>
        <w:tc>
          <w:tcPr>
            <w:tcW w:w="736" w:type="dxa"/>
          </w:tcPr>
          <w:p w14:paraId="5D342DC1"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11</w:t>
            </w:r>
          </w:p>
        </w:tc>
        <w:tc>
          <w:tcPr>
            <w:tcW w:w="743" w:type="dxa"/>
          </w:tcPr>
          <w:p w14:paraId="35CC3E20"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pPr>
            <w:r w:rsidRPr="00D86B9B">
              <w:t>44</w:t>
            </w:r>
          </w:p>
        </w:tc>
        <w:tc>
          <w:tcPr>
            <w:tcW w:w="932" w:type="dxa"/>
          </w:tcPr>
          <w:p w14:paraId="77781283" w14:textId="77777777" w:rsidR="00D86B9B" w:rsidRPr="00D86B9B" w:rsidRDefault="00D86B9B" w:rsidP="00D86B9B">
            <w:pPr>
              <w:pStyle w:val="TD"/>
              <w:cnfStyle w:val="000000100000" w:firstRow="0" w:lastRow="0" w:firstColumn="0" w:lastColumn="0" w:oddVBand="0" w:evenVBand="0" w:oddHBand="1" w:evenHBand="0" w:firstRowFirstColumn="0" w:firstRowLastColumn="0" w:lastRowFirstColumn="0" w:lastRowLastColumn="0"/>
              <w:rPr>
                <w:rStyle w:val="Fett"/>
              </w:rPr>
            </w:pPr>
            <w:r w:rsidRPr="00D86B9B">
              <w:rPr>
                <w:rStyle w:val="Fett"/>
              </w:rPr>
              <w:t>245</w:t>
            </w:r>
          </w:p>
        </w:tc>
      </w:tr>
      <w:tr w:rsidR="00D86B9B" w:rsidRPr="00DA41B8" w14:paraId="4A006B14" w14:textId="77777777" w:rsidTr="00681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2A76CACB" w14:textId="77777777" w:rsidR="00D86B9B" w:rsidRPr="00D86B9B" w:rsidRDefault="00D86B9B" w:rsidP="00D86B9B">
            <w:pPr>
              <w:pStyle w:val="TH-Zeile"/>
            </w:pPr>
            <w:r w:rsidRPr="00D86B9B">
              <w:t>Gesamt</w:t>
            </w:r>
          </w:p>
        </w:tc>
        <w:tc>
          <w:tcPr>
            <w:tcW w:w="793" w:type="dxa"/>
          </w:tcPr>
          <w:p w14:paraId="2A4E9947"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7</w:t>
            </w:r>
          </w:p>
        </w:tc>
        <w:tc>
          <w:tcPr>
            <w:tcW w:w="709" w:type="dxa"/>
          </w:tcPr>
          <w:p w14:paraId="245AEFDE"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16</w:t>
            </w:r>
          </w:p>
        </w:tc>
        <w:tc>
          <w:tcPr>
            <w:tcW w:w="688" w:type="dxa"/>
          </w:tcPr>
          <w:p w14:paraId="4FB0DE88"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35</w:t>
            </w:r>
          </w:p>
        </w:tc>
        <w:tc>
          <w:tcPr>
            <w:tcW w:w="629" w:type="dxa"/>
          </w:tcPr>
          <w:p w14:paraId="4F55DACD"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57</w:t>
            </w:r>
          </w:p>
        </w:tc>
        <w:tc>
          <w:tcPr>
            <w:tcW w:w="672" w:type="dxa"/>
          </w:tcPr>
          <w:p w14:paraId="2BB7CAAF"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13</w:t>
            </w:r>
          </w:p>
        </w:tc>
        <w:tc>
          <w:tcPr>
            <w:tcW w:w="866" w:type="dxa"/>
          </w:tcPr>
          <w:p w14:paraId="44E757BE"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55</w:t>
            </w:r>
          </w:p>
        </w:tc>
        <w:tc>
          <w:tcPr>
            <w:tcW w:w="733" w:type="dxa"/>
          </w:tcPr>
          <w:p w14:paraId="7A1DE864"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35</w:t>
            </w:r>
          </w:p>
        </w:tc>
        <w:tc>
          <w:tcPr>
            <w:tcW w:w="736" w:type="dxa"/>
          </w:tcPr>
          <w:p w14:paraId="68693265"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14</w:t>
            </w:r>
          </w:p>
        </w:tc>
        <w:tc>
          <w:tcPr>
            <w:tcW w:w="743" w:type="dxa"/>
          </w:tcPr>
          <w:p w14:paraId="26BF4674" w14:textId="77777777" w:rsidR="00D86B9B" w:rsidRPr="0092393F" w:rsidRDefault="00D86B9B"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50</w:t>
            </w:r>
          </w:p>
        </w:tc>
        <w:tc>
          <w:tcPr>
            <w:tcW w:w="932" w:type="dxa"/>
          </w:tcPr>
          <w:p w14:paraId="12FE89FD" w14:textId="77777777" w:rsidR="00D86B9B" w:rsidRPr="00D86B9B" w:rsidRDefault="00D86B9B" w:rsidP="00D86B9B">
            <w:pPr>
              <w:pStyle w:val="TD"/>
              <w:cnfStyle w:val="000000010000" w:firstRow="0" w:lastRow="0" w:firstColumn="0" w:lastColumn="0" w:oddVBand="0" w:evenVBand="0" w:oddHBand="0" w:evenHBand="1" w:firstRowFirstColumn="0" w:firstRowLastColumn="0" w:lastRowFirstColumn="0" w:lastRowLastColumn="0"/>
              <w:rPr>
                <w:rStyle w:val="Fett"/>
              </w:rPr>
            </w:pPr>
            <w:r w:rsidRPr="00D86B9B">
              <w:rPr>
                <w:rStyle w:val="Fett"/>
              </w:rPr>
              <w:t>282</w:t>
            </w:r>
          </w:p>
        </w:tc>
      </w:tr>
    </w:tbl>
    <w:p w14:paraId="0D18B2A3" w14:textId="77777777" w:rsidR="00EE7C96" w:rsidRDefault="00EE7C96" w:rsidP="00EE7C96">
      <w:pPr>
        <w:pStyle w:val="Quelle"/>
      </w:pPr>
      <w:r>
        <w:t>Quelle Sozialministerium</w:t>
      </w:r>
    </w:p>
    <w:p w14:paraId="0789DEED" w14:textId="77777777" w:rsidR="00A768CC" w:rsidRDefault="00A768CC" w:rsidP="00A768CC">
      <w:pPr>
        <w:pStyle w:val="3nummeriert"/>
        <w:numPr>
          <w:ilvl w:val="2"/>
          <w:numId w:val="3"/>
        </w:numPr>
      </w:pPr>
      <w:bookmarkStart w:id="20" w:name="_Toc13745754"/>
      <w:bookmarkStart w:id="21" w:name="_Toc71900464"/>
      <w:r>
        <w:t>Beschäftigungspflicht und Ausgleichstaxe</w:t>
      </w:r>
      <w:bookmarkEnd w:id="20"/>
      <w:bookmarkEnd w:id="21"/>
    </w:p>
    <w:p w14:paraId="4F39D70E" w14:textId="5213D6FF" w:rsidR="00B42A4F" w:rsidRDefault="00B42A4F" w:rsidP="00A768CC">
      <w:r w:rsidRPr="00B42A4F">
        <w:t>Arbeitgeber</w:t>
      </w:r>
      <w:r w:rsidR="008C7CF1">
        <w:t>innen</w:t>
      </w:r>
      <w:r>
        <w:t>/Arbeitgeber</w:t>
      </w:r>
      <w:r w:rsidRPr="00B42A4F">
        <w:t>, die in Österreich 25 oder mehr Menschen beschäftigen, müssen auf je 25 Arbeitnehmer</w:t>
      </w:r>
      <w:r>
        <w:t>/Arbeit</w:t>
      </w:r>
      <w:r w:rsidR="00C8734E">
        <w:t>n</w:t>
      </w:r>
      <w:r>
        <w:t>ehmerinnen</w:t>
      </w:r>
      <w:r w:rsidRPr="00B42A4F">
        <w:t xml:space="preserve"> mindestens einen begünstigten behinderten Menschen einstellen</w:t>
      </w:r>
      <w:r w:rsidR="001A05D9" w:rsidRPr="001A05D9">
        <w:t xml:space="preserve">. </w:t>
      </w:r>
    </w:p>
    <w:p w14:paraId="78FC0D53" w14:textId="19D0664B" w:rsidR="00B42A4F" w:rsidRDefault="00B42A4F" w:rsidP="00A768CC">
      <w:r w:rsidRPr="00B42A4F">
        <w:t>Erfüllen Arbeitgeber</w:t>
      </w:r>
      <w:r w:rsidR="008C7CF1">
        <w:t>innen</w:t>
      </w:r>
      <w:r>
        <w:t>/Arbeitgeber</w:t>
      </w:r>
      <w:r w:rsidRPr="00B42A4F">
        <w:t xml:space="preserve"> ihre Beschäftigungspflicht nicht, ist für jede nicht besetzte Pflichtstelle eine Ausgleichstaxe zu bezahlen</w:t>
      </w:r>
      <w:r>
        <w:t xml:space="preserve">, die </w:t>
      </w:r>
      <w:r w:rsidRPr="00B42A4F">
        <w:t>vom Sozialministeriumservice alljährlich für das jeweils abgelaufene Kalenderjahr vorgeschrieben</w:t>
      </w:r>
      <w:r>
        <w:t xml:space="preserve"> wird</w:t>
      </w:r>
      <w:r w:rsidRPr="00B42A4F">
        <w:t xml:space="preserve">. Die Höhe der Ausgleichstaxe ist gestaffelt, je nach Anzahl der Beschäftigten, und </w:t>
      </w:r>
      <w:r>
        <w:t xml:space="preserve">betrug 2020 </w:t>
      </w:r>
      <w:r w:rsidR="001C752C">
        <w:t>monatlich</w:t>
      </w:r>
      <w:r>
        <w:t>:</w:t>
      </w:r>
    </w:p>
    <w:p w14:paraId="78980FCD" w14:textId="77777777" w:rsidR="001A05D9" w:rsidRDefault="001A05D9" w:rsidP="00621D33">
      <w:pPr>
        <w:pStyle w:val="Aufzhlungszeichen"/>
      </w:pPr>
      <w:r w:rsidRPr="001A05D9">
        <w:t>EUR 26</w:t>
      </w:r>
      <w:r w:rsidR="00B42A4F">
        <w:t>7</w:t>
      </w:r>
      <w:r w:rsidRPr="001A05D9">
        <w:t>,- für jede einzelne P</w:t>
      </w:r>
      <w:r w:rsidR="00B65486">
        <w:t xml:space="preserve">erson, die zu beschäftigen wäre, </w:t>
      </w:r>
    </w:p>
    <w:p w14:paraId="7CA325FA" w14:textId="77777777" w:rsidR="001A05D9" w:rsidRDefault="00B65486" w:rsidP="00621D33">
      <w:pPr>
        <w:pStyle w:val="Aufzhlungszeichen"/>
      </w:pPr>
      <w:r>
        <w:t>EUR 3</w:t>
      </w:r>
      <w:r w:rsidR="00B42A4F">
        <w:t>75</w:t>
      </w:r>
      <w:r>
        <w:t xml:space="preserve">,- </w:t>
      </w:r>
      <w:r w:rsidR="001A05D9">
        <w:t xml:space="preserve">für </w:t>
      </w:r>
      <w:r>
        <w:t>Unternehmen</w:t>
      </w:r>
      <w:r w:rsidR="001A05D9" w:rsidRPr="001A05D9">
        <w:t xml:space="preserve"> mit 100 oder mehr Beschäftigten</w:t>
      </w:r>
      <w:r w:rsidR="001A05D9">
        <w:t xml:space="preserve"> und</w:t>
      </w:r>
    </w:p>
    <w:p w14:paraId="19F4E76D" w14:textId="77777777" w:rsidR="001A05D9" w:rsidRDefault="001A05D9" w:rsidP="00621D33">
      <w:pPr>
        <w:pStyle w:val="Aufzhlungszeichen"/>
      </w:pPr>
      <w:r>
        <w:t>EUR 39</w:t>
      </w:r>
      <w:r w:rsidR="00B42A4F">
        <w:t>8</w:t>
      </w:r>
      <w:r>
        <w:t xml:space="preserve">,- für </w:t>
      </w:r>
      <w:r w:rsidR="00B65486">
        <w:t>Unternehmen</w:t>
      </w:r>
      <w:r w:rsidRPr="001A05D9">
        <w:t xml:space="preserve"> </w:t>
      </w:r>
      <w:r w:rsidR="00621D33">
        <w:t>mit 400 oder mehr Beschäftigten</w:t>
      </w:r>
    </w:p>
    <w:p w14:paraId="635F00F6" w14:textId="77777777" w:rsidR="00A768CC" w:rsidRDefault="00621D33" w:rsidP="00A768CC">
      <w:r>
        <w:br/>
      </w:r>
      <w:r w:rsidR="001A05D9">
        <w:t>20</w:t>
      </w:r>
      <w:r w:rsidR="005A111B">
        <w:t>20</w:t>
      </w:r>
      <w:r w:rsidR="00A768CC" w:rsidRPr="00A85BE1">
        <w:t xml:space="preserve"> wurden </w:t>
      </w:r>
      <w:r w:rsidR="00B519C9">
        <w:t>16</w:t>
      </w:r>
      <w:r w:rsidR="00A57E2D">
        <w:t>2.546.155,</w:t>
      </w:r>
      <w:r>
        <w:t xml:space="preserve">- </w:t>
      </w:r>
      <w:r w:rsidR="00A768CC">
        <w:t>Euro</w:t>
      </w:r>
      <w:r w:rsidR="00A768CC" w:rsidRPr="00A85BE1">
        <w:t xml:space="preserve"> an Ausgleichstaxe vorgeschrieben.</w:t>
      </w:r>
    </w:p>
    <w:p w14:paraId="4EB4B854" w14:textId="77777777" w:rsidR="00C31C2C" w:rsidRPr="00A9097B" w:rsidRDefault="00C31C2C" w:rsidP="00A768CC">
      <w:r w:rsidRPr="00C31C2C">
        <w:t>Die Taxe fließt dem Ausgleichstaxfonds zu, der vom Sozialministerium verwaltet wird. Die Mittel dieses Fonds werden vor allem für die berufliche und soziale Förderung von Menschen mit Behinderung verwendet.</w:t>
      </w:r>
    </w:p>
    <w:p w14:paraId="06105BFD" w14:textId="621A1EF1" w:rsidR="00A768CC" w:rsidRDefault="00A768CC" w:rsidP="00A768CC">
      <w:pPr>
        <w:pStyle w:val="Beschriftung"/>
      </w:pPr>
      <w:bookmarkStart w:id="22" w:name="_Toc14100119"/>
      <w:bookmarkStart w:id="23" w:name="_Toc72416365"/>
      <w:r>
        <w:lastRenderedPageBreak/>
        <w:t xml:space="preserve">Tabelle </w:t>
      </w:r>
      <w:r w:rsidRPr="00A768CC">
        <w:fldChar w:fldCharType="begin"/>
      </w:r>
      <w:r w:rsidRPr="00A768CC">
        <w:instrText xml:space="preserve"> SEQ Tabelle \* ARABIC </w:instrText>
      </w:r>
      <w:r w:rsidRPr="00A768CC">
        <w:fldChar w:fldCharType="separate"/>
      </w:r>
      <w:r w:rsidR="00435C07">
        <w:rPr>
          <w:noProof/>
        </w:rPr>
        <w:t>5</w:t>
      </w:r>
      <w:r w:rsidRPr="00A768CC">
        <w:fldChar w:fldCharType="end"/>
      </w:r>
      <w:r>
        <w:t xml:space="preserve"> Eins</w:t>
      </w:r>
      <w:r w:rsidR="00122E28">
        <w:t xml:space="preserve">tellungspflichtige Dienstgeberinnen </w:t>
      </w:r>
      <w:r>
        <w:t>und Dienstgeber (DG)</w:t>
      </w:r>
      <w:bookmarkEnd w:id="22"/>
      <w:bookmarkEnd w:id="23"/>
    </w:p>
    <w:tbl>
      <w:tblPr>
        <w:tblStyle w:val="Republik-AT"/>
        <w:tblW w:w="3011" w:type="pct"/>
        <w:tblLook w:val="04A0" w:firstRow="1" w:lastRow="0" w:firstColumn="1" w:lastColumn="0" w:noHBand="0" w:noVBand="1"/>
      </w:tblPr>
      <w:tblGrid>
        <w:gridCol w:w="2530"/>
        <w:gridCol w:w="863"/>
        <w:gridCol w:w="1437"/>
        <w:gridCol w:w="970"/>
      </w:tblGrid>
      <w:tr w:rsidR="00A768CC" w:rsidRPr="003E0220" w14:paraId="51143ED0" w14:textId="77777777" w:rsidTr="00A76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14:paraId="3CA5BAD9" w14:textId="77777777" w:rsidR="00A768CC" w:rsidRPr="00A768CC" w:rsidRDefault="00A768CC" w:rsidP="00A768CC">
            <w:pPr>
              <w:pStyle w:val="TH-Spaltelinks"/>
            </w:pPr>
            <w:r>
              <w:t>Einstellungspflichtige DG</w:t>
            </w:r>
          </w:p>
        </w:tc>
        <w:tc>
          <w:tcPr>
            <w:tcW w:w="723" w:type="dxa"/>
          </w:tcPr>
          <w:p w14:paraId="3CFDEAAD" w14:textId="77777777"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erfüllt</w:t>
            </w:r>
          </w:p>
        </w:tc>
        <w:tc>
          <w:tcPr>
            <w:tcW w:w="1357" w:type="dxa"/>
          </w:tcPr>
          <w:p w14:paraId="7420D280" w14:textId="77777777"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nicht erfüllt.</w:t>
            </w:r>
          </w:p>
        </w:tc>
        <w:tc>
          <w:tcPr>
            <w:tcW w:w="854" w:type="dxa"/>
          </w:tcPr>
          <w:p w14:paraId="2A3868AB" w14:textId="77777777"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Gesamt</w:t>
            </w:r>
          </w:p>
        </w:tc>
      </w:tr>
      <w:tr w:rsidR="00A768CC" w:rsidRPr="003E0220" w14:paraId="37FAB3AD" w14:textId="77777777" w:rsidTr="00A76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0BA9179" w14:textId="77777777" w:rsidR="00A768CC" w:rsidRPr="00A768CC" w:rsidRDefault="00A768CC" w:rsidP="00A768CC">
            <w:pPr>
              <w:pStyle w:val="TH-Zeile"/>
            </w:pPr>
            <w:r>
              <w:t>Beschäftigungspflicht</w:t>
            </w:r>
          </w:p>
        </w:tc>
        <w:tc>
          <w:tcPr>
            <w:tcW w:w="723" w:type="dxa"/>
          </w:tcPr>
          <w:p w14:paraId="606B959D"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4.566</w:t>
            </w:r>
          </w:p>
        </w:tc>
        <w:tc>
          <w:tcPr>
            <w:tcW w:w="1357" w:type="dxa"/>
          </w:tcPr>
          <w:p w14:paraId="1A578CE4"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16.268</w:t>
            </w:r>
          </w:p>
        </w:tc>
        <w:tc>
          <w:tcPr>
            <w:tcW w:w="854" w:type="dxa"/>
          </w:tcPr>
          <w:p w14:paraId="2BC4CD0A"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20.834</w:t>
            </w:r>
          </w:p>
        </w:tc>
      </w:tr>
      <w:tr w:rsidR="00A768CC" w:rsidRPr="003E0220" w14:paraId="6E324079" w14:textId="77777777" w:rsidTr="00A76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27CBD2C9" w14:textId="77777777" w:rsidR="00A768CC" w:rsidRPr="00A768CC" w:rsidRDefault="00A768CC" w:rsidP="00A768CC">
            <w:pPr>
              <w:pStyle w:val="TH-Zeile"/>
            </w:pPr>
            <w:r>
              <w:t>Anteil in %</w:t>
            </w:r>
          </w:p>
        </w:tc>
        <w:tc>
          <w:tcPr>
            <w:tcW w:w="723" w:type="dxa"/>
          </w:tcPr>
          <w:p w14:paraId="516221D0"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21,92%</w:t>
            </w:r>
          </w:p>
        </w:tc>
        <w:tc>
          <w:tcPr>
            <w:tcW w:w="1357" w:type="dxa"/>
          </w:tcPr>
          <w:p w14:paraId="3CB81CA0"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78,08%</w:t>
            </w:r>
          </w:p>
        </w:tc>
        <w:tc>
          <w:tcPr>
            <w:tcW w:w="854" w:type="dxa"/>
          </w:tcPr>
          <w:p w14:paraId="7E2F0DD3"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100,00%</w:t>
            </w:r>
          </w:p>
        </w:tc>
      </w:tr>
    </w:tbl>
    <w:p w14:paraId="18E066A8" w14:textId="77777777" w:rsidR="00A768CC" w:rsidRDefault="00A768CC" w:rsidP="00A768CC">
      <w:pPr>
        <w:pStyle w:val="Quelle"/>
      </w:pPr>
      <w:r>
        <w:t>Quelle Sozialministeriumservice</w:t>
      </w:r>
    </w:p>
    <w:p w14:paraId="73CF08E1" w14:textId="77777777" w:rsidR="00A768CC" w:rsidRDefault="00A768CC" w:rsidP="00A768CC">
      <w:pPr>
        <w:pStyle w:val="2nummeriert"/>
        <w:numPr>
          <w:ilvl w:val="1"/>
          <w:numId w:val="3"/>
        </w:numPr>
      </w:pPr>
      <w:bookmarkStart w:id="24" w:name="_Toc13745755"/>
      <w:bookmarkStart w:id="25" w:name="_Toc71900465"/>
      <w:r>
        <w:t>Förderungen</w:t>
      </w:r>
      <w:bookmarkEnd w:id="24"/>
      <w:bookmarkEnd w:id="25"/>
    </w:p>
    <w:p w14:paraId="68949560" w14:textId="73F09A1A" w:rsidR="00C31C2C" w:rsidRDefault="00C31C2C" w:rsidP="00C31C2C">
      <w:r w:rsidRPr="00C31C2C">
        <w:t xml:space="preserve">Durch Beihilfen und arbeitsplatzbezogene Förderungen </w:t>
      </w:r>
      <w:r>
        <w:t>aus Mittel</w:t>
      </w:r>
      <w:r w:rsidR="00C8734E">
        <w:t>n</w:t>
      </w:r>
      <w:r>
        <w:t xml:space="preserve"> des Ausgleichstaxfonds </w:t>
      </w:r>
      <w:r w:rsidRPr="00C31C2C">
        <w:t>wird Menschen mit Behinderung</w:t>
      </w:r>
      <w:r w:rsidR="008C7CF1">
        <w:t>en</w:t>
      </w:r>
      <w:r w:rsidRPr="00C31C2C">
        <w:t xml:space="preserve"> ermöglicht eine Beschäftigung auszuüben. Diese Förderungen tragen damit auch </w:t>
      </w:r>
      <w:r w:rsidR="00942624">
        <w:t xml:space="preserve">zur </w:t>
      </w:r>
      <w:r w:rsidRPr="00C31C2C">
        <w:t>Gleichstellung und Wettbewerbsfähigkeit in der Arbeitswelt bei.</w:t>
      </w:r>
    </w:p>
    <w:p w14:paraId="2733649C" w14:textId="77777777" w:rsidR="00C31C2C" w:rsidRPr="00C31C2C" w:rsidRDefault="0062459D" w:rsidP="00C31C2C">
      <w:r>
        <w:t xml:space="preserve">Diese </w:t>
      </w:r>
      <w:r w:rsidR="00C31C2C" w:rsidRPr="00C31C2C">
        <w:t>Individualförderungen</w:t>
      </w:r>
      <w:r>
        <w:t xml:space="preserve"> richten sich sowohl </w:t>
      </w:r>
      <w:r w:rsidR="00025026">
        <w:t xml:space="preserve">an </w:t>
      </w:r>
      <w:r w:rsidR="00025026" w:rsidRPr="00025026">
        <w:t>Dienstnehmer</w:t>
      </w:r>
      <w:r w:rsidR="008C7CF1">
        <w:t>innen</w:t>
      </w:r>
      <w:r w:rsidR="00025026" w:rsidRPr="00025026">
        <w:t xml:space="preserve"> und Dienstnehmer als auch an Unternehmen</w:t>
      </w:r>
      <w:r w:rsidR="00025026">
        <w:t xml:space="preserve"> und können in den Bereichen</w:t>
      </w:r>
    </w:p>
    <w:p w14:paraId="79A77B40" w14:textId="77777777" w:rsidR="00C31C2C" w:rsidRPr="00C31C2C" w:rsidRDefault="00C31C2C" w:rsidP="00C31C2C">
      <w:pPr>
        <w:pStyle w:val="Aufzhlungszeichen"/>
      </w:pPr>
      <w:r w:rsidRPr="00C31C2C">
        <w:t>Arbeit und Ausbildung (z.B. Technische und sonstige Arbeitshilfen sowie Hilfen zur Erhaltung und Schaffung von Arbeits- und Ausbildungsplätzen;</w:t>
      </w:r>
    </w:p>
    <w:p w14:paraId="29304A80" w14:textId="77777777" w:rsidR="00C31C2C" w:rsidRPr="00C31C2C" w:rsidRDefault="00C31C2C" w:rsidP="00C31C2C">
      <w:pPr>
        <w:pStyle w:val="Aufzhlungszeichen"/>
      </w:pPr>
      <w:r w:rsidRPr="00C31C2C">
        <w:t>Lohnförderung (z.B. Entgelt- und Arbeitsplatzsicherungszuschuss, Inklusionsförderungen)</w:t>
      </w:r>
    </w:p>
    <w:p w14:paraId="3CA6DAE8" w14:textId="77777777" w:rsidR="00C31C2C" w:rsidRPr="00C31C2C" w:rsidRDefault="00C31C2C" w:rsidP="00C31C2C">
      <w:pPr>
        <w:pStyle w:val="Aufzhlungszeichen"/>
      </w:pPr>
      <w:r w:rsidRPr="00C31C2C">
        <w:t>Mobilität (z.B. Orientierungs- und Mobilitätstraining, Anschaffung eines Assistenzhundes, Mobilitätszuschuss, Erwerb eines Kraftfahrzeugs) und</w:t>
      </w:r>
    </w:p>
    <w:p w14:paraId="6828B7EB" w14:textId="77777777" w:rsidR="00C31C2C" w:rsidRPr="00C31C2C" w:rsidRDefault="00C31C2C" w:rsidP="00C31C2C">
      <w:pPr>
        <w:pStyle w:val="Aufzhlungszeichen"/>
      </w:pPr>
      <w:r w:rsidRPr="00C31C2C">
        <w:t>Selbstständige Unternehmer</w:t>
      </w:r>
      <w:r w:rsidR="008C7CF1">
        <w:t>innen</w:t>
      </w:r>
      <w:r w:rsidRPr="00C31C2C">
        <w:t xml:space="preserve"> und Unternehmer (z.B. Hilfe zur wirtschaftlichen Selbständigkeit, Überbrückungszuschuss für Selbstständige)</w:t>
      </w:r>
      <w:r>
        <w:br/>
      </w:r>
    </w:p>
    <w:p w14:paraId="7D2490B4" w14:textId="77777777" w:rsidR="00C31C2C" w:rsidRDefault="00C31C2C" w:rsidP="00C31C2C">
      <w:r w:rsidRPr="00C31C2C">
        <w:t>gewährt werden.</w:t>
      </w:r>
    </w:p>
    <w:p w14:paraId="7ED03D87" w14:textId="77777777" w:rsidR="00025026" w:rsidRDefault="0096726A" w:rsidP="00C31C2C">
      <w:r>
        <w:t>Z</w:t>
      </w:r>
      <w:r w:rsidRPr="0096726A">
        <w:t>ur Unterstützung von Menschen mit Behinderungen im Rahmen von Covid 19</w:t>
      </w:r>
      <w:r>
        <w:t xml:space="preserve"> konnte 2020 (befristet bis 30. September 2021) </w:t>
      </w:r>
      <w:r w:rsidR="00B12166" w:rsidRPr="00B12166">
        <w:t xml:space="preserve">begünstigten Behinderten, deren Tätigkeit aufgrund der Corona-Pandemie bedroht ist, </w:t>
      </w:r>
      <w:r>
        <w:t xml:space="preserve">ein </w:t>
      </w:r>
      <w:r w:rsidRPr="00B12166">
        <w:rPr>
          <w:rStyle w:val="Fett"/>
        </w:rPr>
        <w:t>Überbrückungszuschuss</w:t>
      </w:r>
      <w:r w:rsidRPr="0096726A">
        <w:t xml:space="preserve"> in Höhe</w:t>
      </w:r>
      <w:r>
        <w:t xml:space="preserve"> der mo</w:t>
      </w:r>
      <w:r w:rsidR="00B12166">
        <w:t>n</w:t>
      </w:r>
      <w:r>
        <w:t>atlichen Ausgleichstaxe</w:t>
      </w:r>
      <w:r w:rsidRPr="0096726A">
        <w:t xml:space="preserve"> für jeweils 3 Monate auch ohne Nachweis des behinderungsbedingten Bedarfs gewährt werden.</w:t>
      </w:r>
    </w:p>
    <w:p w14:paraId="15D552DD" w14:textId="77777777" w:rsidR="00025026" w:rsidRDefault="00B12166" w:rsidP="00B12166">
      <w:r>
        <w:t xml:space="preserve">Zusätzlich konnte der </w:t>
      </w:r>
      <w:r w:rsidRPr="00B12166">
        <w:rPr>
          <w:rStyle w:val="Fett"/>
        </w:rPr>
        <w:t>Entgeltzuschuss und der Arbeitsplatzsicherungszuschuss</w:t>
      </w:r>
      <w:r w:rsidRPr="00B12166">
        <w:t xml:space="preserve"> von der 3-fachen Ausgleichstaxe um 50% auf die 4,5-fache Ausgleichstaxe erhöht werden.</w:t>
      </w:r>
    </w:p>
    <w:p w14:paraId="33D8B4A3" w14:textId="1038AEA2" w:rsidR="00A768CC" w:rsidRDefault="00A768CC" w:rsidP="00A768CC">
      <w:pPr>
        <w:pStyle w:val="Beschriftung"/>
      </w:pPr>
      <w:bookmarkStart w:id="26" w:name="_Toc14100120"/>
      <w:bookmarkStart w:id="27" w:name="_Toc72416366"/>
      <w:r>
        <w:lastRenderedPageBreak/>
        <w:t xml:space="preserve">Tabelle </w:t>
      </w:r>
      <w:r w:rsidRPr="00A768CC">
        <w:fldChar w:fldCharType="begin"/>
      </w:r>
      <w:r w:rsidRPr="00A768CC">
        <w:instrText xml:space="preserve"> SEQ Tabelle \* ARABIC </w:instrText>
      </w:r>
      <w:r w:rsidRPr="00A768CC">
        <w:fldChar w:fldCharType="separate"/>
      </w:r>
      <w:r w:rsidR="00435C07">
        <w:rPr>
          <w:noProof/>
        </w:rPr>
        <w:t>6</w:t>
      </w:r>
      <w:r w:rsidRPr="00A768CC">
        <w:fldChar w:fldCharType="end"/>
      </w:r>
      <w:r>
        <w:t xml:space="preserve"> bewilligte Individualförderungen 20</w:t>
      </w:r>
      <w:bookmarkEnd w:id="26"/>
      <w:r w:rsidR="005A111B">
        <w:t>20</w:t>
      </w:r>
      <w:bookmarkEnd w:id="27"/>
    </w:p>
    <w:tbl>
      <w:tblPr>
        <w:tblStyle w:val="Republik-AT"/>
        <w:tblW w:w="5229" w:type="pct"/>
        <w:tblLook w:val="04A0" w:firstRow="1" w:lastRow="0" w:firstColumn="1" w:lastColumn="0" w:noHBand="0" w:noVBand="1"/>
      </w:tblPr>
      <w:tblGrid>
        <w:gridCol w:w="2428"/>
        <w:gridCol w:w="772"/>
        <w:gridCol w:w="729"/>
        <w:gridCol w:w="729"/>
        <w:gridCol w:w="729"/>
        <w:gridCol w:w="729"/>
        <w:gridCol w:w="844"/>
        <w:gridCol w:w="729"/>
        <w:gridCol w:w="729"/>
        <w:gridCol w:w="732"/>
        <w:gridCol w:w="923"/>
      </w:tblGrid>
      <w:tr w:rsidR="002E2E1E" w:rsidRPr="003E0220" w14:paraId="50AC6449" w14:textId="77777777" w:rsidTr="00667B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8" w:type="dxa"/>
          </w:tcPr>
          <w:p w14:paraId="1B96AE94" w14:textId="77777777" w:rsidR="002E2E1E" w:rsidRPr="003E0220" w:rsidRDefault="002E2E1E" w:rsidP="002E2E1E">
            <w:pPr>
              <w:pStyle w:val="TH-Spaltelinks"/>
            </w:pPr>
          </w:p>
        </w:tc>
        <w:tc>
          <w:tcPr>
            <w:tcW w:w="772" w:type="dxa"/>
          </w:tcPr>
          <w:p w14:paraId="7EB423AD" w14:textId="325835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29" w:type="dxa"/>
          </w:tcPr>
          <w:p w14:paraId="5FC9A1BA" w14:textId="73D0F2B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29" w:type="dxa"/>
          </w:tcPr>
          <w:p w14:paraId="554E3C67" w14:textId="36A21FD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9" w:type="dxa"/>
          </w:tcPr>
          <w:p w14:paraId="35702179" w14:textId="4A788BA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29" w:type="dxa"/>
          </w:tcPr>
          <w:p w14:paraId="29C0E192" w14:textId="1EB216A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44" w:type="dxa"/>
          </w:tcPr>
          <w:p w14:paraId="679A63DF" w14:textId="2750824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9" w:type="dxa"/>
          </w:tcPr>
          <w:p w14:paraId="28F646F1" w14:textId="56897B3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9" w:type="dxa"/>
          </w:tcPr>
          <w:p w14:paraId="0B0C58BB" w14:textId="363FFB7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2" w:type="dxa"/>
          </w:tcPr>
          <w:p w14:paraId="73B4B4DA" w14:textId="7FAAF8E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23" w:type="dxa"/>
          </w:tcPr>
          <w:p w14:paraId="768B14DD" w14:textId="0B20D54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768CC" w:rsidRPr="003E0220" w14:paraId="53E1B278" w14:textId="77777777"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0090240F" w14:textId="77777777" w:rsidR="00A768CC" w:rsidRPr="00A768CC" w:rsidRDefault="00A768CC" w:rsidP="00A768CC">
            <w:pPr>
              <w:pStyle w:val="TH-Zeile"/>
            </w:pPr>
            <w:r>
              <w:t>Arbeit und Ausbildung</w:t>
            </w:r>
          </w:p>
        </w:tc>
        <w:tc>
          <w:tcPr>
            <w:tcW w:w="772" w:type="dxa"/>
          </w:tcPr>
          <w:p w14:paraId="34C3F744"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7</w:t>
            </w:r>
          </w:p>
        </w:tc>
        <w:tc>
          <w:tcPr>
            <w:tcW w:w="729" w:type="dxa"/>
          </w:tcPr>
          <w:p w14:paraId="5CF1BECC"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36</w:t>
            </w:r>
          </w:p>
        </w:tc>
        <w:tc>
          <w:tcPr>
            <w:tcW w:w="729" w:type="dxa"/>
          </w:tcPr>
          <w:p w14:paraId="41318E4F"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178</w:t>
            </w:r>
          </w:p>
        </w:tc>
        <w:tc>
          <w:tcPr>
            <w:tcW w:w="729" w:type="dxa"/>
          </w:tcPr>
          <w:p w14:paraId="252D47F7"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269</w:t>
            </w:r>
          </w:p>
        </w:tc>
        <w:tc>
          <w:tcPr>
            <w:tcW w:w="729" w:type="dxa"/>
          </w:tcPr>
          <w:p w14:paraId="552E8B59"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40</w:t>
            </w:r>
          </w:p>
        </w:tc>
        <w:tc>
          <w:tcPr>
            <w:tcW w:w="844" w:type="dxa"/>
          </w:tcPr>
          <w:p w14:paraId="75A4AD25"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208</w:t>
            </w:r>
          </w:p>
        </w:tc>
        <w:tc>
          <w:tcPr>
            <w:tcW w:w="729" w:type="dxa"/>
          </w:tcPr>
          <w:p w14:paraId="49936026"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119</w:t>
            </w:r>
          </w:p>
        </w:tc>
        <w:tc>
          <w:tcPr>
            <w:tcW w:w="729" w:type="dxa"/>
          </w:tcPr>
          <w:p w14:paraId="35DC6773"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80</w:t>
            </w:r>
          </w:p>
        </w:tc>
        <w:tc>
          <w:tcPr>
            <w:tcW w:w="732" w:type="dxa"/>
          </w:tcPr>
          <w:p w14:paraId="637971DB"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492</w:t>
            </w:r>
          </w:p>
        </w:tc>
        <w:tc>
          <w:tcPr>
            <w:tcW w:w="923" w:type="dxa"/>
          </w:tcPr>
          <w:p w14:paraId="4511B88C" w14:textId="77777777" w:rsidR="00A768CC" w:rsidRPr="0092393F" w:rsidRDefault="00475CBE" w:rsidP="00A768CC">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1.429</w:t>
            </w:r>
          </w:p>
        </w:tc>
      </w:tr>
      <w:tr w:rsidR="00A768CC" w:rsidRPr="003E0220" w14:paraId="6EAA7236" w14:textId="77777777" w:rsidTr="00667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148876BE" w14:textId="77777777" w:rsidR="00A768CC" w:rsidRPr="00A768CC" w:rsidRDefault="00A768CC" w:rsidP="00A768CC">
            <w:pPr>
              <w:pStyle w:val="TH-Zeile"/>
            </w:pPr>
            <w:r>
              <w:t>Lohnförderungen</w:t>
            </w:r>
          </w:p>
        </w:tc>
        <w:tc>
          <w:tcPr>
            <w:tcW w:w="772" w:type="dxa"/>
          </w:tcPr>
          <w:p w14:paraId="524025FF"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128</w:t>
            </w:r>
          </w:p>
        </w:tc>
        <w:tc>
          <w:tcPr>
            <w:tcW w:w="729" w:type="dxa"/>
          </w:tcPr>
          <w:p w14:paraId="01FE92B7"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454</w:t>
            </w:r>
          </w:p>
        </w:tc>
        <w:tc>
          <w:tcPr>
            <w:tcW w:w="729" w:type="dxa"/>
          </w:tcPr>
          <w:p w14:paraId="1E4F1940"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792</w:t>
            </w:r>
          </w:p>
        </w:tc>
        <w:tc>
          <w:tcPr>
            <w:tcW w:w="729" w:type="dxa"/>
          </w:tcPr>
          <w:p w14:paraId="5B886A84"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967</w:t>
            </w:r>
          </w:p>
        </w:tc>
        <w:tc>
          <w:tcPr>
            <w:tcW w:w="729" w:type="dxa"/>
          </w:tcPr>
          <w:p w14:paraId="1B6B38A0"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260</w:t>
            </w:r>
          </w:p>
        </w:tc>
        <w:tc>
          <w:tcPr>
            <w:tcW w:w="844" w:type="dxa"/>
          </w:tcPr>
          <w:p w14:paraId="7B681076"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1.300</w:t>
            </w:r>
          </w:p>
        </w:tc>
        <w:tc>
          <w:tcPr>
            <w:tcW w:w="729" w:type="dxa"/>
          </w:tcPr>
          <w:p w14:paraId="624C83DD"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861</w:t>
            </w:r>
          </w:p>
        </w:tc>
        <w:tc>
          <w:tcPr>
            <w:tcW w:w="729" w:type="dxa"/>
          </w:tcPr>
          <w:p w14:paraId="2C6B9F03"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176</w:t>
            </w:r>
          </w:p>
        </w:tc>
        <w:tc>
          <w:tcPr>
            <w:tcW w:w="732" w:type="dxa"/>
          </w:tcPr>
          <w:p w14:paraId="37BFF4E1" w14:textId="77777777" w:rsidR="00A768CC" w:rsidRPr="00A768CC" w:rsidRDefault="00475CBE" w:rsidP="00A768CC">
            <w:pPr>
              <w:pStyle w:val="TD"/>
              <w:cnfStyle w:val="000000010000" w:firstRow="0" w:lastRow="0" w:firstColumn="0" w:lastColumn="0" w:oddVBand="0" w:evenVBand="0" w:oddHBand="0" w:evenHBand="1" w:firstRowFirstColumn="0" w:firstRowLastColumn="0" w:lastRowFirstColumn="0" w:lastRowLastColumn="0"/>
            </w:pPr>
            <w:r>
              <w:t>646</w:t>
            </w:r>
          </w:p>
        </w:tc>
        <w:tc>
          <w:tcPr>
            <w:tcW w:w="923" w:type="dxa"/>
          </w:tcPr>
          <w:p w14:paraId="5A223DD1" w14:textId="77777777" w:rsidR="00A768CC" w:rsidRPr="0092393F" w:rsidRDefault="00475CBE" w:rsidP="00A768CC">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5.584</w:t>
            </w:r>
          </w:p>
        </w:tc>
      </w:tr>
      <w:tr w:rsidR="00A768CC" w:rsidRPr="003E0220" w14:paraId="5ED3FA17" w14:textId="77777777"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1BEC620D" w14:textId="77777777" w:rsidR="00A768CC" w:rsidRPr="00A768CC" w:rsidRDefault="00A768CC" w:rsidP="00A768CC">
            <w:pPr>
              <w:pStyle w:val="TH-Zeile"/>
            </w:pPr>
            <w:r>
              <w:t>Mobilität</w:t>
            </w:r>
          </w:p>
        </w:tc>
        <w:tc>
          <w:tcPr>
            <w:tcW w:w="772" w:type="dxa"/>
          </w:tcPr>
          <w:p w14:paraId="567A5DDE"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348</w:t>
            </w:r>
          </w:p>
        </w:tc>
        <w:tc>
          <w:tcPr>
            <w:tcW w:w="729" w:type="dxa"/>
          </w:tcPr>
          <w:p w14:paraId="2F7002FD"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684</w:t>
            </w:r>
          </w:p>
        </w:tc>
        <w:tc>
          <w:tcPr>
            <w:tcW w:w="729" w:type="dxa"/>
          </w:tcPr>
          <w:p w14:paraId="772F689E"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2.202</w:t>
            </w:r>
          </w:p>
        </w:tc>
        <w:tc>
          <w:tcPr>
            <w:tcW w:w="729" w:type="dxa"/>
          </w:tcPr>
          <w:p w14:paraId="70CD64E4"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2.184</w:t>
            </w:r>
          </w:p>
        </w:tc>
        <w:tc>
          <w:tcPr>
            <w:tcW w:w="729" w:type="dxa"/>
          </w:tcPr>
          <w:p w14:paraId="12A46376" w14:textId="77777777" w:rsidR="00A768CC" w:rsidRPr="00A768CC" w:rsidRDefault="00475CBE" w:rsidP="00A768CC">
            <w:pPr>
              <w:pStyle w:val="TD"/>
              <w:cnfStyle w:val="000000100000" w:firstRow="0" w:lastRow="0" w:firstColumn="0" w:lastColumn="0" w:oddVBand="0" w:evenVBand="0" w:oddHBand="1" w:evenHBand="0" w:firstRowFirstColumn="0" w:firstRowLastColumn="0" w:lastRowFirstColumn="0" w:lastRowLastColumn="0"/>
            </w:pPr>
            <w:r>
              <w:t>500</w:t>
            </w:r>
          </w:p>
        </w:tc>
        <w:tc>
          <w:tcPr>
            <w:tcW w:w="844" w:type="dxa"/>
          </w:tcPr>
          <w:p w14:paraId="4788573F" w14:textId="77777777" w:rsidR="00A768CC" w:rsidRPr="00A768CC" w:rsidRDefault="008C5C7A" w:rsidP="00A768CC">
            <w:pPr>
              <w:pStyle w:val="TD"/>
              <w:cnfStyle w:val="000000100000" w:firstRow="0" w:lastRow="0" w:firstColumn="0" w:lastColumn="0" w:oddVBand="0" w:evenVBand="0" w:oddHBand="1" w:evenHBand="0" w:firstRowFirstColumn="0" w:firstRowLastColumn="0" w:lastRowFirstColumn="0" w:lastRowLastColumn="0"/>
            </w:pPr>
            <w:r>
              <w:t>1.267</w:t>
            </w:r>
          </w:p>
        </w:tc>
        <w:tc>
          <w:tcPr>
            <w:tcW w:w="729" w:type="dxa"/>
          </w:tcPr>
          <w:p w14:paraId="5487DA43" w14:textId="77777777" w:rsidR="00A768CC" w:rsidRPr="00A768CC" w:rsidRDefault="008C5C7A" w:rsidP="00A768CC">
            <w:pPr>
              <w:pStyle w:val="TD"/>
              <w:cnfStyle w:val="000000100000" w:firstRow="0" w:lastRow="0" w:firstColumn="0" w:lastColumn="0" w:oddVBand="0" w:evenVBand="0" w:oddHBand="1" w:evenHBand="0" w:firstRowFirstColumn="0" w:firstRowLastColumn="0" w:lastRowFirstColumn="0" w:lastRowLastColumn="0"/>
            </w:pPr>
            <w:r>
              <w:t>1.081</w:t>
            </w:r>
          </w:p>
        </w:tc>
        <w:tc>
          <w:tcPr>
            <w:tcW w:w="729" w:type="dxa"/>
          </w:tcPr>
          <w:p w14:paraId="7ACD1607" w14:textId="77777777" w:rsidR="00A768CC" w:rsidRPr="00A768CC" w:rsidRDefault="008C5C7A" w:rsidP="00A768CC">
            <w:pPr>
              <w:pStyle w:val="TD"/>
              <w:cnfStyle w:val="000000100000" w:firstRow="0" w:lastRow="0" w:firstColumn="0" w:lastColumn="0" w:oddVBand="0" w:evenVBand="0" w:oddHBand="1" w:evenHBand="0" w:firstRowFirstColumn="0" w:firstRowLastColumn="0" w:lastRowFirstColumn="0" w:lastRowLastColumn="0"/>
            </w:pPr>
            <w:r>
              <w:t>461</w:t>
            </w:r>
          </w:p>
        </w:tc>
        <w:tc>
          <w:tcPr>
            <w:tcW w:w="732" w:type="dxa"/>
          </w:tcPr>
          <w:p w14:paraId="28D2F4A5" w14:textId="77777777" w:rsidR="00A768CC" w:rsidRPr="00A768CC" w:rsidRDefault="008C5C7A" w:rsidP="00A768CC">
            <w:pPr>
              <w:pStyle w:val="TD"/>
              <w:cnfStyle w:val="000000100000" w:firstRow="0" w:lastRow="0" w:firstColumn="0" w:lastColumn="0" w:oddVBand="0" w:evenVBand="0" w:oddHBand="1" w:evenHBand="0" w:firstRowFirstColumn="0" w:firstRowLastColumn="0" w:lastRowFirstColumn="0" w:lastRowLastColumn="0"/>
            </w:pPr>
            <w:r>
              <w:t>1.269</w:t>
            </w:r>
          </w:p>
        </w:tc>
        <w:tc>
          <w:tcPr>
            <w:tcW w:w="923" w:type="dxa"/>
          </w:tcPr>
          <w:p w14:paraId="40001936" w14:textId="77777777" w:rsidR="00A768CC" w:rsidRPr="0092393F" w:rsidRDefault="008C5C7A" w:rsidP="00A768CC">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9.996</w:t>
            </w:r>
          </w:p>
        </w:tc>
      </w:tr>
      <w:tr w:rsidR="008C5C7A" w:rsidRPr="003E0220" w14:paraId="5CAEC46F" w14:textId="77777777" w:rsidTr="00667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052E3D85" w14:textId="77777777" w:rsidR="008C5C7A" w:rsidRPr="008C5C7A" w:rsidRDefault="008C5C7A" w:rsidP="008C5C7A">
            <w:pPr>
              <w:pStyle w:val="TH-Zeile"/>
            </w:pPr>
            <w:r>
              <w:t>Förderung Selbststä</w:t>
            </w:r>
            <w:r w:rsidRPr="008C5C7A">
              <w:t>ndige</w:t>
            </w:r>
          </w:p>
        </w:tc>
        <w:tc>
          <w:tcPr>
            <w:tcW w:w="772" w:type="dxa"/>
          </w:tcPr>
          <w:p w14:paraId="59FABFC7"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5</w:t>
            </w:r>
          </w:p>
        </w:tc>
        <w:tc>
          <w:tcPr>
            <w:tcW w:w="729" w:type="dxa"/>
          </w:tcPr>
          <w:p w14:paraId="039C126F"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8</w:t>
            </w:r>
          </w:p>
        </w:tc>
        <w:tc>
          <w:tcPr>
            <w:tcW w:w="729" w:type="dxa"/>
          </w:tcPr>
          <w:p w14:paraId="157BD756"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14</w:t>
            </w:r>
          </w:p>
        </w:tc>
        <w:tc>
          <w:tcPr>
            <w:tcW w:w="729" w:type="dxa"/>
          </w:tcPr>
          <w:p w14:paraId="4B00BBC2"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20</w:t>
            </w:r>
          </w:p>
        </w:tc>
        <w:tc>
          <w:tcPr>
            <w:tcW w:w="729" w:type="dxa"/>
          </w:tcPr>
          <w:p w14:paraId="762FE02F"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3</w:t>
            </w:r>
          </w:p>
        </w:tc>
        <w:tc>
          <w:tcPr>
            <w:tcW w:w="844" w:type="dxa"/>
          </w:tcPr>
          <w:p w14:paraId="25B85BB2"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7</w:t>
            </w:r>
          </w:p>
        </w:tc>
        <w:tc>
          <w:tcPr>
            <w:tcW w:w="729" w:type="dxa"/>
          </w:tcPr>
          <w:p w14:paraId="2CA26F71"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3</w:t>
            </w:r>
          </w:p>
        </w:tc>
        <w:tc>
          <w:tcPr>
            <w:tcW w:w="729" w:type="dxa"/>
          </w:tcPr>
          <w:p w14:paraId="6E9A093B"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1</w:t>
            </w:r>
          </w:p>
        </w:tc>
        <w:tc>
          <w:tcPr>
            <w:tcW w:w="732" w:type="dxa"/>
          </w:tcPr>
          <w:p w14:paraId="26610BB4" w14:textId="77777777" w:rsidR="008C5C7A" w:rsidRPr="008C5C7A" w:rsidRDefault="008C5C7A" w:rsidP="008C5C7A">
            <w:pPr>
              <w:pStyle w:val="TD"/>
              <w:cnfStyle w:val="000000010000" w:firstRow="0" w:lastRow="0" w:firstColumn="0" w:lastColumn="0" w:oddVBand="0" w:evenVBand="0" w:oddHBand="0" w:evenHBand="1" w:firstRowFirstColumn="0" w:firstRowLastColumn="0" w:lastRowFirstColumn="0" w:lastRowLastColumn="0"/>
            </w:pPr>
            <w:r>
              <w:t>12</w:t>
            </w:r>
          </w:p>
        </w:tc>
        <w:tc>
          <w:tcPr>
            <w:tcW w:w="923" w:type="dxa"/>
          </w:tcPr>
          <w:p w14:paraId="740AC830" w14:textId="77777777" w:rsidR="008C5C7A" w:rsidRPr="0092393F" w:rsidRDefault="008C5C7A" w:rsidP="008C5C7A">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73</w:t>
            </w:r>
          </w:p>
        </w:tc>
      </w:tr>
      <w:tr w:rsidR="00A768CC" w:rsidRPr="008D1795" w14:paraId="7DD6E0F9" w14:textId="77777777"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37B2BEDA" w14:textId="77777777" w:rsidR="00A768CC" w:rsidRPr="00A768CC" w:rsidRDefault="00A768CC" w:rsidP="00A768CC">
            <w:pPr>
              <w:pStyle w:val="TH-Zeile"/>
            </w:pPr>
            <w:r w:rsidRPr="008D1795">
              <w:t>Gesamt</w:t>
            </w:r>
          </w:p>
        </w:tc>
        <w:tc>
          <w:tcPr>
            <w:tcW w:w="772" w:type="dxa"/>
          </w:tcPr>
          <w:p w14:paraId="5F507395"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488</w:t>
            </w:r>
          </w:p>
        </w:tc>
        <w:tc>
          <w:tcPr>
            <w:tcW w:w="729" w:type="dxa"/>
          </w:tcPr>
          <w:p w14:paraId="2C6EF26C"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1.182</w:t>
            </w:r>
          </w:p>
        </w:tc>
        <w:tc>
          <w:tcPr>
            <w:tcW w:w="729" w:type="dxa"/>
          </w:tcPr>
          <w:p w14:paraId="3756E42A"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3.186</w:t>
            </w:r>
          </w:p>
        </w:tc>
        <w:tc>
          <w:tcPr>
            <w:tcW w:w="729" w:type="dxa"/>
          </w:tcPr>
          <w:p w14:paraId="1B7BEB50"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3.440</w:t>
            </w:r>
          </w:p>
        </w:tc>
        <w:tc>
          <w:tcPr>
            <w:tcW w:w="729" w:type="dxa"/>
          </w:tcPr>
          <w:p w14:paraId="7BFF1D8C"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803</w:t>
            </w:r>
          </w:p>
        </w:tc>
        <w:tc>
          <w:tcPr>
            <w:tcW w:w="844" w:type="dxa"/>
          </w:tcPr>
          <w:p w14:paraId="051D7AA0"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2.782</w:t>
            </w:r>
          </w:p>
        </w:tc>
        <w:tc>
          <w:tcPr>
            <w:tcW w:w="729" w:type="dxa"/>
          </w:tcPr>
          <w:p w14:paraId="56F5FBDA"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2.064</w:t>
            </w:r>
          </w:p>
        </w:tc>
        <w:tc>
          <w:tcPr>
            <w:tcW w:w="729" w:type="dxa"/>
          </w:tcPr>
          <w:p w14:paraId="35CBCF16"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718</w:t>
            </w:r>
          </w:p>
        </w:tc>
        <w:tc>
          <w:tcPr>
            <w:tcW w:w="732" w:type="dxa"/>
          </w:tcPr>
          <w:p w14:paraId="66D44041" w14:textId="77777777" w:rsidR="00A768CC" w:rsidRPr="0092393F" w:rsidRDefault="008C5C7A"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2.419</w:t>
            </w:r>
          </w:p>
        </w:tc>
        <w:tc>
          <w:tcPr>
            <w:tcW w:w="923" w:type="dxa"/>
          </w:tcPr>
          <w:p w14:paraId="77B1DF77" w14:textId="77777777" w:rsidR="00A768CC" w:rsidRPr="00A768CC" w:rsidRDefault="008C5C7A"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17.082</w:t>
            </w:r>
          </w:p>
        </w:tc>
      </w:tr>
    </w:tbl>
    <w:p w14:paraId="37819D54" w14:textId="77777777" w:rsidR="00A768CC" w:rsidRDefault="00A768CC" w:rsidP="00A768CC">
      <w:pPr>
        <w:pStyle w:val="Quelle"/>
      </w:pPr>
      <w:r>
        <w:t>Quelle Sozialministeriumservice</w:t>
      </w:r>
    </w:p>
    <w:p w14:paraId="027D7683" w14:textId="77777777" w:rsidR="00A768CC" w:rsidRDefault="00A768CC" w:rsidP="00A768CC">
      <w:pPr>
        <w:pStyle w:val="2nummeriert"/>
        <w:numPr>
          <w:ilvl w:val="1"/>
          <w:numId w:val="3"/>
        </w:numPr>
      </w:pPr>
      <w:bookmarkStart w:id="28" w:name="_Toc13745756"/>
      <w:bookmarkStart w:id="29" w:name="_Toc71900466"/>
      <w:r>
        <w:t>Unterstützungsstrukturen</w:t>
      </w:r>
      <w:bookmarkEnd w:id="28"/>
      <w:bookmarkEnd w:id="29"/>
    </w:p>
    <w:p w14:paraId="22382EA6" w14:textId="77777777" w:rsidR="003D7187" w:rsidRDefault="003D7187" w:rsidP="003D7187">
      <w:r w:rsidRPr="003D7187">
        <w:t>Eine Vielzahl an Unterstützungsleistungen für Menschen mit Assistenzbedarf wird in Form von vom Sozialministeriumservice finanzierten Arbeitsmarktprojekten angeboten.</w:t>
      </w:r>
    </w:p>
    <w:p w14:paraId="60624C7B" w14:textId="77777777" w:rsidR="00E97B03" w:rsidRPr="003D7187" w:rsidRDefault="00E97B03" w:rsidP="003D7187">
      <w:r w:rsidRPr="00E97B03">
        <w:t>Im Rahmen der Beschäftigungsoffensive für Menschen mit Behinderung</w:t>
      </w:r>
      <w:r w:rsidR="008C7CF1">
        <w:t>en</w:t>
      </w:r>
      <w:r w:rsidRPr="00E97B03">
        <w:t xml:space="preserve"> stehen dabei finanzielle Mittel aus dem Bundeshaushaltsbudget, dem Ausgleichtaxfonds und dem Europäischen Sozialfonds (ESF) zur Verfügung.</w:t>
      </w:r>
    </w:p>
    <w:p w14:paraId="361CE1AD" w14:textId="77777777" w:rsidR="003D7187" w:rsidRDefault="003D7187" w:rsidP="003D7187">
      <w:r w:rsidRPr="003D7187">
        <w:t>So steht dem Sozialministeriumservice seit 2012 mit dem Netzwerk Berufliche Assistenz (NEBA) ein Instrumentarium von Unterstützungsmaßnahmen für Menschen mit Behinderung</w:t>
      </w:r>
      <w:r w:rsidR="008C7CF1">
        <w:t>en</w:t>
      </w:r>
      <w:r w:rsidRPr="003D7187">
        <w:t xml:space="preserve"> und andere benachteiligte Gruppen zur Verfügung, die bezahlte Arbeit am regulären Arbeitsmarkt sicherstellen und erhalten sollen.</w:t>
      </w:r>
    </w:p>
    <w:p w14:paraId="0D0A7F45" w14:textId="77777777" w:rsidR="003D7187" w:rsidRPr="003D7187" w:rsidRDefault="003D7187" w:rsidP="003D7187">
      <w:r>
        <w:t xml:space="preserve">Als weitere </w:t>
      </w:r>
      <w:r w:rsidRPr="003D7187">
        <w:t>Projekt</w:t>
      </w:r>
      <w:r>
        <w:t>e und Maßnahmen am Arbeitsmarkt bietet das Sozialministeriumservice</w:t>
      </w:r>
    </w:p>
    <w:p w14:paraId="66C1303D" w14:textId="6D290ED1" w:rsidR="003D7187" w:rsidRPr="003D7187" w:rsidRDefault="003D7187" w:rsidP="003D7187">
      <w:pPr>
        <w:pStyle w:val="Aufzhlungszeichen"/>
      </w:pPr>
      <w:r w:rsidRPr="003D7187">
        <w:t>Qualifizierungsprojekte mit dem Ziel die berufliche Integration von Menschen</w:t>
      </w:r>
      <w:r>
        <w:t xml:space="preserve"> mit Behinderung</w:t>
      </w:r>
      <w:r w:rsidR="00942624">
        <w:t>en</w:t>
      </w:r>
      <w:r>
        <w:t xml:space="preserve"> zu erleichtern und</w:t>
      </w:r>
    </w:p>
    <w:p w14:paraId="1C647A84" w14:textId="77777777" w:rsidR="003D7187" w:rsidRDefault="003D7187" w:rsidP="00C66A7C">
      <w:pPr>
        <w:pStyle w:val="Aufzhlungszeichen"/>
      </w:pPr>
      <w:r w:rsidRPr="003D7187">
        <w:t>Persönliche Assistenz am Arbeitsplatz</w:t>
      </w:r>
    </w:p>
    <w:p w14:paraId="55BCD213" w14:textId="77777777" w:rsidR="00B84F12" w:rsidRDefault="00E97B03" w:rsidP="00B84F12">
      <w:pPr>
        <w:pStyle w:val="3nummeriert"/>
        <w:numPr>
          <w:ilvl w:val="2"/>
          <w:numId w:val="3"/>
        </w:numPr>
      </w:pPr>
      <w:bookmarkStart w:id="30" w:name="_Toc13745757"/>
      <w:bookmarkStart w:id="31" w:name="_Toc71900467"/>
      <w:r w:rsidRPr="00B84F12">
        <w:rPr>
          <w:noProof/>
          <w:lang w:val="de-DE" w:eastAsia="de-DE"/>
        </w:rPr>
        <w:drawing>
          <wp:anchor distT="0" distB="0" distL="114300" distR="114300" simplePos="0" relativeHeight="251662336" behindDoc="1" locked="0" layoutInCell="1" allowOverlap="1" wp14:anchorId="4AAEBB1A" wp14:editId="2C4CBE2C">
            <wp:simplePos x="0" y="0"/>
            <wp:positionH relativeFrom="margin">
              <wp:posOffset>4631386</wp:posOffset>
            </wp:positionH>
            <wp:positionV relativeFrom="paragraph">
              <wp:posOffset>580</wp:posOffset>
            </wp:positionV>
            <wp:extent cx="1588770" cy="731520"/>
            <wp:effectExtent l="0" t="0" r="0" b="0"/>
            <wp:wrapTight wrapText="bothSides">
              <wp:wrapPolygon edited="0">
                <wp:start x="0" y="0"/>
                <wp:lineTo x="0" y="20813"/>
                <wp:lineTo x="21237" y="20813"/>
                <wp:lineTo x="21237" y="0"/>
                <wp:lineTo x="0" y="0"/>
              </wp:wrapPolygon>
            </wp:wrapTight>
            <wp:docPr id="11"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8770" cy="731520"/>
                    </a:xfrm>
                    <a:prstGeom prst="rect">
                      <a:avLst/>
                    </a:prstGeom>
                  </pic:spPr>
                </pic:pic>
              </a:graphicData>
            </a:graphic>
            <wp14:sizeRelH relativeFrom="margin">
              <wp14:pctWidth>0</wp14:pctWidth>
            </wp14:sizeRelH>
            <wp14:sizeRelV relativeFrom="margin">
              <wp14:pctHeight>0</wp14:pctHeight>
            </wp14:sizeRelV>
          </wp:anchor>
        </w:drawing>
      </w:r>
      <w:r w:rsidR="00B84F12">
        <w:t>Netzwerk Berufliche Assistenz (NEBA)</w:t>
      </w:r>
      <w:bookmarkEnd w:id="30"/>
      <w:bookmarkEnd w:id="31"/>
      <w:r w:rsidR="00B84F12" w:rsidRPr="00B84F12">
        <w:t xml:space="preserve"> </w:t>
      </w:r>
    </w:p>
    <w:p w14:paraId="47D3FE9D" w14:textId="77777777" w:rsidR="003D7187" w:rsidRDefault="003D7187" w:rsidP="005368C4">
      <w:r w:rsidRPr="003D7187">
        <w:t>NEBA verfügt derzeit über 6 Angebote die von mehr als 180 Anbieter</w:t>
      </w:r>
      <w:r w:rsidR="008C7CF1">
        <w:t>innen und</w:t>
      </w:r>
      <w:r w:rsidRPr="003D7187">
        <w:t xml:space="preserve"> Anbietern ö</w:t>
      </w:r>
      <w:r>
        <w:t>sterreichweit umgesetzt werden.</w:t>
      </w:r>
    </w:p>
    <w:p w14:paraId="2ADBB377" w14:textId="14618A33" w:rsidR="003D7187" w:rsidRDefault="003D7187" w:rsidP="005368C4">
      <w:r w:rsidRPr="003D7187">
        <w:lastRenderedPageBreak/>
        <w:t>Mit den NEBA Angebot</w:t>
      </w:r>
      <w:r>
        <w:t xml:space="preserve">en für Jugendliche und junge </w:t>
      </w:r>
      <w:r w:rsidR="001C752C">
        <w:t>Erwachsene</w:t>
      </w:r>
      <w:r w:rsidR="001C752C" w:rsidRPr="003D7187">
        <w:t xml:space="preserve"> </w:t>
      </w:r>
      <w:r w:rsidRPr="003D7187">
        <w:t>mit Behinderung oder mit Assistenzbedarf legt das Sozialministeriumservice bereits seit Jahren einen Schwerpunkt auf den Übergang Schule und Beruf, der sich häufig für diese Zielgruppe sehr schwierig gestaltet.</w:t>
      </w:r>
    </w:p>
    <w:p w14:paraId="49809B52" w14:textId="77777777" w:rsidR="00B84F12" w:rsidRDefault="003D7187" w:rsidP="005368C4">
      <w:r>
        <w:t>I</w:t>
      </w:r>
      <w:r w:rsidR="005368C4">
        <w:t xml:space="preserve">nfos </w:t>
      </w:r>
      <w:r w:rsidR="00B84F12" w:rsidRPr="00770A95">
        <w:t xml:space="preserve">unter </w:t>
      </w:r>
      <w:hyperlink r:id="rId25" w:history="1">
        <w:r w:rsidR="00B84F12" w:rsidRPr="00F958AD">
          <w:rPr>
            <w:rStyle w:val="Hyperlink"/>
          </w:rPr>
          <w:t>www.neba.at</w:t>
        </w:r>
      </w:hyperlink>
      <w:r w:rsidR="00B84F12">
        <w:t xml:space="preserve"> </w:t>
      </w:r>
    </w:p>
    <w:p w14:paraId="65D37061" w14:textId="17AA09FB" w:rsidR="00B84F12" w:rsidRDefault="00B84F12" w:rsidP="00B84F12">
      <w:pPr>
        <w:pStyle w:val="Beschriftung"/>
      </w:pPr>
      <w:bookmarkStart w:id="32" w:name="_Toc14100121"/>
      <w:bookmarkStart w:id="33" w:name="_Toc72416367"/>
      <w:r>
        <w:t xml:space="preserve">Tabelle </w:t>
      </w:r>
      <w:r w:rsidRPr="00B84F12">
        <w:fldChar w:fldCharType="begin"/>
      </w:r>
      <w:r w:rsidRPr="00B84F12">
        <w:instrText xml:space="preserve"> SEQ Tabelle \* ARABIC </w:instrText>
      </w:r>
      <w:r w:rsidRPr="00B84F12">
        <w:fldChar w:fldCharType="separate"/>
      </w:r>
      <w:r w:rsidR="00435C07">
        <w:rPr>
          <w:noProof/>
        </w:rPr>
        <w:t>7</w:t>
      </w:r>
      <w:r w:rsidRPr="00B84F12">
        <w:fldChar w:fldCharType="end"/>
      </w:r>
      <w:r>
        <w:t xml:space="preserve"> Netzwerk Berufliche Assistenz 20</w:t>
      </w:r>
      <w:bookmarkEnd w:id="32"/>
      <w:r w:rsidR="005A111B">
        <w:t>20</w:t>
      </w:r>
      <w:bookmarkEnd w:id="33"/>
    </w:p>
    <w:tbl>
      <w:tblPr>
        <w:tblStyle w:val="Republik-AT"/>
        <w:tblW w:w="5000" w:type="pct"/>
        <w:tblLook w:val="04A0" w:firstRow="1" w:lastRow="0" w:firstColumn="1" w:lastColumn="0" w:noHBand="0" w:noVBand="1"/>
      </w:tblPr>
      <w:tblGrid>
        <w:gridCol w:w="2648"/>
        <w:gridCol w:w="2328"/>
        <w:gridCol w:w="2328"/>
        <w:gridCol w:w="2328"/>
      </w:tblGrid>
      <w:tr w:rsidR="00B84F12" w:rsidRPr="003E0220" w14:paraId="2703E2C1" w14:textId="77777777" w:rsidTr="005839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8" w:type="dxa"/>
          </w:tcPr>
          <w:p w14:paraId="7B8B2009" w14:textId="77777777" w:rsidR="00B84F12" w:rsidRPr="00B84F12" w:rsidRDefault="00B84F12" w:rsidP="005A111B">
            <w:pPr>
              <w:pStyle w:val="TH-Spaltelinks"/>
            </w:pPr>
            <w:r>
              <w:t>N</w:t>
            </w:r>
            <w:r w:rsidR="00874263">
              <w:t>EBA Projekte 20</w:t>
            </w:r>
            <w:r w:rsidR="005A111B">
              <w:t>20</w:t>
            </w:r>
          </w:p>
        </w:tc>
        <w:tc>
          <w:tcPr>
            <w:tcW w:w="2328" w:type="dxa"/>
          </w:tcPr>
          <w:p w14:paraId="23590191"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Anzahl der Projekte</w:t>
            </w:r>
          </w:p>
        </w:tc>
        <w:tc>
          <w:tcPr>
            <w:tcW w:w="2328" w:type="dxa"/>
          </w:tcPr>
          <w:p w14:paraId="289DDABD"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Teilnahmen</w:t>
            </w:r>
          </w:p>
        </w:tc>
        <w:tc>
          <w:tcPr>
            <w:tcW w:w="2328" w:type="dxa"/>
          </w:tcPr>
          <w:p w14:paraId="4ADD4DF1"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Ausgaben in EUR</w:t>
            </w:r>
          </w:p>
        </w:tc>
      </w:tr>
      <w:tr w:rsidR="00583944" w:rsidRPr="003E0220" w14:paraId="2FCF609D" w14:textId="77777777" w:rsidTr="00583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5B1ED589" w14:textId="77777777" w:rsidR="00583944" w:rsidRPr="00583944" w:rsidRDefault="00583944" w:rsidP="00583944">
            <w:pPr>
              <w:pStyle w:val="TH-Zeile"/>
            </w:pPr>
            <w:r w:rsidRPr="00583944">
              <w:t>Jugendcoaching</w:t>
            </w:r>
          </w:p>
        </w:tc>
        <w:tc>
          <w:tcPr>
            <w:tcW w:w="2328" w:type="dxa"/>
          </w:tcPr>
          <w:p w14:paraId="48F2D74A"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36</w:t>
            </w:r>
          </w:p>
        </w:tc>
        <w:tc>
          <w:tcPr>
            <w:tcW w:w="2328" w:type="dxa"/>
          </w:tcPr>
          <w:p w14:paraId="273A08A7"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53.515</w:t>
            </w:r>
          </w:p>
        </w:tc>
        <w:tc>
          <w:tcPr>
            <w:tcW w:w="2328" w:type="dxa"/>
          </w:tcPr>
          <w:p w14:paraId="786AAF2E"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48.060.932,85</w:t>
            </w:r>
          </w:p>
        </w:tc>
      </w:tr>
      <w:tr w:rsidR="00583944" w:rsidRPr="003E0220" w14:paraId="734E88BB" w14:textId="77777777" w:rsidTr="0058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41BA25E6" w14:textId="37486F35" w:rsidR="00583944" w:rsidRPr="00583944" w:rsidRDefault="002A063F" w:rsidP="00583944">
            <w:pPr>
              <w:pStyle w:val="TH-Zeile"/>
            </w:pPr>
            <w:r>
              <w:t>AusbildungsFit</w:t>
            </w:r>
          </w:p>
        </w:tc>
        <w:tc>
          <w:tcPr>
            <w:tcW w:w="2328" w:type="dxa"/>
          </w:tcPr>
          <w:p w14:paraId="1D4CD19B" w14:textId="77777777" w:rsidR="00583944"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pPr>
            <w:r w:rsidRPr="0092393F">
              <w:t>57</w:t>
            </w:r>
          </w:p>
        </w:tc>
        <w:tc>
          <w:tcPr>
            <w:tcW w:w="2328" w:type="dxa"/>
          </w:tcPr>
          <w:p w14:paraId="2711F41D" w14:textId="77777777" w:rsidR="00583944"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pPr>
            <w:r w:rsidRPr="0092393F">
              <w:t>5.076</w:t>
            </w:r>
          </w:p>
        </w:tc>
        <w:tc>
          <w:tcPr>
            <w:tcW w:w="2328" w:type="dxa"/>
          </w:tcPr>
          <w:p w14:paraId="76CEB6FA" w14:textId="77777777" w:rsidR="00583944"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pPr>
            <w:r w:rsidRPr="0092393F">
              <w:t>50.168.819,15</w:t>
            </w:r>
          </w:p>
        </w:tc>
      </w:tr>
      <w:tr w:rsidR="00583944" w:rsidRPr="003E0220" w14:paraId="4B0A9E79" w14:textId="77777777" w:rsidTr="00583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26E06E23" w14:textId="77777777" w:rsidR="00583944" w:rsidRPr="00583944" w:rsidRDefault="00583944" w:rsidP="00583944">
            <w:pPr>
              <w:pStyle w:val="TH-Zeile"/>
            </w:pPr>
            <w:r w:rsidRPr="00583944">
              <w:t>Berufsausbildungsassistenz</w:t>
            </w:r>
          </w:p>
        </w:tc>
        <w:tc>
          <w:tcPr>
            <w:tcW w:w="2328" w:type="dxa"/>
          </w:tcPr>
          <w:p w14:paraId="0AEE0677"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21</w:t>
            </w:r>
          </w:p>
        </w:tc>
        <w:tc>
          <w:tcPr>
            <w:tcW w:w="2328" w:type="dxa"/>
          </w:tcPr>
          <w:p w14:paraId="687ABD39"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9.750</w:t>
            </w:r>
          </w:p>
        </w:tc>
        <w:tc>
          <w:tcPr>
            <w:tcW w:w="2328" w:type="dxa"/>
          </w:tcPr>
          <w:p w14:paraId="47BA242D"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23.944.625,23</w:t>
            </w:r>
          </w:p>
        </w:tc>
      </w:tr>
      <w:tr w:rsidR="00583944" w:rsidRPr="003E0220" w14:paraId="00C39D80" w14:textId="77777777" w:rsidTr="0058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716E76C6" w14:textId="77777777" w:rsidR="00583944" w:rsidRPr="00583944" w:rsidRDefault="00583944" w:rsidP="00583944">
            <w:pPr>
              <w:pStyle w:val="TH-Zeile"/>
            </w:pPr>
            <w:r w:rsidRPr="00583944">
              <w:t>Arbeitsassistenz</w:t>
            </w:r>
          </w:p>
        </w:tc>
        <w:tc>
          <w:tcPr>
            <w:tcW w:w="2328" w:type="dxa"/>
          </w:tcPr>
          <w:p w14:paraId="35CF7C92" w14:textId="77777777" w:rsidR="00583944"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46</w:t>
            </w:r>
          </w:p>
        </w:tc>
        <w:tc>
          <w:tcPr>
            <w:tcW w:w="2328" w:type="dxa"/>
          </w:tcPr>
          <w:p w14:paraId="73EAC394" w14:textId="77777777" w:rsidR="00583944"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16.244</w:t>
            </w:r>
          </w:p>
        </w:tc>
        <w:tc>
          <w:tcPr>
            <w:tcW w:w="2328" w:type="dxa"/>
          </w:tcPr>
          <w:p w14:paraId="105DFD1B" w14:textId="77777777" w:rsidR="00583944"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pPr>
            <w:r w:rsidRPr="0092393F">
              <w:t>33.137.848,74</w:t>
            </w:r>
          </w:p>
        </w:tc>
      </w:tr>
      <w:tr w:rsidR="00583944" w:rsidRPr="003E0220" w14:paraId="37CED743" w14:textId="77777777" w:rsidTr="00583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6B7DDCD0" w14:textId="77777777" w:rsidR="00583944" w:rsidRPr="00583944" w:rsidRDefault="00583944" w:rsidP="00583944">
            <w:pPr>
              <w:pStyle w:val="TH-Zeile"/>
            </w:pPr>
            <w:r w:rsidRPr="00583944">
              <w:t>Jobcoaching</w:t>
            </w:r>
          </w:p>
        </w:tc>
        <w:tc>
          <w:tcPr>
            <w:tcW w:w="2328" w:type="dxa"/>
          </w:tcPr>
          <w:p w14:paraId="568D02EF"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22</w:t>
            </w:r>
          </w:p>
        </w:tc>
        <w:tc>
          <w:tcPr>
            <w:tcW w:w="2328" w:type="dxa"/>
          </w:tcPr>
          <w:p w14:paraId="7AB67B70"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1.694</w:t>
            </w:r>
          </w:p>
        </w:tc>
        <w:tc>
          <w:tcPr>
            <w:tcW w:w="2328" w:type="dxa"/>
          </w:tcPr>
          <w:p w14:paraId="45AA781D" w14:textId="77777777" w:rsidR="00583944" w:rsidRPr="0092393F" w:rsidRDefault="00583944" w:rsidP="0092393F">
            <w:pPr>
              <w:pStyle w:val="TD"/>
              <w:cnfStyle w:val="000000100000" w:firstRow="0" w:lastRow="0" w:firstColumn="0" w:lastColumn="0" w:oddVBand="0" w:evenVBand="0" w:oddHBand="1" w:evenHBand="0" w:firstRowFirstColumn="0" w:firstRowLastColumn="0" w:lastRowFirstColumn="0" w:lastRowLastColumn="0"/>
            </w:pPr>
            <w:r w:rsidRPr="0092393F">
              <w:t>6.493.596,62</w:t>
            </w:r>
          </w:p>
        </w:tc>
      </w:tr>
      <w:tr w:rsidR="00B84F12" w:rsidRPr="00BD4EB6" w14:paraId="7660C3DC" w14:textId="77777777" w:rsidTr="0058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1525004E" w14:textId="77777777" w:rsidR="00B84F12" w:rsidRPr="00B84F12" w:rsidRDefault="00B84F12" w:rsidP="00B84F12">
            <w:pPr>
              <w:pStyle w:val="TH-Zeile"/>
            </w:pPr>
            <w:r w:rsidRPr="00BD4EB6">
              <w:t>Gesamt</w:t>
            </w:r>
          </w:p>
        </w:tc>
        <w:tc>
          <w:tcPr>
            <w:tcW w:w="2328" w:type="dxa"/>
          </w:tcPr>
          <w:p w14:paraId="47897771" w14:textId="77777777" w:rsidR="00B84F12"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182</w:t>
            </w:r>
          </w:p>
        </w:tc>
        <w:tc>
          <w:tcPr>
            <w:tcW w:w="2328" w:type="dxa"/>
          </w:tcPr>
          <w:p w14:paraId="7FB81259" w14:textId="77777777" w:rsidR="00B84F12"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86.279</w:t>
            </w:r>
          </w:p>
        </w:tc>
        <w:tc>
          <w:tcPr>
            <w:tcW w:w="2328" w:type="dxa"/>
          </w:tcPr>
          <w:p w14:paraId="53A4DA8A" w14:textId="77777777" w:rsidR="00B84F12" w:rsidRPr="0092393F" w:rsidRDefault="00583944" w:rsidP="0092393F">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161.805.822,59</w:t>
            </w:r>
          </w:p>
        </w:tc>
      </w:tr>
    </w:tbl>
    <w:p w14:paraId="7946C60E" w14:textId="77777777" w:rsidR="00B84F12" w:rsidRDefault="00B84F12" w:rsidP="00B84F12">
      <w:pPr>
        <w:pStyle w:val="Quelle"/>
      </w:pPr>
      <w:r>
        <w:t>Quelle Sozialministeriumservice</w:t>
      </w:r>
    </w:p>
    <w:p w14:paraId="2B290019" w14:textId="77777777" w:rsidR="006C4066" w:rsidRDefault="00087055" w:rsidP="006C4066">
      <w:pPr>
        <w:pStyle w:val="4nummeriert"/>
        <w:numPr>
          <w:ilvl w:val="3"/>
          <w:numId w:val="3"/>
        </w:numPr>
      </w:pPr>
      <w:r w:rsidRPr="006C4066">
        <w:rPr>
          <w:noProof/>
          <w:lang w:val="de-DE" w:eastAsia="de-DE"/>
        </w:rPr>
        <w:drawing>
          <wp:anchor distT="0" distB="0" distL="114300" distR="114300" simplePos="0" relativeHeight="251664384" behindDoc="1" locked="0" layoutInCell="1" allowOverlap="1" wp14:anchorId="17285CC7" wp14:editId="027BFA04">
            <wp:simplePos x="0" y="0"/>
            <wp:positionH relativeFrom="column">
              <wp:posOffset>4277995</wp:posOffset>
            </wp:positionH>
            <wp:positionV relativeFrom="paragraph">
              <wp:posOffset>17780</wp:posOffset>
            </wp:positionV>
            <wp:extent cx="1603375" cy="620395"/>
            <wp:effectExtent l="0" t="0" r="0" b="8255"/>
            <wp:wrapTight wrapText="bothSides">
              <wp:wrapPolygon edited="0">
                <wp:start x="0" y="0"/>
                <wp:lineTo x="0" y="21224"/>
                <wp:lineTo x="21301" y="21224"/>
                <wp:lineTo x="21301" y="0"/>
                <wp:lineTo x="0" y="0"/>
              </wp:wrapPolygon>
            </wp:wrapTight>
            <wp:docPr id="12"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375" cy="620395"/>
                    </a:xfrm>
                    <a:prstGeom prst="rect">
                      <a:avLst/>
                    </a:prstGeom>
                  </pic:spPr>
                </pic:pic>
              </a:graphicData>
            </a:graphic>
            <wp14:sizeRelH relativeFrom="margin">
              <wp14:pctWidth>0</wp14:pctWidth>
            </wp14:sizeRelH>
            <wp14:sizeRelV relativeFrom="margin">
              <wp14:pctHeight>0</wp14:pctHeight>
            </wp14:sizeRelV>
          </wp:anchor>
        </w:drawing>
      </w:r>
      <w:r w:rsidR="006C4066">
        <w:t>Jugendcoaching</w:t>
      </w:r>
    </w:p>
    <w:p w14:paraId="5EF5800B" w14:textId="77777777" w:rsidR="001B0D86" w:rsidRDefault="001B0D86" w:rsidP="001B0D86">
      <w:r w:rsidRPr="001B0D86">
        <w:t>Das Jugendcoaching unterstützt ausgrenzungs-und/oder schulabbruchsgefährdete</w:t>
      </w:r>
      <w:r>
        <w:t xml:space="preserve"> </w:t>
      </w:r>
      <w:r w:rsidRPr="001B0D86">
        <w:t>Jugendliche am Ende ihrer Schulpflicht bis zur</w:t>
      </w:r>
      <w:r>
        <w:t xml:space="preserve"> </w:t>
      </w:r>
      <w:r w:rsidRPr="001B0D86">
        <w:t>nachhaltigen Integration in ein weiterführendes</w:t>
      </w:r>
      <w:r>
        <w:t xml:space="preserve"> </w:t>
      </w:r>
      <w:r w:rsidRPr="001B0D86">
        <w:t>(Aus-)Bildungssystem. Ebenso bietet das</w:t>
      </w:r>
      <w:r>
        <w:t xml:space="preserve"> Jugendcoaching</w:t>
      </w:r>
      <w:r w:rsidRPr="001B0D86">
        <w:t xml:space="preserve"> Hilfestellung bei der Erfüllung</w:t>
      </w:r>
      <w:r>
        <w:t xml:space="preserve"> </w:t>
      </w:r>
      <w:r w:rsidRPr="001B0D86">
        <w:t>der Ausbildungspflicht. Im Jugendcoaching</w:t>
      </w:r>
      <w:r>
        <w:t xml:space="preserve"> </w:t>
      </w:r>
      <w:r w:rsidRPr="001B0D86">
        <w:t>sind verschiedene Stufen der Unterstützung</w:t>
      </w:r>
      <w:r>
        <w:t xml:space="preserve"> </w:t>
      </w:r>
      <w:r w:rsidRPr="001B0D86">
        <w:t>möglich: Stufe 1 - Erstgespräch, Stufe 2 -Beratung und Stufe 3 - Begleitung.</w:t>
      </w:r>
    </w:p>
    <w:p w14:paraId="0B3E1259" w14:textId="77777777" w:rsidR="00747455" w:rsidRDefault="00747455" w:rsidP="001B0D86"/>
    <w:p w14:paraId="67528678" w14:textId="77777777" w:rsidR="00747455" w:rsidRDefault="00747455" w:rsidP="001B0D86"/>
    <w:p w14:paraId="63FD94E4" w14:textId="482934CE" w:rsidR="00747455" w:rsidRPr="003017DF" w:rsidRDefault="00747455" w:rsidP="00747455">
      <w:pPr>
        <w:pStyle w:val="Beschriftung"/>
      </w:pPr>
      <w:bookmarkStart w:id="34" w:name="_Toc72399614"/>
      <w:r w:rsidRPr="006723C5">
        <w:rPr>
          <w:noProof/>
          <w:lang w:val="de-DE" w:eastAsia="de-DE"/>
        </w:rPr>
        <w:lastRenderedPageBreak/>
        <w:drawing>
          <wp:anchor distT="0" distB="0" distL="114300" distR="114300" simplePos="0" relativeHeight="251796480" behindDoc="1" locked="0" layoutInCell="1" allowOverlap="1" wp14:anchorId="69331603" wp14:editId="67E05186">
            <wp:simplePos x="0" y="0"/>
            <wp:positionH relativeFrom="margin">
              <wp:align>left</wp:align>
            </wp:positionH>
            <wp:positionV relativeFrom="paragraph">
              <wp:posOffset>320481</wp:posOffset>
            </wp:positionV>
            <wp:extent cx="5831840" cy="5076190"/>
            <wp:effectExtent l="0" t="0" r="0" b="0"/>
            <wp:wrapTight wrapText="bothSides">
              <wp:wrapPolygon edited="0">
                <wp:start x="0" y="0"/>
                <wp:lineTo x="0" y="21481"/>
                <wp:lineTo x="21520" y="21481"/>
                <wp:lineTo x="2152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840" cy="507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7DF">
        <w:t xml:space="preserve">Abbildung </w:t>
      </w:r>
      <w:r w:rsidRPr="00D761AB">
        <w:fldChar w:fldCharType="begin"/>
      </w:r>
      <w:r w:rsidRPr="00D761AB">
        <w:instrText xml:space="preserve"> SEQ Abbildung \* ARABIC </w:instrText>
      </w:r>
      <w:r w:rsidRPr="00D761AB">
        <w:fldChar w:fldCharType="separate"/>
      </w:r>
      <w:r w:rsidR="00435C07">
        <w:rPr>
          <w:noProof/>
        </w:rPr>
        <w:t>1</w:t>
      </w:r>
      <w:r w:rsidRPr="00D761AB">
        <w:fldChar w:fldCharType="end"/>
      </w:r>
      <w:r w:rsidRPr="003017DF">
        <w:t xml:space="preserve">: </w:t>
      </w:r>
      <w:r w:rsidR="003D2ED9">
        <w:t>Datasheet Jugendcoaching 2020</w:t>
      </w:r>
      <w:bookmarkEnd w:id="34"/>
    </w:p>
    <w:p w14:paraId="1245CCDE" w14:textId="77777777" w:rsidR="00747455" w:rsidRPr="003017DF" w:rsidRDefault="00747455" w:rsidP="00747455">
      <w:pPr>
        <w:pStyle w:val="Quelle"/>
      </w:pPr>
      <w:r w:rsidRPr="003017DF">
        <w:t xml:space="preserve">Quelle: </w:t>
      </w:r>
      <w:r w:rsidR="003D2ED9">
        <w:t>BundesKOST</w:t>
      </w:r>
    </w:p>
    <w:p w14:paraId="1AD1128E" w14:textId="77777777" w:rsidR="00B519C9" w:rsidRPr="00B519C9" w:rsidRDefault="001B0D86" w:rsidP="00B519C9">
      <w:pPr>
        <w:rPr>
          <w:rStyle w:val="Fett"/>
          <w:lang w:val="de-DE"/>
        </w:rPr>
      </w:pPr>
      <w:r w:rsidRPr="00B519C9">
        <w:rPr>
          <w:rStyle w:val="Fett"/>
        </w:rPr>
        <w:t xml:space="preserve"> </w:t>
      </w:r>
      <w:r w:rsidR="00B519C9" w:rsidRPr="00B519C9">
        <w:rPr>
          <w:rStyle w:val="Fett"/>
          <w:lang w:val="de-DE"/>
        </w:rPr>
        <w:t>„JUTA“ – Jugendcoaching vor und in Tagesstruktureinrichtungen der Länder</w:t>
      </w:r>
    </w:p>
    <w:p w14:paraId="61C18403" w14:textId="77777777" w:rsidR="00B519C9" w:rsidRPr="00B519C9" w:rsidRDefault="00B519C9" w:rsidP="00B519C9">
      <w:pPr>
        <w:rPr>
          <w:lang w:val="de-DE"/>
        </w:rPr>
      </w:pPr>
      <w:r w:rsidRPr="00B519C9">
        <w:rPr>
          <w:lang w:val="de-DE"/>
        </w:rPr>
        <w:t xml:space="preserve">Im Jahr 2019 startete das Pilotprojekt “JUTA“ – Jugendcoaching vor und in Tagesstruktureinrichtungen. Mit dem Ziel, eines flächendeckenden Angebots des Jugendcoachings (auch im Zusammenhang mit dem Ausbildungspflichtgesetz), soll möglichst allen Jugendlichen die Chance einer individuellen Abklärung geboten werden. </w:t>
      </w:r>
    </w:p>
    <w:p w14:paraId="57F24A4B" w14:textId="5AFD38F9" w:rsidR="00B519C9" w:rsidRPr="00B519C9" w:rsidRDefault="00B519C9" w:rsidP="00B519C9">
      <w:pPr>
        <w:rPr>
          <w:lang w:val="de-DE"/>
        </w:rPr>
      </w:pPr>
      <w:r w:rsidRPr="00B519C9">
        <w:rPr>
          <w:lang w:val="de-DE"/>
        </w:rPr>
        <w:t xml:space="preserve">Im „JUTA 1“ kann durch ein Jugendcoaching vor Eintritt in eine Tagesstruktur erhoben werden, ob nach der Schule der (vorübergehende) Einstieg in eine Tagesstruktureinrichtung für Menschen mit Behinderungen der richtige nächste Schritt ist. „JUTA 2“ ermöglicht hingegen das Angebot eines Jugendcoachings für Jugendliche und junge Erwachsene, die nach der Schule in einer Tagesstruktureinrichtung gestartet haben und nach entsprechender individueller Weiterentwicklung verschiedene Möglichkeiten einer Integration in den 1. Arbeitsmarkt ausprobieren möchten. Somit soll mithilfe des Jugendcoachings geklärt werden, ob ein </w:t>
      </w:r>
      <w:r w:rsidRPr="00B519C9">
        <w:rPr>
          <w:lang w:val="de-DE"/>
        </w:rPr>
        <w:lastRenderedPageBreak/>
        <w:t>dauerhafter Einstieg und/oder Verbleib in Tagesstruktureinrichtungen der Länder sinnvoll und passend für die jeweiligen Jugendlichen ist.</w:t>
      </w:r>
    </w:p>
    <w:p w14:paraId="05190BF9" w14:textId="1FFDA4C2" w:rsidR="00B519C9" w:rsidRPr="00B519C9" w:rsidRDefault="00B519C9" w:rsidP="00B519C9">
      <w:pPr>
        <w:rPr>
          <w:lang w:val="de-DE"/>
        </w:rPr>
      </w:pPr>
      <w:r w:rsidRPr="006C4066">
        <w:rPr>
          <w:noProof/>
          <w:lang w:val="de-DE" w:eastAsia="de-DE"/>
        </w:rPr>
        <w:drawing>
          <wp:anchor distT="0" distB="0" distL="114300" distR="114300" simplePos="0" relativeHeight="251665408" behindDoc="1" locked="0" layoutInCell="1" allowOverlap="1" wp14:anchorId="23A469C2" wp14:editId="7579F66A">
            <wp:simplePos x="0" y="0"/>
            <wp:positionH relativeFrom="column">
              <wp:posOffset>4406265</wp:posOffset>
            </wp:positionH>
            <wp:positionV relativeFrom="paragraph">
              <wp:posOffset>1097169</wp:posOffset>
            </wp:positionV>
            <wp:extent cx="1822450" cy="635635"/>
            <wp:effectExtent l="0" t="0" r="6350" b="0"/>
            <wp:wrapTight wrapText="bothSides">
              <wp:wrapPolygon edited="0">
                <wp:start x="0" y="0"/>
                <wp:lineTo x="0" y="20715"/>
                <wp:lineTo x="21449" y="20715"/>
                <wp:lineTo x="21449" y="0"/>
                <wp:lineTo x="0" y="0"/>
              </wp:wrapPolygon>
            </wp:wrapTight>
            <wp:docPr id="13"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2450" cy="635635"/>
                    </a:xfrm>
                    <a:prstGeom prst="rect">
                      <a:avLst/>
                    </a:prstGeom>
                  </pic:spPr>
                </pic:pic>
              </a:graphicData>
            </a:graphic>
            <wp14:sizeRelH relativeFrom="margin">
              <wp14:pctWidth>0</wp14:pctWidth>
            </wp14:sizeRelH>
            <wp14:sizeRelV relativeFrom="margin">
              <wp14:pctHeight>0</wp14:pctHeight>
            </wp14:sizeRelV>
          </wp:anchor>
        </w:drawing>
      </w:r>
      <w:r w:rsidRPr="00B519C9">
        <w:rPr>
          <w:lang w:val="de-DE"/>
        </w:rPr>
        <w:t xml:space="preserve">Trotz unterschiedlicher landesspezifischer Regelungen zeigten die ersten Ergebnisse aus der Evaluierung, dass die Zusammenarbeit mit den Ländern und Kooperationspartner/-innen insgesamt gut </w:t>
      </w:r>
      <w:r w:rsidR="00660013">
        <w:t>verläuft</w:t>
      </w:r>
      <w:r w:rsidRPr="00B519C9">
        <w:rPr>
          <w:lang w:val="de-DE"/>
        </w:rPr>
        <w:t>. Die pandemiebedingten Herausforderungen haben jedoch zur Folge, dass die Ablaufprozesse derzeit nur eingeschränkt umgesetzt werden können.</w:t>
      </w:r>
    </w:p>
    <w:p w14:paraId="2CECF213" w14:textId="77777777" w:rsidR="006C4066" w:rsidRDefault="00087055" w:rsidP="006C4066">
      <w:pPr>
        <w:pStyle w:val="4nummeriert"/>
        <w:numPr>
          <w:ilvl w:val="3"/>
          <w:numId w:val="3"/>
        </w:numPr>
      </w:pPr>
      <w:r>
        <w:t>AusbildungsFit (vormals Produktionsschule)</w:t>
      </w:r>
    </w:p>
    <w:p w14:paraId="190F9999" w14:textId="77777777" w:rsidR="004C0BE2" w:rsidRDefault="00287840" w:rsidP="004C0BE2">
      <w:r w:rsidRPr="00287840">
        <w:t>AusbildungsFit gibt Jugendlichen nach</w:t>
      </w:r>
      <w:r w:rsidR="00552207">
        <w:t xml:space="preserve"> </w:t>
      </w:r>
      <w:r w:rsidRPr="00287840">
        <w:t>Beendigung ihrer Schulpflicht die Möglichkeit</w:t>
      </w:r>
      <w:r w:rsidR="004C0BE2">
        <w:t xml:space="preserve"> </w:t>
      </w:r>
      <w:r w:rsidRPr="00287840">
        <w:t>Basisqualifikationen und soziale</w:t>
      </w:r>
      <w:r w:rsidR="004C0BE2">
        <w:t xml:space="preserve"> </w:t>
      </w:r>
      <w:r w:rsidRPr="00287840">
        <w:t>Kompetenzen nachzuholen. Ziel ist es auch</w:t>
      </w:r>
      <w:r w:rsidR="004C0BE2">
        <w:t xml:space="preserve"> </w:t>
      </w:r>
      <w:r w:rsidRPr="00287840">
        <w:t>Ausbildungsmöglichkeiten kennenzulernen,</w:t>
      </w:r>
      <w:r w:rsidR="004C0BE2">
        <w:t xml:space="preserve"> </w:t>
      </w:r>
      <w:r w:rsidRPr="00287840">
        <w:t>um sich so besser am Arbeitsmarkt zurecht</w:t>
      </w:r>
      <w:r w:rsidR="004C0BE2">
        <w:t xml:space="preserve"> </w:t>
      </w:r>
      <w:r w:rsidRPr="00287840">
        <w:t>zu finden. Für Jugendliche, die einen niederschwelligen</w:t>
      </w:r>
      <w:r w:rsidR="004C0BE2">
        <w:t xml:space="preserve"> </w:t>
      </w:r>
      <w:r w:rsidRPr="00287840">
        <w:t>Einstieg in AusbildungsFit</w:t>
      </w:r>
      <w:r w:rsidR="004C0BE2">
        <w:t xml:space="preserve"> </w:t>
      </w:r>
      <w:r w:rsidRPr="00287840">
        <w:t>benötigen, steht das Angebot „Vormodul</w:t>
      </w:r>
      <w:r w:rsidR="004C0BE2">
        <w:t xml:space="preserve"> </w:t>
      </w:r>
      <w:r w:rsidRPr="00287840">
        <w:t>AusbildungsFit“ zur Verfügung</w:t>
      </w:r>
    </w:p>
    <w:p w14:paraId="06843C21" w14:textId="5FBFEB6B" w:rsidR="003D2ED9" w:rsidRDefault="00B519C9" w:rsidP="004C0BE2">
      <w:bookmarkStart w:id="35" w:name="_Toc72399615"/>
      <w:r w:rsidRPr="004C0BE2">
        <w:rPr>
          <w:noProof/>
          <w:lang w:val="de-DE" w:eastAsia="de-DE"/>
        </w:rPr>
        <w:drawing>
          <wp:anchor distT="0" distB="0" distL="114300" distR="114300" simplePos="0" relativeHeight="251798528" behindDoc="1" locked="0" layoutInCell="1" allowOverlap="1" wp14:anchorId="62EF3086" wp14:editId="0D2573CD">
            <wp:simplePos x="0" y="0"/>
            <wp:positionH relativeFrom="margin">
              <wp:posOffset>302150</wp:posOffset>
            </wp:positionH>
            <wp:positionV relativeFrom="paragraph">
              <wp:posOffset>278544</wp:posOffset>
            </wp:positionV>
            <wp:extent cx="5353685" cy="4674870"/>
            <wp:effectExtent l="0" t="0" r="0" b="0"/>
            <wp:wrapTight wrapText="bothSides">
              <wp:wrapPolygon edited="0">
                <wp:start x="0" y="0"/>
                <wp:lineTo x="0" y="21477"/>
                <wp:lineTo x="21521" y="21477"/>
                <wp:lineTo x="21521"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685" cy="467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ED9" w:rsidRPr="003017DF">
        <w:t xml:space="preserve">Abbildung </w:t>
      </w:r>
      <w:r w:rsidR="003D2ED9" w:rsidRPr="00D761AB">
        <w:fldChar w:fldCharType="begin"/>
      </w:r>
      <w:r w:rsidR="003D2ED9" w:rsidRPr="00D761AB">
        <w:instrText xml:space="preserve"> SEQ Abbildung \* ARABIC </w:instrText>
      </w:r>
      <w:r w:rsidR="003D2ED9" w:rsidRPr="00D761AB">
        <w:fldChar w:fldCharType="separate"/>
      </w:r>
      <w:r w:rsidR="00435C07">
        <w:rPr>
          <w:noProof/>
        </w:rPr>
        <w:t>2</w:t>
      </w:r>
      <w:r w:rsidR="003D2ED9" w:rsidRPr="00D761AB">
        <w:fldChar w:fldCharType="end"/>
      </w:r>
      <w:r w:rsidR="003D2ED9" w:rsidRPr="003017DF">
        <w:t xml:space="preserve">: </w:t>
      </w:r>
      <w:r w:rsidR="003D2ED9">
        <w:t>Datasheet AusbildungsFit 2020</w:t>
      </w:r>
      <w:bookmarkEnd w:id="35"/>
    </w:p>
    <w:p w14:paraId="1A0384A6" w14:textId="77777777" w:rsidR="003D2ED9" w:rsidRPr="003017DF" w:rsidRDefault="003D2ED9" w:rsidP="004C0BE2">
      <w:r w:rsidRPr="003017DF">
        <w:t xml:space="preserve">Quelle: </w:t>
      </w:r>
      <w:r>
        <w:t>BundesKOST</w:t>
      </w:r>
    </w:p>
    <w:p w14:paraId="140492CC" w14:textId="77777777" w:rsidR="002F787A" w:rsidRDefault="002F787A" w:rsidP="002F787A">
      <w:pPr>
        <w:rPr>
          <w:rStyle w:val="Fett"/>
        </w:rPr>
      </w:pPr>
      <w:r w:rsidRPr="002F787A">
        <w:rPr>
          <w:rStyle w:val="Fett"/>
        </w:rPr>
        <w:lastRenderedPageBreak/>
        <w:t>Vormodul AusbildungsFit (VOPS)</w:t>
      </w:r>
    </w:p>
    <w:p w14:paraId="0E806252" w14:textId="77777777" w:rsidR="005F6550" w:rsidRDefault="005F6550" w:rsidP="002F787A">
      <w:r w:rsidRPr="005F6550">
        <w:t>In den Jahren 2018 und 2019 gab es Pilotprojekte im Rahmen der Produktionsschule, welche als Erweiterung dieses Angebots unter dem Namen „Vormodul Produktionsschule“ liefen. Alle Pilotprojekte wurden begleitend evaluiert und im Anschluss bewertet. Anfang 2020 wurde die Produktionsschule umbenannt auf AusbildungsFit und die Pilotprojekte zum Vormodul wurden als laufende Angebote des Sozialministeriumservice übernommen, in „Vormodul AusbildungsFit“ umbenannt sowie auf das gesamte Bundesgebiet ausgerollt.</w:t>
      </w:r>
    </w:p>
    <w:p w14:paraId="6E489ED4" w14:textId="77777777" w:rsidR="002F787A" w:rsidRDefault="002F787A" w:rsidP="002F787A">
      <w:r w:rsidRPr="002F787A">
        <w:t>Ein besonders niederschwelliger Zugang ermöglicht es Jugendlichen sich im Rahmen des Vormoduls AusbildungsFit noch behutsamer dem Ziel der individuellen A</w:t>
      </w:r>
      <w:r>
        <w:t>usbildungsfähigkeit anzunähern.</w:t>
      </w:r>
    </w:p>
    <w:p w14:paraId="7302304F" w14:textId="77777777" w:rsidR="002878F2" w:rsidRDefault="002F787A" w:rsidP="002F787A">
      <w:r w:rsidRPr="002F787A">
        <w:t xml:space="preserve">Um diesen Jugendlichen ebenfalls entsprechende Unterstützungsleistungen anbieten zu können, werden Organisationen und Angebote, </w:t>
      </w:r>
      <w:r>
        <w:t xml:space="preserve">mit </w:t>
      </w:r>
      <w:r w:rsidRPr="002F787A">
        <w:t xml:space="preserve">denen NEETs üblicherweise </w:t>
      </w:r>
      <w:r>
        <w:t>in Kontakt kommen</w:t>
      </w:r>
      <w:r w:rsidRPr="002F787A">
        <w:t>, wie beispielsweise Jugendzentren, gezielt über das Jugendcoaching und AusbildungsFit informiert und können im Bedarfsfall zunächst niederschwellig am Vormodul "andocken".</w:t>
      </w:r>
    </w:p>
    <w:p w14:paraId="36044C4C" w14:textId="77777777" w:rsidR="002878F2" w:rsidRDefault="002878F2">
      <w:pPr>
        <w:suppressAutoHyphens w:val="0"/>
      </w:pPr>
      <w:r>
        <w:br w:type="page"/>
      </w:r>
    </w:p>
    <w:p w14:paraId="5DEFD45A" w14:textId="77777777" w:rsidR="006C4066" w:rsidRDefault="00B05BC8" w:rsidP="006C4066">
      <w:pPr>
        <w:pStyle w:val="4nummeriert"/>
        <w:numPr>
          <w:ilvl w:val="3"/>
          <w:numId w:val="3"/>
        </w:numPr>
      </w:pPr>
      <w:r w:rsidRPr="006C4066">
        <w:rPr>
          <w:noProof/>
          <w:lang w:val="de-DE" w:eastAsia="de-DE"/>
        </w:rPr>
        <w:lastRenderedPageBreak/>
        <w:drawing>
          <wp:anchor distT="0" distB="0" distL="114300" distR="114300" simplePos="0" relativeHeight="251666432" behindDoc="1" locked="0" layoutInCell="1" allowOverlap="1" wp14:anchorId="70D84142" wp14:editId="334C6D40">
            <wp:simplePos x="0" y="0"/>
            <wp:positionH relativeFrom="margin">
              <wp:align>right</wp:align>
            </wp:positionH>
            <wp:positionV relativeFrom="paragraph">
              <wp:posOffset>140970</wp:posOffset>
            </wp:positionV>
            <wp:extent cx="1603375" cy="545465"/>
            <wp:effectExtent l="0" t="0" r="0" b="6985"/>
            <wp:wrapTight wrapText="bothSides">
              <wp:wrapPolygon edited="0">
                <wp:start x="0" y="0"/>
                <wp:lineTo x="0" y="21122"/>
                <wp:lineTo x="21301" y="21122"/>
                <wp:lineTo x="21301" y="0"/>
                <wp:lineTo x="0" y="0"/>
              </wp:wrapPolygon>
            </wp:wrapTight>
            <wp:docPr id="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3375" cy="545465"/>
                    </a:xfrm>
                    <a:prstGeom prst="rect">
                      <a:avLst/>
                    </a:prstGeom>
                  </pic:spPr>
                </pic:pic>
              </a:graphicData>
            </a:graphic>
            <wp14:sizeRelH relativeFrom="margin">
              <wp14:pctWidth>0</wp14:pctWidth>
            </wp14:sizeRelH>
            <wp14:sizeRelV relativeFrom="margin">
              <wp14:pctHeight>0</wp14:pctHeight>
            </wp14:sizeRelV>
          </wp:anchor>
        </w:drawing>
      </w:r>
      <w:r w:rsidR="006C4066">
        <w:t>Berufsausbildungsassistenz</w:t>
      </w:r>
    </w:p>
    <w:p w14:paraId="54B26B3E" w14:textId="77777777" w:rsidR="00D4590D" w:rsidRDefault="00B13FD2" w:rsidP="00B13FD2">
      <w:r w:rsidRPr="00B13FD2">
        <w:t>Die Berufsausbildungsassistenz unterstützt</w:t>
      </w:r>
      <w:r w:rsidR="007E1449">
        <w:t xml:space="preserve"> </w:t>
      </w:r>
      <w:r w:rsidRPr="00B13FD2">
        <w:t>Jugendliche und junge Erwachsene mit Behinderungen/Beeinträchtigungen oder anderen</w:t>
      </w:r>
      <w:r w:rsidR="007E1449">
        <w:t xml:space="preserve"> </w:t>
      </w:r>
      <w:r w:rsidRPr="00B13FD2">
        <w:t>Vermittlungshemmnissen bei der Ausbildung</w:t>
      </w:r>
      <w:r w:rsidR="00D4590D">
        <w:t xml:space="preserve"> </w:t>
      </w:r>
      <w:r w:rsidR="00D4590D" w:rsidRPr="00D4590D">
        <w:t>im Rahmen einer verlängerten Lehre oder</w:t>
      </w:r>
      <w:r w:rsidR="007E1449">
        <w:t xml:space="preserve"> </w:t>
      </w:r>
      <w:r w:rsidR="00D4590D" w:rsidRPr="00D4590D">
        <w:t>Teilqualifizierung. Das Angebot begleitet die</w:t>
      </w:r>
      <w:r w:rsidR="007E1449">
        <w:t xml:space="preserve"> </w:t>
      </w:r>
      <w:r w:rsidR="00D4590D" w:rsidRPr="00D4590D">
        <w:t>Jugendlichen auf ihrem Weg zum erfolgreichen</w:t>
      </w:r>
      <w:r w:rsidR="007E1449">
        <w:t xml:space="preserve"> </w:t>
      </w:r>
      <w:r w:rsidR="00D4590D" w:rsidRPr="00D4590D">
        <w:t>Abschluss der gewählten Ausbildung.</w:t>
      </w:r>
    </w:p>
    <w:p w14:paraId="5BC90E9A" w14:textId="5A659F41" w:rsidR="00B13FD2" w:rsidRDefault="00D4590D" w:rsidP="00B13FD2">
      <w:bookmarkStart w:id="36" w:name="_Toc72399616"/>
      <w:r w:rsidRPr="00D4590D">
        <w:rPr>
          <w:noProof/>
          <w:lang w:val="de-DE" w:eastAsia="de-DE"/>
        </w:rPr>
        <w:drawing>
          <wp:anchor distT="0" distB="0" distL="114300" distR="114300" simplePos="0" relativeHeight="251800576" behindDoc="1" locked="0" layoutInCell="1" allowOverlap="1" wp14:anchorId="1607F5DC" wp14:editId="4A6FC8F2">
            <wp:simplePos x="0" y="0"/>
            <wp:positionH relativeFrom="margin">
              <wp:align>left</wp:align>
            </wp:positionH>
            <wp:positionV relativeFrom="paragraph">
              <wp:posOffset>293232</wp:posOffset>
            </wp:positionV>
            <wp:extent cx="5967730" cy="5020945"/>
            <wp:effectExtent l="0" t="0" r="0" b="7620"/>
            <wp:wrapTight wrapText="bothSides">
              <wp:wrapPolygon edited="0">
                <wp:start x="0" y="0"/>
                <wp:lineTo x="0" y="21546"/>
                <wp:lineTo x="21515" y="21546"/>
                <wp:lineTo x="2151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7730" cy="502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D2" w:rsidRPr="003017DF">
        <w:t xml:space="preserve">Abbildung </w:t>
      </w:r>
      <w:r w:rsidR="00B13FD2" w:rsidRPr="00D761AB">
        <w:fldChar w:fldCharType="begin"/>
      </w:r>
      <w:r w:rsidR="00B13FD2" w:rsidRPr="00D761AB">
        <w:instrText xml:space="preserve"> SEQ Abbildung \* ARABIC </w:instrText>
      </w:r>
      <w:r w:rsidR="00B13FD2" w:rsidRPr="00D761AB">
        <w:fldChar w:fldCharType="separate"/>
      </w:r>
      <w:r w:rsidR="00435C07">
        <w:rPr>
          <w:noProof/>
        </w:rPr>
        <w:t>3</w:t>
      </w:r>
      <w:r w:rsidR="00B13FD2" w:rsidRPr="00D761AB">
        <w:fldChar w:fldCharType="end"/>
      </w:r>
      <w:r w:rsidR="00B13FD2" w:rsidRPr="003017DF">
        <w:t xml:space="preserve">: </w:t>
      </w:r>
      <w:r w:rsidR="00B13FD2">
        <w:t>Datasheet Berufsausbildungsassistenz 2020</w:t>
      </w:r>
      <w:bookmarkEnd w:id="36"/>
    </w:p>
    <w:p w14:paraId="4B42050F" w14:textId="77777777" w:rsidR="00B13FD2" w:rsidRDefault="00B13FD2" w:rsidP="00B13FD2">
      <w:r w:rsidRPr="003017DF">
        <w:t xml:space="preserve">Quelle: </w:t>
      </w:r>
      <w:r>
        <w:t>BundesKOST</w:t>
      </w:r>
    </w:p>
    <w:p w14:paraId="3EC8E57E" w14:textId="77777777" w:rsidR="002878F2" w:rsidRDefault="002878F2" w:rsidP="00B13FD2"/>
    <w:p w14:paraId="3C18F2D5" w14:textId="77777777" w:rsidR="002878F2" w:rsidRPr="003017DF" w:rsidRDefault="002878F2" w:rsidP="00B13FD2"/>
    <w:p w14:paraId="2428A9FA" w14:textId="77777777" w:rsidR="006C4066" w:rsidRDefault="00332D53" w:rsidP="006C4066">
      <w:pPr>
        <w:pStyle w:val="4nummeriert"/>
        <w:numPr>
          <w:ilvl w:val="3"/>
          <w:numId w:val="3"/>
        </w:numPr>
      </w:pPr>
      <w:r w:rsidRPr="006C4066">
        <w:rPr>
          <w:noProof/>
          <w:lang w:val="de-DE" w:eastAsia="de-DE"/>
        </w:rPr>
        <w:lastRenderedPageBreak/>
        <w:drawing>
          <wp:anchor distT="0" distB="0" distL="114300" distR="114300" simplePos="0" relativeHeight="251667456" behindDoc="1" locked="0" layoutInCell="1" allowOverlap="1" wp14:anchorId="3D7CC574" wp14:editId="76AFCF4D">
            <wp:simplePos x="0" y="0"/>
            <wp:positionH relativeFrom="margin">
              <wp:posOffset>4417530</wp:posOffset>
            </wp:positionH>
            <wp:positionV relativeFrom="paragraph">
              <wp:posOffset>238677</wp:posOffset>
            </wp:positionV>
            <wp:extent cx="1603375" cy="589915"/>
            <wp:effectExtent l="0" t="0" r="0" b="635"/>
            <wp:wrapTight wrapText="bothSides">
              <wp:wrapPolygon edited="0">
                <wp:start x="0" y="0"/>
                <wp:lineTo x="0" y="20926"/>
                <wp:lineTo x="21301" y="20926"/>
                <wp:lineTo x="21301" y="0"/>
                <wp:lineTo x="0" y="0"/>
              </wp:wrapPolygon>
            </wp:wrapTight>
            <wp:docPr id="1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3375" cy="589915"/>
                    </a:xfrm>
                    <a:prstGeom prst="rect">
                      <a:avLst/>
                    </a:prstGeom>
                  </pic:spPr>
                </pic:pic>
              </a:graphicData>
            </a:graphic>
            <wp14:sizeRelH relativeFrom="margin">
              <wp14:pctWidth>0</wp14:pctWidth>
            </wp14:sizeRelH>
            <wp14:sizeRelV relativeFrom="margin">
              <wp14:pctHeight>0</wp14:pctHeight>
            </wp14:sizeRelV>
          </wp:anchor>
        </w:drawing>
      </w:r>
      <w:r w:rsidR="006C4066">
        <w:t>Arbeitsassistenz</w:t>
      </w:r>
    </w:p>
    <w:p w14:paraId="470D9211" w14:textId="77777777" w:rsidR="006C4066" w:rsidRDefault="005F1CE6" w:rsidP="005F1CE6">
      <w:r w:rsidRPr="005F1CE6">
        <w:t>Die Arbeitsassistenz berät und begleitet</w:t>
      </w:r>
      <w:r w:rsidR="00126208">
        <w:t xml:space="preserve"> </w:t>
      </w:r>
      <w:r w:rsidRPr="005F1CE6">
        <w:t>Menschen mit Behinderungen/Beeinträchtigungen</w:t>
      </w:r>
      <w:r w:rsidR="00126208">
        <w:t xml:space="preserve"> </w:t>
      </w:r>
      <w:r w:rsidRPr="005F1CE6">
        <w:t>beziehungsweise mit Assistenzbedarf</w:t>
      </w:r>
      <w:r w:rsidR="00126208">
        <w:t xml:space="preserve"> </w:t>
      </w:r>
      <w:r w:rsidRPr="005F1CE6">
        <w:t>bei der Erlangung und Sicherung von Arbeits-oder Ausbildungsplätzen. Die Arbeitsassistenz</w:t>
      </w:r>
      <w:r w:rsidR="00126208">
        <w:t xml:space="preserve"> </w:t>
      </w:r>
      <w:r w:rsidRPr="005F1CE6">
        <w:t>unterstützt dabei sowohl Arbeitsuchende und</w:t>
      </w:r>
      <w:r w:rsidR="00126208">
        <w:t xml:space="preserve"> </w:t>
      </w:r>
      <w:r w:rsidRPr="005F1CE6">
        <w:t>Arbeitnehmende als auch Dienstgebende,</w:t>
      </w:r>
      <w:r w:rsidR="00126208">
        <w:t xml:space="preserve"> </w:t>
      </w:r>
      <w:r w:rsidRPr="005F1CE6">
        <w:t>Vorgesetzte sowie Kolleginnen und Kollegen</w:t>
      </w:r>
      <w:r w:rsidR="00126208">
        <w:t>.</w:t>
      </w:r>
    </w:p>
    <w:p w14:paraId="6EA9837E" w14:textId="5A888040" w:rsidR="005F1CE6" w:rsidRDefault="00126208" w:rsidP="005F1CE6">
      <w:bookmarkStart w:id="37" w:name="_Toc72399617"/>
      <w:r w:rsidRPr="00126208">
        <w:rPr>
          <w:noProof/>
          <w:lang w:val="de-DE" w:eastAsia="de-DE"/>
        </w:rPr>
        <w:drawing>
          <wp:anchor distT="0" distB="0" distL="114300" distR="114300" simplePos="0" relativeHeight="251802624" behindDoc="1" locked="0" layoutInCell="1" allowOverlap="1" wp14:anchorId="51B0A6D8" wp14:editId="00FD9FA3">
            <wp:simplePos x="0" y="0"/>
            <wp:positionH relativeFrom="column">
              <wp:posOffset>-151075</wp:posOffset>
            </wp:positionH>
            <wp:positionV relativeFrom="paragraph">
              <wp:posOffset>309134</wp:posOffset>
            </wp:positionV>
            <wp:extent cx="5966460" cy="5229860"/>
            <wp:effectExtent l="0" t="0" r="0" b="8890"/>
            <wp:wrapTight wrapText="bothSides">
              <wp:wrapPolygon edited="0">
                <wp:start x="0" y="0"/>
                <wp:lineTo x="0" y="21558"/>
                <wp:lineTo x="21517" y="21558"/>
                <wp:lineTo x="21517"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6460" cy="522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CE6" w:rsidRPr="003017DF">
        <w:t xml:space="preserve">Abbildung </w:t>
      </w:r>
      <w:r w:rsidR="005F1CE6" w:rsidRPr="00D761AB">
        <w:fldChar w:fldCharType="begin"/>
      </w:r>
      <w:r w:rsidR="005F1CE6" w:rsidRPr="00D761AB">
        <w:instrText xml:space="preserve"> SEQ Abbildung \* ARABIC </w:instrText>
      </w:r>
      <w:r w:rsidR="005F1CE6" w:rsidRPr="00D761AB">
        <w:fldChar w:fldCharType="separate"/>
      </w:r>
      <w:r w:rsidR="00435C07">
        <w:rPr>
          <w:noProof/>
        </w:rPr>
        <w:t>4</w:t>
      </w:r>
      <w:r w:rsidR="005F1CE6" w:rsidRPr="00D761AB">
        <w:fldChar w:fldCharType="end"/>
      </w:r>
      <w:r w:rsidR="005F1CE6" w:rsidRPr="003017DF">
        <w:t xml:space="preserve">: </w:t>
      </w:r>
      <w:r w:rsidR="005F1CE6">
        <w:t>Datasheet Arbeitsassistenz 2020</w:t>
      </w:r>
      <w:bookmarkEnd w:id="37"/>
    </w:p>
    <w:p w14:paraId="7826797F" w14:textId="77777777" w:rsidR="005F1CE6" w:rsidRDefault="005F1CE6" w:rsidP="005F1CE6">
      <w:r w:rsidRPr="003017DF">
        <w:t xml:space="preserve">Quelle: </w:t>
      </w:r>
      <w:r>
        <w:t>BundesKOST</w:t>
      </w:r>
    </w:p>
    <w:p w14:paraId="770FFFBC" w14:textId="77777777" w:rsidR="002878F2" w:rsidRDefault="002878F2" w:rsidP="005F1CE6"/>
    <w:p w14:paraId="3BD2C037" w14:textId="77777777" w:rsidR="002878F2" w:rsidRPr="003017DF" w:rsidRDefault="002878F2" w:rsidP="005F1CE6"/>
    <w:p w14:paraId="1F24CDA2" w14:textId="77777777" w:rsidR="006C4066" w:rsidRDefault="00332D53" w:rsidP="006C4066">
      <w:pPr>
        <w:pStyle w:val="4nummeriert"/>
        <w:numPr>
          <w:ilvl w:val="3"/>
          <w:numId w:val="3"/>
        </w:numPr>
      </w:pPr>
      <w:r w:rsidRPr="006C4066">
        <w:rPr>
          <w:noProof/>
          <w:lang w:val="de-DE" w:eastAsia="de-DE"/>
        </w:rPr>
        <w:lastRenderedPageBreak/>
        <w:drawing>
          <wp:anchor distT="0" distB="0" distL="114300" distR="114300" simplePos="0" relativeHeight="251668480" behindDoc="1" locked="0" layoutInCell="1" allowOverlap="1" wp14:anchorId="1CE1EAA9" wp14:editId="21F422F3">
            <wp:simplePos x="0" y="0"/>
            <wp:positionH relativeFrom="column">
              <wp:posOffset>4275013</wp:posOffset>
            </wp:positionH>
            <wp:positionV relativeFrom="paragraph">
              <wp:posOffset>109745</wp:posOffset>
            </wp:positionV>
            <wp:extent cx="1603375" cy="663575"/>
            <wp:effectExtent l="0" t="0" r="0" b="3175"/>
            <wp:wrapTight wrapText="bothSides">
              <wp:wrapPolygon edited="0">
                <wp:start x="0" y="0"/>
                <wp:lineTo x="0" y="21083"/>
                <wp:lineTo x="21301" y="21083"/>
                <wp:lineTo x="21301" y="0"/>
                <wp:lineTo x="0" y="0"/>
              </wp:wrapPolygon>
            </wp:wrapTight>
            <wp:docPr id="1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3375" cy="663575"/>
                    </a:xfrm>
                    <a:prstGeom prst="rect">
                      <a:avLst/>
                    </a:prstGeom>
                  </pic:spPr>
                </pic:pic>
              </a:graphicData>
            </a:graphic>
            <wp14:sizeRelH relativeFrom="margin">
              <wp14:pctWidth>0</wp14:pctWidth>
            </wp14:sizeRelH>
            <wp14:sizeRelV relativeFrom="margin">
              <wp14:pctHeight>0</wp14:pctHeight>
            </wp14:sizeRelV>
          </wp:anchor>
        </w:drawing>
      </w:r>
      <w:r w:rsidR="006C4066">
        <w:t>Jobcoaching</w:t>
      </w:r>
    </w:p>
    <w:p w14:paraId="61F1768C" w14:textId="77777777" w:rsidR="006C4066" w:rsidRDefault="00126208" w:rsidP="00126208">
      <w:r w:rsidRPr="00126208">
        <w:t>Das Jobcoaching bietet Menschen mit Behinderungen/Beeinträchtigungen direkte und</w:t>
      </w:r>
      <w:r w:rsidR="00332D53">
        <w:t xml:space="preserve"> </w:t>
      </w:r>
      <w:r w:rsidRPr="00126208">
        <w:t>individuelle Unterstützung am Arbeitsplatz mit</w:t>
      </w:r>
      <w:r w:rsidR="00332D53">
        <w:t xml:space="preserve"> </w:t>
      </w:r>
      <w:r w:rsidRPr="00126208">
        <w:t>dem Ziel ein b</w:t>
      </w:r>
      <w:r w:rsidR="00332D53">
        <w:t>estehendes Arbeits- oder Ausbil</w:t>
      </w:r>
      <w:r w:rsidRPr="00126208">
        <w:t>dungsverhältnis zu sichern. Darüber hinaus</w:t>
      </w:r>
      <w:r w:rsidR="00332D53">
        <w:t xml:space="preserve"> </w:t>
      </w:r>
      <w:r w:rsidRPr="00126208">
        <w:t>kann das Jobcoaching auch Lehrgänge zur</w:t>
      </w:r>
      <w:r w:rsidR="00332D53">
        <w:t xml:space="preserve"> </w:t>
      </w:r>
      <w:r w:rsidRPr="00126208">
        <w:t>Berufserprobung beziehungsweise Arbeitserprobungen/Arbeitstrainings begleiten</w:t>
      </w:r>
      <w:r w:rsidR="00332D53">
        <w:t>.</w:t>
      </w:r>
    </w:p>
    <w:p w14:paraId="075DC9A1" w14:textId="24E161D8" w:rsidR="00126208" w:rsidRDefault="00332D53" w:rsidP="00126208">
      <w:bookmarkStart w:id="38" w:name="_Toc72399618"/>
      <w:r w:rsidRPr="00126208">
        <w:rPr>
          <w:noProof/>
          <w:lang w:val="de-DE" w:eastAsia="de-DE"/>
        </w:rPr>
        <w:drawing>
          <wp:anchor distT="0" distB="0" distL="114300" distR="114300" simplePos="0" relativeHeight="251804672" behindDoc="1" locked="0" layoutInCell="1" allowOverlap="1" wp14:anchorId="2DED832E" wp14:editId="0BCE5511">
            <wp:simplePos x="0" y="0"/>
            <wp:positionH relativeFrom="margin">
              <wp:align>left</wp:align>
            </wp:positionH>
            <wp:positionV relativeFrom="paragraph">
              <wp:posOffset>277909</wp:posOffset>
            </wp:positionV>
            <wp:extent cx="5966460" cy="5256530"/>
            <wp:effectExtent l="0" t="0" r="0" b="1270"/>
            <wp:wrapTight wrapText="bothSides">
              <wp:wrapPolygon edited="0">
                <wp:start x="0" y="0"/>
                <wp:lineTo x="0" y="21527"/>
                <wp:lineTo x="21517" y="21527"/>
                <wp:lineTo x="21517"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6460" cy="525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208" w:rsidRPr="003017DF">
        <w:t xml:space="preserve">Abbildung </w:t>
      </w:r>
      <w:r w:rsidR="00126208" w:rsidRPr="00D761AB">
        <w:fldChar w:fldCharType="begin"/>
      </w:r>
      <w:r w:rsidR="00126208" w:rsidRPr="00D761AB">
        <w:instrText xml:space="preserve"> SEQ Abbildung \* ARABIC </w:instrText>
      </w:r>
      <w:r w:rsidR="00126208" w:rsidRPr="00D761AB">
        <w:fldChar w:fldCharType="separate"/>
      </w:r>
      <w:r w:rsidR="00435C07">
        <w:rPr>
          <w:noProof/>
        </w:rPr>
        <w:t>5</w:t>
      </w:r>
      <w:r w:rsidR="00126208" w:rsidRPr="00D761AB">
        <w:fldChar w:fldCharType="end"/>
      </w:r>
      <w:r w:rsidR="00126208" w:rsidRPr="003017DF">
        <w:t xml:space="preserve">: </w:t>
      </w:r>
      <w:r w:rsidR="00126208">
        <w:t xml:space="preserve">Datasheet </w:t>
      </w:r>
      <w:r>
        <w:t>Jobcoaching</w:t>
      </w:r>
      <w:r w:rsidR="00126208">
        <w:t xml:space="preserve"> 2020</w:t>
      </w:r>
      <w:bookmarkEnd w:id="38"/>
    </w:p>
    <w:p w14:paraId="340CE720" w14:textId="77777777" w:rsidR="00126208" w:rsidRDefault="00332D53" w:rsidP="00126208">
      <w:r w:rsidRPr="00332D53">
        <w:t>Quelle: BundesKOST</w:t>
      </w:r>
    </w:p>
    <w:p w14:paraId="6E0B94F5" w14:textId="77777777" w:rsidR="002878F2" w:rsidRDefault="002878F2" w:rsidP="00126208"/>
    <w:p w14:paraId="4D5E6F24" w14:textId="77777777" w:rsidR="009D04B6" w:rsidRDefault="009D04B6" w:rsidP="00126208"/>
    <w:p w14:paraId="3ADAA6E6" w14:textId="77777777" w:rsidR="004B39A3" w:rsidRPr="004B39A3" w:rsidRDefault="00EB559B" w:rsidP="004B39A3">
      <w:pPr>
        <w:pStyle w:val="4nummeriert"/>
        <w:numPr>
          <w:ilvl w:val="3"/>
          <w:numId w:val="3"/>
        </w:numPr>
      </w:pPr>
      <w:r w:rsidRPr="00C66A7C">
        <w:rPr>
          <w:noProof/>
          <w:lang w:val="de-DE" w:eastAsia="de-DE"/>
        </w:rPr>
        <w:lastRenderedPageBreak/>
        <w:drawing>
          <wp:anchor distT="0" distB="0" distL="114300" distR="114300" simplePos="0" relativeHeight="251805696" behindDoc="1" locked="0" layoutInCell="1" allowOverlap="1" wp14:anchorId="05A224BD" wp14:editId="3868214B">
            <wp:simplePos x="0" y="0"/>
            <wp:positionH relativeFrom="margin">
              <wp:align>right</wp:align>
            </wp:positionH>
            <wp:positionV relativeFrom="paragraph">
              <wp:posOffset>61650</wp:posOffset>
            </wp:positionV>
            <wp:extent cx="1809750" cy="736600"/>
            <wp:effectExtent l="0" t="0" r="0" b="6350"/>
            <wp:wrapTight wrapText="bothSides">
              <wp:wrapPolygon edited="0">
                <wp:start x="0" y="0"/>
                <wp:lineTo x="0" y="21228"/>
                <wp:lineTo x="21373" y="21228"/>
                <wp:lineTo x="21373" y="0"/>
                <wp:lineTo x="0" y="0"/>
              </wp:wrapPolygon>
            </wp:wrapTight>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09750" cy="73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39A3">
        <w:t>Betriebsservice</w:t>
      </w:r>
    </w:p>
    <w:p w14:paraId="714191D4" w14:textId="77777777" w:rsidR="00EB559B" w:rsidRDefault="004B39A3" w:rsidP="00126208">
      <w:r w:rsidRPr="004B39A3">
        <w:t xml:space="preserve">Das Ende des Jahres 2020 neu geschaffene Betriebsservice ist ein Angebot </w:t>
      </w:r>
      <w:r w:rsidR="00EB559B">
        <w:t xml:space="preserve">für </w:t>
      </w:r>
      <w:r w:rsidRPr="004B39A3">
        <w:t>Unternehmen</w:t>
      </w:r>
      <w:r w:rsidR="00EB559B">
        <w:t>.</w:t>
      </w:r>
    </w:p>
    <w:p w14:paraId="7B846EC5" w14:textId="77777777" w:rsidR="004B39A3" w:rsidRDefault="00EB559B" w:rsidP="00126208">
      <w:r>
        <w:t xml:space="preserve">Das Betriebsservice bietet </w:t>
      </w:r>
      <w:r w:rsidR="004B39A3" w:rsidRPr="004B39A3">
        <w:t xml:space="preserve">Beratung abgestimmt auf die Anforderungen und die Bedürfnisse des jeweiligen </w:t>
      </w:r>
      <w:r>
        <w:t xml:space="preserve">Unternehmens </w:t>
      </w:r>
      <w:r w:rsidR="004B39A3" w:rsidRPr="004B39A3">
        <w:t xml:space="preserve">und </w:t>
      </w:r>
      <w:r>
        <w:t xml:space="preserve">informiert </w:t>
      </w:r>
      <w:r w:rsidR="004B39A3" w:rsidRPr="004B39A3">
        <w:t>gezielt über die Möglichkeiten der Beschäftigung von Menschen mit Behinderung und welchen Nutzen Betriebe daraus erzielen können.</w:t>
      </w:r>
    </w:p>
    <w:p w14:paraId="229A660B" w14:textId="77777777" w:rsidR="006C4066" w:rsidRDefault="006C4066" w:rsidP="006C4066">
      <w:pPr>
        <w:pStyle w:val="4nummeriert"/>
        <w:numPr>
          <w:ilvl w:val="3"/>
          <w:numId w:val="3"/>
        </w:numPr>
      </w:pPr>
      <w:r>
        <w:t>Persönliche Assistenz am Arbeitsplatz</w:t>
      </w:r>
    </w:p>
    <w:p w14:paraId="18496BD2" w14:textId="77777777" w:rsidR="00835FBC" w:rsidRDefault="008F0F13" w:rsidP="006C4066">
      <w:r w:rsidRPr="008F0F13">
        <w:t>Bei der Persönlichen Assistenz am Arbeitsplatz handelt es sich um ein wesentliches Unterstützungsinstrument für Menschen mit Behinderungen um nachhaltig am Berufsleben teilnehmen zu können.</w:t>
      </w:r>
    </w:p>
    <w:p w14:paraId="53BA1721" w14:textId="77777777" w:rsidR="008F0F13" w:rsidRDefault="008F0F13" w:rsidP="006C4066">
      <w:r>
        <w:t>Mit der Überarbeitu</w:t>
      </w:r>
      <w:r w:rsidR="002A4339">
        <w:t>ng</w:t>
      </w:r>
      <w:r>
        <w:t xml:space="preserve"> der Richtlinie zur persönlichen Assistenz am Arbeitplatz im Herbst 2019 ist die </w:t>
      </w:r>
      <w:r w:rsidRPr="008F0F13">
        <w:t xml:space="preserve">Gewährung </w:t>
      </w:r>
      <w:r>
        <w:t xml:space="preserve">dieser Unterstützung bereits </w:t>
      </w:r>
      <w:r w:rsidRPr="008F0F13">
        <w:t xml:space="preserve">ab </w:t>
      </w:r>
      <w:r>
        <w:t xml:space="preserve">der </w:t>
      </w:r>
      <w:r w:rsidRPr="008F0F13">
        <w:t xml:space="preserve">Pflegegeldstufe 3 möglich. Zusätzlich besteht, um Menschen mit Behinderungen den Erwerb eines Arbeitsplatzes bzw. Einstieg ins Berufsleben zu erleichtern, </w:t>
      </w:r>
      <w:r>
        <w:t xml:space="preserve">nunmehr </w:t>
      </w:r>
      <w:r w:rsidRPr="008F0F13">
        <w:t>auch bei Ausübung einer geringfügigen Beschäftigung die Möglichkeit eine Persönliche Assistenz am Arbeitsplatz in Anspruch zu nehmen.</w:t>
      </w:r>
    </w:p>
    <w:p w14:paraId="25161D8A" w14:textId="77777777" w:rsidR="002878F2" w:rsidRDefault="002878F2">
      <w:pPr>
        <w:suppressAutoHyphens w:val="0"/>
      </w:pPr>
      <w:r>
        <w:br w:type="page"/>
      </w:r>
    </w:p>
    <w:p w14:paraId="5C77F4B9" w14:textId="77777777" w:rsidR="006C4066" w:rsidRDefault="00226C18" w:rsidP="006C4066">
      <w:pPr>
        <w:pStyle w:val="3nummeriert"/>
        <w:numPr>
          <w:ilvl w:val="2"/>
          <w:numId w:val="3"/>
        </w:numPr>
      </w:pPr>
      <w:bookmarkStart w:id="39" w:name="_Toc13745758"/>
      <w:bookmarkStart w:id="40" w:name="_Toc71900468"/>
      <w:r w:rsidRPr="006C4066">
        <w:rPr>
          <w:noProof/>
          <w:lang w:val="de-DE" w:eastAsia="de-DE"/>
        </w:rPr>
        <w:lastRenderedPageBreak/>
        <w:drawing>
          <wp:anchor distT="0" distB="0" distL="114300" distR="114300" simplePos="0" relativeHeight="251674624" behindDoc="1" locked="0" layoutInCell="1" allowOverlap="1" wp14:anchorId="0DD2060A" wp14:editId="4D3E69E0">
            <wp:simplePos x="0" y="0"/>
            <wp:positionH relativeFrom="margin">
              <wp:align>right</wp:align>
            </wp:positionH>
            <wp:positionV relativeFrom="paragraph">
              <wp:posOffset>153035</wp:posOffset>
            </wp:positionV>
            <wp:extent cx="1743710" cy="1046480"/>
            <wp:effectExtent l="0" t="0" r="8890" b="1270"/>
            <wp:wrapTight wrapText="bothSides">
              <wp:wrapPolygon edited="0">
                <wp:start x="0" y="0"/>
                <wp:lineTo x="0" y="21233"/>
                <wp:lineTo x="21474" y="21233"/>
                <wp:lineTo x="21474" y="0"/>
                <wp:lineTo x="0" y="0"/>
              </wp:wrapPolygon>
            </wp:wrapTight>
            <wp:docPr id="2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710" cy="1046480"/>
                    </a:xfrm>
                    <a:prstGeom prst="rect">
                      <a:avLst/>
                    </a:prstGeom>
                  </pic:spPr>
                </pic:pic>
              </a:graphicData>
            </a:graphic>
            <wp14:sizeRelH relativeFrom="margin">
              <wp14:pctWidth>0</wp14:pctWidth>
            </wp14:sizeRelH>
            <wp14:sizeRelV relativeFrom="margin">
              <wp14:pctHeight>0</wp14:pctHeight>
            </wp14:sizeRelV>
          </wp:anchor>
        </w:drawing>
      </w:r>
      <w:r w:rsidR="006C4066">
        <w:t>AusBildung bis 18</w:t>
      </w:r>
      <w:bookmarkEnd w:id="39"/>
      <w:bookmarkEnd w:id="40"/>
    </w:p>
    <w:p w14:paraId="00F442E4" w14:textId="77777777" w:rsidR="00883302" w:rsidRPr="00883302" w:rsidRDefault="00883302" w:rsidP="00883302">
      <w:r w:rsidRPr="00883302">
        <w:t>In Österreich sind alle Jugendlichen verpflichtet bis zu</w:t>
      </w:r>
      <w:r>
        <w:t xml:space="preserve"> </w:t>
      </w:r>
      <w:r w:rsidRPr="00883302">
        <w:t>ihrem 18. Geburtstag einer Bildung oder Ausbildung</w:t>
      </w:r>
      <w:r>
        <w:t xml:space="preserve"> </w:t>
      </w:r>
      <w:r w:rsidRPr="00883302">
        <w:t>nachzugehen. Setzen Jugendliche ihre Ausbildung nach</w:t>
      </w:r>
      <w:r>
        <w:t xml:space="preserve"> </w:t>
      </w:r>
      <w:r w:rsidRPr="00883302">
        <w:t>der Schulpflicht nicht fort, werden sie zentral in das</w:t>
      </w:r>
      <w:r>
        <w:t xml:space="preserve"> </w:t>
      </w:r>
      <w:r w:rsidRPr="00883302">
        <w:t>Monitoring AusBildung bis 18 eingemeldet.</w:t>
      </w:r>
    </w:p>
    <w:p w14:paraId="35B6C499" w14:textId="77777777" w:rsidR="00BF2A5A" w:rsidRDefault="00883302" w:rsidP="00883302">
      <w:r w:rsidRPr="00883302">
        <w:t>Die Jugendlichen werden dann von den</w:t>
      </w:r>
      <w:r>
        <w:t xml:space="preserve"> </w:t>
      </w:r>
      <w:r w:rsidRPr="00883302">
        <w:t>Koordinierungsstellen AusBildung bis 18 bzw. dem</w:t>
      </w:r>
      <w:r>
        <w:t xml:space="preserve"> </w:t>
      </w:r>
      <w:r w:rsidRPr="00883302">
        <w:t>Jugendcoaching kontaktiert mit dem Ziel sie bei der</w:t>
      </w:r>
      <w:r>
        <w:t xml:space="preserve"> </w:t>
      </w:r>
      <w:r w:rsidRPr="00883302">
        <w:t>Rückkehr in das Ausbildungssystem zu unterstützen.</w:t>
      </w:r>
    </w:p>
    <w:p w14:paraId="3FA0FC06" w14:textId="19046C8F" w:rsidR="00883302" w:rsidRDefault="002878F2" w:rsidP="00FC7D76">
      <w:bookmarkStart w:id="41" w:name="_Toc72399619"/>
      <w:r w:rsidRPr="00883302">
        <w:rPr>
          <w:noProof/>
          <w:lang w:val="de-DE" w:eastAsia="de-DE"/>
        </w:rPr>
        <w:drawing>
          <wp:anchor distT="0" distB="0" distL="114300" distR="114300" simplePos="0" relativeHeight="251813888" behindDoc="0" locked="0" layoutInCell="1" allowOverlap="1" wp14:anchorId="6E7091B6" wp14:editId="6F92DD10">
            <wp:simplePos x="0" y="0"/>
            <wp:positionH relativeFrom="margin">
              <wp:posOffset>59055</wp:posOffset>
            </wp:positionH>
            <wp:positionV relativeFrom="paragraph">
              <wp:posOffset>339725</wp:posOffset>
            </wp:positionV>
            <wp:extent cx="5636895" cy="5591810"/>
            <wp:effectExtent l="0" t="0" r="1905" b="8890"/>
            <wp:wrapTight wrapText="bothSides">
              <wp:wrapPolygon edited="0">
                <wp:start x="0" y="0"/>
                <wp:lineTo x="0" y="21561"/>
                <wp:lineTo x="21534" y="21561"/>
                <wp:lineTo x="2153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6895" cy="5591810"/>
                    </a:xfrm>
                    <a:prstGeom prst="rect">
                      <a:avLst/>
                    </a:prstGeom>
                  </pic:spPr>
                </pic:pic>
              </a:graphicData>
            </a:graphic>
            <wp14:sizeRelH relativeFrom="margin">
              <wp14:pctWidth>0</wp14:pctWidth>
            </wp14:sizeRelH>
            <wp14:sizeRelV relativeFrom="margin">
              <wp14:pctHeight>0</wp14:pctHeight>
            </wp14:sizeRelV>
          </wp:anchor>
        </w:drawing>
      </w:r>
      <w:r w:rsidR="00883302" w:rsidRPr="003017DF">
        <w:t xml:space="preserve">Abbildung </w:t>
      </w:r>
      <w:r w:rsidR="00883302" w:rsidRPr="00D761AB">
        <w:fldChar w:fldCharType="begin"/>
      </w:r>
      <w:r w:rsidR="00883302" w:rsidRPr="00D761AB">
        <w:instrText xml:space="preserve"> SEQ Abbildung \* ARABIC </w:instrText>
      </w:r>
      <w:r w:rsidR="00883302" w:rsidRPr="00D761AB">
        <w:fldChar w:fldCharType="separate"/>
      </w:r>
      <w:r w:rsidR="00435C07">
        <w:rPr>
          <w:noProof/>
        </w:rPr>
        <w:t>6</w:t>
      </w:r>
      <w:r w:rsidR="00883302" w:rsidRPr="00D761AB">
        <w:fldChar w:fldCharType="end"/>
      </w:r>
      <w:r w:rsidR="00883302" w:rsidRPr="003017DF">
        <w:t xml:space="preserve">: </w:t>
      </w:r>
      <w:r w:rsidR="00883302">
        <w:t>Datasheet Aus</w:t>
      </w:r>
      <w:r w:rsidR="002F296B">
        <w:t>Bildung bis 18 -</w:t>
      </w:r>
      <w:r w:rsidR="00883302">
        <w:t xml:space="preserve"> 2020</w:t>
      </w:r>
      <w:bookmarkEnd w:id="41"/>
    </w:p>
    <w:p w14:paraId="1DF13A57" w14:textId="77777777" w:rsidR="002F296B" w:rsidRDefault="002F296B" w:rsidP="002F296B">
      <w:bookmarkStart w:id="42" w:name="_Toc14100122"/>
      <w:r w:rsidRPr="00332D53">
        <w:t>Quelle: BundesKOST</w:t>
      </w:r>
    </w:p>
    <w:p w14:paraId="4A57CC02" w14:textId="77777777" w:rsidR="002F296B" w:rsidRDefault="002F296B" w:rsidP="00C63755"/>
    <w:p w14:paraId="253A4F9B" w14:textId="5367FC7B" w:rsidR="000D0795" w:rsidRDefault="002F296B" w:rsidP="00C63755">
      <w:bookmarkStart w:id="43" w:name="_Toc72416368"/>
      <w:r>
        <w:lastRenderedPageBreak/>
        <w:t>T</w:t>
      </w:r>
      <w:r w:rsidR="006C4066">
        <w:t xml:space="preserve">abelle </w:t>
      </w:r>
      <w:r w:rsidR="006C4066" w:rsidRPr="006C4066">
        <w:fldChar w:fldCharType="begin"/>
      </w:r>
      <w:r w:rsidR="006C4066" w:rsidRPr="006C4066">
        <w:instrText xml:space="preserve"> SEQ Tabelle \* ARABIC </w:instrText>
      </w:r>
      <w:r w:rsidR="006C4066" w:rsidRPr="006C4066">
        <w:fldChar w:fldCharType="separate"/>
      </w:r>
      <w:r w:rsidR="00435C07">
        <w:rPr>
          <w:noProof/>
        </w:rPr>
        <w:t>8</w:t>
      </w:r>
      <w:r w:rsidR="006C4066" w:rsidRPr="006C4066">
        <w:fldChar w:fldCharType="end"/>
      </w:r>
      <w:r w:rsidR="006C4066">
        <w:t xml:space="preserve"> AusBildung bis 18</w:t>
      </w:r>
      <w:bookmarkEnd w:id="42"/>
      <w:bookmarkEnd w:id="43"/>
    </w:p>
    <w:tbl>
      <w:tblPr>
        <w:tblStyle w:val="Republik-AT"/>
        <w:tblW w:w="5445" w:type="pct"/>
        <w:tblLayout w:type="fixed"/>
        <w:tblLook w:val="04A0" w:firstRow="1" w:lastRow="0" w:firstColumn="1" w:lastColumn="0" w:noHBand="0" w:noVBand="1"/>
      </w:tblPr>
      <w:tblGrid>
        <w:gridCol w:w="773"/>
        <w:gridCol w:w="1210"/>
        <w:gridCol w:w="850"/>
        <w:gridCol w:w="851"/>
        <w:gridCol w:w="850"/>
        <w:gridCol w:w="851"/>
        <w:gridCol w:w="850"/>
        <w:gridCol w:w="851"/>
        <w:gridCol w:w="850"/>
        <w:gridCol w:w="851"/>
        <w:gridCol w:w="850"/>
        <w:gridCol w:w="852"/>
      </w:tblGrid>
      <w:tr w:rsidR="00A44ECC" w:rsidRPr="003E0220" w14:paraId="0B8CDD76" w14:textId="77777777" w:rsidTr="00A44ECC">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774" w:type="dxa"/>
          </w:tcPr>
          <w:p w14:paraId="490CAFD8" w14:textId="77777777" w:rsidR="00AA1CE5" w:rsidRPr="003E0220" w:rsidRDefault="00AA1CE5" w:rsidP="000D0795">
            <w:pPr>
              <w:pStyle w:val="TH-Spaltelinks"/>
            </w:pPr>
          </w:p>
        </w:tc>
        <w:tc>
          <w:tcPr>
            <w:tcW w:w="1210" w:type="dxa"/>
          </w:tcPr>
          <w:p w14:paraId="06C2D6B3" w14:textId="77777777" w:rsidR="00AA1CE5" w:rsidRDefault="00AA1CE5" w:rsidP="000D0795">
            <w:pPr>
              <w:pStyle w:val="TH-Spalte"/>
              <w:cnfStyle w:val="100000000000" w:firstRow="1" w:lastRow="0" w:firstColumn="0" w:lastColumn="0" w:oddVBand="0" w:evenVBand="0" w:oddHBand="0" w:evenHBand="0" w:firstRowFirstColumn="0" w:firstRowLastColumn="0" w:lastRowFirstColumn="0" w:lastRowLastColumn="0"/>
            </w:pPr>
          </w:p>
        </w:tc>
        <w:tc>
          <w:tcPr>
            <w:tcW w:w="850" w:type="dxa"/>
          </w:tcPr>
          <w:p w14:paraId="7BB353B6"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Bgld.</w:t>
            </w:r>
          </w:p>
        </w:tc>
        <w:tc>
          <w:tcPr>
            <w:tcW w:w="851" w:type="dxa"/>
          </w:tcPr>
          <w:p w14:paraId="299F6049"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Ktn.</w:t>
            </w:r>
          </w:p>
        </w:tc>
        <w:tc>
          <w:tcPr>
            <w:tcW w:w="850" w:type="dxa"/>
          </w:tcPr>
          <w:p w14:paraId="623D8B09"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NÖ.</w:t>
            </w:r>
          </w:p>
        </w:tc>
        <w:tc>
          <w:tcPr>
            <w:tcW w:w="851" w:type="dxa"/>
          </w:tcPr>
          <w:p w14:paraId="6E0BD326" w14:textId="54C2A6A4"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850" w:type="dxa"/>
          </w:tcPr>
          <w:p w14:paraId="56B054CF" w14:textId="37A9FEDC"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1" w:type="dxa"/>
          </w:tcPr>
          <w:p w14:paraId="45B27AB7"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Stmk.</w:t>
            </w:r>
          </w:p>
        </w:tc>
        <w:tc>
          <w:tcPr>
            <w:tcW w:w="850" w:type="dxa"/>
          </w:tcPr>
          <w:p w14:paraId="6B1A9F6F"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Tirol</w:t>
            </w:r>
          </w:p>
        </w:tc>
        <w:tc>
          <w:tcPr>
            <w:tcW w:w="851" w:type="dxa"/>
          </w:tcPr>
          <w:p w14:paraId="7763672C"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Vbg.</w:t>
            </w:r>
          </w:p>
        </w:tc>
        <w:tc>
          <w:tcPr>
            <w:tcW w:w="850" w:type="dxa"/>
          </w:tcPr>
          <w:p w14:paraId="3B79FAF2" w14:textId="77777777" w:rsidR="00AA1CE5" w:rsidRPr="000D0795" w:rsidRDefault="00AA1CE5" w:rsidP="000D0795">
            <w:pPr>
              <w:pStyle w:val="TH-Spalte"/>
              <w:cnfStyle w:val="100000000000" w:firstRow="1" w:lastRow="0" w:firstColumn="0" w:lastColumn="0" w:oddVBand="0" w:evenVBand="0" w:oddHBand="0" w:evenHBand="0" w:firstRowFirstColumn="0" w:firstRowLastColumn="0" w:lastRowFirstColumn="0" w:lastRowLastColumn="0"/>
            </w:pPr>
            <w:r>
              <w:t>Wien</w:t>
            </w:r>
          </w:p>
        </w:tc>
        <w:tc>
          <w:tcPr>
            <w:tcW w:w="852" w:type="dxa"/>
          </w:tcPr>
          <w:p w14:paraId="519CE869" w14:textId="77777777" w:rsidR="00AA1CE5" w:rsidRPr="000D0795" w:rsidRDefault="00AA1CE5" w:rsidP="00A44ECC">
            <w:pPr>
              <w:pStyle w:val="TH-Spalte"/>
              <w:cnfStyle w:val="100000000000" w:firstRow="1" w:lastRow="0" w:firstColumn="0" w:lastColumn="0" w:oddVBand="0" w:evenVBand="0" w:oddHBand="0" w:evenHBand="0" w:firstRowFirstColumn="0" w:firstRowLastColumn="0" w:lastRowFirstColumn="0" w:lastRowLastColumn="0"/>
            </w:pPr>
            <w:r w:rsidRPr="008D1795">
              <w:t>Ge</w:t>
            </w:r>
            <w:r w:rsidR="00A44ECC">
              <w:t>-</w:t>
            </w:r>
            <w:r w:rsidRPr="008D1795">
              <w:t>samt</w:t>
            </w:r>
          </w:p>
        </w:tc>
      </w:tr>
      <w:tr w:rsidR="00A44ECC" w:rsidRPr="003E0220" w14:paraId="385A0F5D" w14:textId="77777777" w:rsidTr="00A44EC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84" w:type="dxa"/>
            <w:gridSpan w:val="2"/>
          </w:tcPr>
          <w:p w14:paraId="3618BF20" w14:textId="77777777" w:rsidR="00AA1CE5" w:rsidRPr="00266E2B" w:rsidRDefault="00AA1CE5" w:rsidP="00B05BC8">
            <w:pPr>
              <w:pStyle w:val="TD"/>
              <w:rPr>
                <w:rStyle w:val="Fett"/>
              </w:rPr>
            </w:pPr>
            <w:r w:rsidRPr="00266E2B">
              <w:rPr>
                <w:rStyle w:val="Fett"/>
              </w:rPr>
              <w:t>Anzahl Beendigungen Zielgruppe Gesamt</w:t>
            </w:r>
          </w:p>
        </w:tc>
        <w:tc>
          <w:tcPr>
            <w:tcW w:w="850" w:type="dxa"/>
          </w:tcPr>
          <w:p w14:paraId="6E68FE7F"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57</w:t>
            </w:r>
          </w:p>
        </w:tc>
        <w:tc>
          <w:tcPr>
            <w:tcW w:w="851" w:type="dxa"/>
          </w:tcPr>
          <w:p w14:paraId="4CF8401A"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166</w:t>
            </w:r>
          </w:p>
        </w:tc>
        <w:tc>
          <w:tcPr>
            <w:tcW w:w="850" w:type="dxa"/>
          </w:tcPr>
          <w:p w14:paraId="6AC009EC"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649</w:t>
            </w:r>
          </w:p>
        </w:tc>
        <w:tc>
          <w:tcPr>
            <w:tcW w:w="851" w:type="dxa"/>
          </w:tcPr>
          <w:p w14:paraId="644992D3"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484</w:t>
            </w:r>
          </w:p>
        </w:tc>
        <w:tc>
          <w:tcPr>
            <w:tcW w:w="850" w:type="dxa"/>
          </w:tcPr>
          <w:p w14:paraId="75929EA9"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160</w:t>
            </w:r>
          </w:p>
        </w:tc>
        <w:tc>
          <w:tcPr>
            <w:tcW w:w="851" w:type="dxa"/>
          </w:tcPr>
          <w:p w14:paraId="14DDBCD2"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358</w:t>
            </w:r>
          </w:p>
        </w:tc>
        <w:tc>
          <w:tcPr>
            <w:tcW w:w="850" w:type="dxa"/>
          </w:tcPr>
          <w:p w14:paraId="19A18ED8"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240</w:t>
            </w:r>
          </w:p>
        </w:tc>
        <w:tc>
          <w:tcPr>
            <w:tcW w:w="851" w:type="dxa"/>
          </w:tcPr>
          <w:p w14:paraId="65F1C40A"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203</w:t>
            </w:r>
          </w:p>
        </w:tc>
        <w:tc>
          <w:tcPr>
            <w:tcW w:w="850" w:type="dxa"/>
          </w:tcPr>
          <w:p w14:paraId="06FAB018"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1.517</w:t>
            </w:r>
          </w:p>
        </w:tc>
        <w:tc>
          <w:tcPr>
            <w:tcW w:w="852" w:type="dxa"/>
          </w:tcPr>
          <w:p w14:paraId="5A4230E1"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pPr>
            <w:r w:rsidRPr="0048696C">
              <w:t>3.836</w:t>
            </w:r>
          </w:p>
        </w:tc>
      </w:tr>
      <w:tr w:rsidR="00A44ECC" w:rsidRPr="003E0220" w14:paraId="7A343859" w14:textId="77777777" w:rsidTr="00A44ECC">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84" w:type="dxa"/>
            <w:gridSpan w:val="2"/>
          </w:tcPr>
          <w:p w14:paraId="720C44A4" w14:textId="77777777" w:rsidR="00AA1CE5" w:rsidRPr="00266E2B" w:rsidRDefault="00AA1CE5" w:rsidP="00266E2B">
            <w:pPr>
              <w:pStyle w:val="TD"/>
              <w:rPr>
                <w:rStyle w:val="Fett"/>
                <w:b w:val="0"/>
                <w:bCs w:val="0"/>
              </w:rPr>
            </w:pPr>
            <w:r w:rsidRPr="00266E2B">
              <w:rPr>
                <w:rStyle w:val="Fett"/>
                <w:b w:val="0"/>
                <w:bCs w:val="0"/>
              </w:rPr>
              <w:t>davon weiblich</w:t>
            </w:r>
          </w:p>
        </w:tc>
        <w:tc>
          <w:tcPr>
            <w:tcW w:w="850" w:type="dxa"/>
          </w:tcPr>
          <w:p w14:paraId="5BB229F5"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47,4%</w:t>
            </w:r>
          </w:p>
        </w:tc>
        <w:tc>
          <w:tcPr>
            <w:tcW w:w="851" w:type="dxa"/>
          </w:tcPr>
          <w:p w14:paraId="5D0088E0"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42,2%</w:t>
            </w:r>
          </w:p>
        </w:tc>
        <w:tc>
          <w:tcPr>
            <w:tcW w:w="850" w:type="dxa"/>
          </w:tcPr>
          <w:p w14:paraId="788FD04A"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45,1%</w:t>
            </w:r>
          </w:p>
        </w:tc>
        <w:tc>
          <w:tcPr>
            <w:tcW w:w="851" w:type="dxa"/>
          </w:tcPr>
          <w:p w14:paraId="40369BB2"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43,6%</w:t>
            </w:r>
          </w:p>
        </w:tc>
        <w:tc>
          <w:tcPr>
            <w:tcW w:w="850" w:type="dxa"/>
          </w:tcPr>
          <w:p w14:paraId="09FFDC66"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49,4%</w:t>
            </w:r>
          </w:p>
        </w:tc>
        <w:tc>
          <w:tcPr>
            <w:tcW w:w="851" w:type="dxa"/>
          </w:tcPr>
          <w:p w14:paraId="37B6FBA3"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48,9%</w:t>
            </w:r>
          </w:p>
        </w:tc>
        <w:tc>
          <w:tcPr>
            <w:tcW w:w="850" w:type="dxa"/>
          </w:tcPr>
          <w:p w14:paraId="01E07A1B"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47,5%</w:t>
            </w:r>
          </w:p>
        </w:tc>
        <w:tc>
          <w:tcPr>
            <w:tcW w:w="851" w:type="dxa"/>
          </w:tcPr>
          <w:p w14:paraId="1BB901C7"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45,8%</w:t>
            </w:r>
          </w:p>
        </w:tc>
        <w:tc>
          <w:tcPr>
            <w:tcW w:w="850" w:type="dxa"/>
          </w:tcPr>
          <w:p w14:paraId="2385E9F7"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43,5%</w:t>
            </w:r>
          </w:p>
        </w:tc>
        <w:tc>
          <w:tcPr>
            <w:tcW w:w="852" w:type="dxa"/>
          </w:tcPr>
          <w:p w14:paraId="636D7BD3"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44,9%</w:t>
            </w:r>
          </w:p>
        </w:tc>
      </w:tr>
      <w:tr w:rsidR="00A44ECC" w:rsidRPr="003E0220" w14:paraId="35EDF931" w14:textId="77777777" w:rsidTr="00A44EC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84" w:type="dxa"/>
            <w:gridSpan w:val="2"/>
          </w:tcPr>
          <w:p w14:paraId="4062A159" w14:textId="77777777" w:rsidR="00AA1CE5" w:rsidRPr="00266E2B" w:rsidRDefault="00AA1CE5" w:rsidP="00266E2B">
            <w:pPr>
              <w:pStyle w:val="TD"/>
              <w:rPr>
                <w:rStyle w:val="Fett"/>
                <w:b w:val="0"/>
                <w:bCs w:val="0"/>
              </w:rPr>
            </w:pPr>
            <w:r w:rsidRPr="00266E2B">
              <w:rPr>
                <w:rStyle w:val="Fett"/>
                <w:b w:val="0"/>
                <w:bCs w:val="0"/>
              </w:rPr>
              <w:t>davon männlich</w:t>
            </w:r>
          </w:p>
        </w:tc>
        <w:tc>
          <w:tcPr>
            <w:tcW w:w="850" w:type="dxa"/>
          </w:tcPr>
          <w:p w14:paraId="22D4A648"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53,6%</w:t>
            </w:r>
          </w:p>
        </w:tc>
        <w:tc>
          <w:tcPr>
            <w:tcW w:w="851" w:type="dxa"/>
          </w:tcPr>
          <w:p w14:paraId="52FBCE8E"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57,8%</w:t>
            </w:r>
          </w:p>
        </w:tc>
        <w:tc>
          <w:tcPr>
            <w:tcW w:w="850" w:type="dxa"/>
          </w:tcPr>
          <w:p w14:paraId="212FF27B"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54,9%</w:t>
            </w:r>
          </w:p>
        </w:tc>
        <w:tc>
          <w:tcPr>
            <w:tcW w:w="851" w:type="dxa"/>
          </w:tcPr>
          <w:p w14:paraId="47762ACE"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56,4%</w:t>
            </w:r>
          </w:p>
        </w:tc>
        <w:tc>
          <w:tcPr>
            <w:tcW w:w="850" w:type="dxa"/>
          </w:tcPr>
          <w:p w14:paraId="1B54FDAD"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50,6%</w:t>
            </w:r>
          </w:p>
        </w:tc>
        <w:tc>
          <w:tcPr>
            <w:tcW w:w="851" w:type="dxa"/>
          </w:tcPr>
          <w:p w14:paraId="26948B59"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51,1%</w:t>
            </w:r>
          </w:p>
        </w:tc>
        <w:tc>
          <w:tcPr>
            <w:tcW w:w="850" w:type="dxa"/>
          </w:tcPr>
          <w:p w14:paraId="2BB2A355"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52,5%</w:t>
            </w:r>
          </w:p>
        </w:tc>
        <w:tc>
          <w:tcPr>
            <w:tcW w:w="851" w:type="dxa"/>
          </w:tcPr>
          <w:p w14:paraId="7F30D116"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54,2%</w:t>
            </w:r>
          </w:p>
        </w:tc>
        <w:tc>
          <w:tcPr>
            <w:tcW w:w="850" w:type="dxa"/>
          </w:tcPr>
          <w:p w14:paraId="0ED237B3"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56,5%</w:t>
            </w:r>
          </w:p>
        </w:tc>
        <w:tc>
          <w:tcPr>
            <w:tcW w:w="852" w:type="dxa"/>
          </w:tcPr>
          <w:p w14:paraId="31AF8780"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55,1%</w:t>
            </w:r>
          </w:p>
        </w:tc>
      </w:tr>
      <w:tr w:rsidR="00A44ECC" w:rsidRPr="003E0220" w14:paraId="0BF2B413" w14:textId="77777777" w:rsidTr="00A44ECC">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84" w:type="dxa"/>
            <w:gridSpan w:val="2"/>
          </w:tcPr>
          <w:p w14:paraId="057D8F6A" w14:textId="77777777" w:rsidR="00AA1CE5" w:rsidRPr="00266E2B" w:rsidRDefault="00AA1CE5" w:rsidP="00266E2B">
            <w:pPr>
              <w:pStyle w:val="TD"/>
              <w:rPr>
                <w:rStyle w:val="Fett"/>
                <w:b w:val="0"/>
                <w:bCs w:val="0"/>
              </w:rPr>
            </w:pPr>
            <w:r w:rsidRPr="00266E2B">
              <w:rPr>
                <w:rStyle w:val="Fett"/>
                <w:b w:val="0"/>
                <w:bCs w:val="0"/>
              </w:rPr>
              <w:t>davon 15-Jährige</w:t>
            </w:r>
          </w:p>
        </w:tc>
        <w:tc>
          <w:tcPr>
            <w:tcW w:w="850" w:type="dxa"/>
          </w:tcPr>
          <w:p w14:paraId="3CF39B57"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10,5%</w:t>
            </w:r>
          </w:p>
        </w:tc>
        <w:tc>
          <w:tcPr>
            <w:tcW w:w="851" w:type="dxa"/>
          </w:tcPr>
          <w:p w14:paraId="689B3D88"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12,0%</w:t>
            </w:r>
          </w:p>
        </w:tc>
        <w:tc>
          <w:tcPr>
            <w:tcW w:w="850" w:type="dxa"/>
          </w:tcPr>
          <w:p w14:paraId="26947DF3"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12,2%</w:t>
            </w:r>
          </w:p>
        </w:tc>
        <w:tc>
          <w:tcPr>
            <w:tcW w:w="851" w:type="dxa"/>
          </w:tcPr>
          <w:p w14:paraId="29B08A34"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12,8%</w:t>
            </w:r>
          </w:p>
        </w:tc>
        <w:tc>
          <w:tcPr>
            <w:tcW w:w="850" w:type="dxa"/>
          </w:tcPr>
          <w:p w14:paraId="74B2A5D5"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16,2%</w:t>
            </w:r>
          </w:p>
        </w:tc>
        <w:tc>
          <w:tcPr>
            <w:tcW w:w="851" w:type="dxa"/>
          </w:tcPr>
          <w:p w14:paraId="0490DE62"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11,2%</w:t>
            </w:r>
          </w:p>
        </w:tc>
        <w:tc>
          <w:tcPr>
            <w:tcW w:w="850" w:type="dxa"/>
          </w:tcPr>
          <w:p w14:paraId="44B00EC6"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10.0%</w:t>
            </w:r>
          </w:p>
        </w:tc>
        <w:tc>
          <w:tcPr>
            <w:tcW w:w="851" w:type="dxa"/>
          </w:tcPr>
          <w:p w14:paraId="31338C1C"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15,8%</w:t>
            </w:r>
          </w:p>
        </w:tc>
        <w:tc>
          <w:tcPr>
            <w:tcW w:w="850" w:type="dxa"/>
          </w:tcPr>
          <w:p w14:paraId="2192E145"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13,1%</w:t>
            </w:r>
          </w:p>
        </w:tc>
        <w:tc>
          <w:tcPr>
            <w:tcW w:w="852" w:type="dxa"/>
          </w:tcPr>
          <w:p w14:paraId="1AD8D867"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12,7%</w:t>
            </w:r>
          </w:p>
        </w:tc>
      </w:tr>
      <w:tr w:rsidR="00A44ECC" w:rsidRPr="003E0220" w14:paraId="4E5490C5" w14:textId="77777777" w:rsidTr="00A44EC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984" w:type="dxa"/>
            <w:gridSpan w:val="2"/>
          </w:tcPr>
          <w:p w14:paraId="78F2E968" w14:textId="77777777" w:rsidR="00AA1CE5" w:rsidRPr="00266E2B" w:rsidRDefault="00AA1CE5" w:rsidP="00266E2B">
            <w:pPr>
              <w:pStyle w:val="TD"/>
              <w:rPr>
                <w:rStyle w:val="Fett"/>
                <w:b w:val="0"/>
                <w:bCs w:val="0"/>
              </w:rPr>
            </w:pPr>
            <w:r w:rsidRPr="00266E2B">
              <w:rPr>
                <w:rStyle w:val="Fett"/>
                <w:b w:val="0"/>
                <w:bCs w:val="0"/>
              </w:rPr>
              <w:t>davon 16-Jährige</w:t>
            </w:r>
          </w:p>
        </w:tc>
        <w:tc>
          <w:tcPr>
            <w:tcW w:w="850" w:type="dxa"/>
          </w:tcPr>
          <w:p w14:paraId="19F136F1"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57,8%</w:t>
            </w:r>
          </w:p>
        </w:tc>
        <w:tc>
          <w:tcPr>
            <w:tcW w:w="851" w:type="dxa"/>
          </w:tcPr>
          <w:p w14:paraId="55D56E47"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44,6%</w:t>
            </w:r>
          </w:p>
        </w:tc>
        <w:tc>
          <w:tcPr>
            <w:tcW w:w="850" w:type="dxa"/>
          </w:tcPr>
          <w:p w14:paraId="77F47281"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45,1%</w:t>
            </w:r>
          </w:p>
        </w:tc>
        <w:tc>
          <w:tcPr>
            <w:tcW w:w="851" w:type="dxa"/>
          </w:tcPr>
          <w:p w14:paraId="77D9C176"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46,5%</w:t>
            </w:r>
          </w:p>
        </w:tc>
        <w:tc>
          <w:tcPr>
            <w:tcW w:w="850" w:type="dxa"/>
          </w:tcPr>
          <w:p w14:paraId="77DFBCC8"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45,0%</w:t>
            </w:r>
          </w:p>
        </w:tc>
        <w:tc>
          <w:tcPr>
            <w:tcW w:w="851" w:type="dxa"/>
          </w:tcPr>
          <w:p w14:paraId="5D5A3AAB"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42,7%</w:t>
            </w:r>
          </w:p>
        </w:tc>
        <w:tc>
          <w:tcPr>
            <w:tcW w:w="850" w:type="dxa"/>
          </w:tcPr>
          <w:p w14:paraId="69898F41"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49,6%</w:t>
            </w:r>
          </w:p>
        </w:tc>
        <w:tc>
          <w:tcPr>
            <w:tcW w:w="851" w:type="dxa"/>
          </w:tcPr>
          <w:p w14:paraId="5D49A859"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48,3%</w:t>
            </w:r>
          </w:p>
        </w:tc>
        <w:tc>
          <w:tcPr>
            <w:tcW w:w="850" w:type="dxa"/>
          </w:tcPr>
          <w:p w14:paraId="6DCC4235"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46,1%</w:t>
            </w:r>
          </w:p>
        </w:tc>
        <w:tc>
          <w:tcPr>
            <w:tcW w:w="852" w:type="dxa"/>
          </w:tcPr>
          <w:p w14:paraId="5014F053" w14:textId="77777777" w:rsidR="00AA1CE5" w:rsidRPr="0048696C" w:rsidRDefault="00AA1CE5" w:rsidP="0048696C">
            <w:pPr>
              <w:pStyle w:val="TH-Spalte"/>
              <w:cnfStyle w:val="000000100000" w:firstRow="0" w:lastRow="0" w:firstColumn="0" w:lastColumn="0" w:oddVBand="0" w:evenVBand="0" w:oddHBand="1" w:evenHBand="0" w:firstRowFirstColumn="0" w:firstRowLastColumn="0" w:lastRowFirstColumn="0" w:lastRowLastColumn="0"/>
              <w:rPr>
                <w:rStyle w:val="Fett"/>
              </w:rPr>
            </w:pPr>
            <w:r w:rsidRPr="0048696C">
              <w:rPr>
                <w:rStyle w:val="Fett"/>
              </w:rPr>
              <w:t>46,1%</w:t>
            </w:r>
          </w:p>
        </w:tc>
      </w:tr>
      <w:tr w:rsidR="00A44ECC" w:rsidRPr="003E0220" w14:paraId="75417983" w14:textId="77777777" w:rsidTr="00A44ECC">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84" w:type="dxa"/>
            <w:gridSpan w:val="2"/>
          </w:tcPr>
          <w:p w14:paraId="1D42AFA2" w14:textId="77777777" w:rsidR="00AA1CE5" w:rsidRPr="00266E2B" w:rsidRDefault="00AA1CE5" w:rsidP="00266E2B">
            <w:pPr>
              <w:pStyle w:val="TD"/>
              <w:rPr>
                <w:rStyle w:val="Fett"/>
                <w:b w:val="0"/>
                <w:bCs w:val="0"/>
              </w:rPr>
            </w:pPr>
            <w:r w:rsidRPr="00266E2B">
              <w:rPr>
                <w:rStyle w:val="Fett"/>
                <w:b w:val="0"/>
                <w:bCs w:val="0"/>
              </w:rPr>
              <w:t>davon 17-Jährige</w:t>
            </w:r>
          </w:p>
        </w:tc>
        <w:tc>
          <w:tcPr>
            <w:tcW w:w="850" w:type="dxa"/>
          </w:tcPr>
          <w:p w14:paraId="22589A11"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31,6%</w:t>
            </w:r>
          </w:p>
        </w:tc>
        <w:tc>
          <w:tcPr>
            <w:tcW w:w="851" w:type="dxa"/>
          </w:tcPr>
          <w:p w14:paraId="3C1B4B34"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43,4%</w:t>
            </w:r>
          </w:p>
        </w:tc>
        <w:tc>
          <w:tcPr>
            <w:tcW w:w="850" w:type="dxa"/>
          </w:tcPr>
          <w:p w14:paraId="7E20D93C"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43,7%</w:t>
            </w:r>
          </w:p>
        </w:tc>
        <w:tc>
          <w:tcPr>
            <w:tcW w:w="851" w:type="dxa"/>
          </w:tcPr>
          <w:p w14:paraId="4D3AE0B6"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40,7%</w:t>
            </w:r>
          </w:p>
        </w:tc>
        <w:tc>
          <w:tcPr>
            <w:tcW w:w="850" w:type="dxa"/>
          </w:tcPr>
          <w:p w14:paraId="66CB8127"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38,8%</w:t>
            </w:r>
          </w:p>
        </w:tc>
        <w:tc>
          <w:tcPr>
            <w:tcW w:w="851" w:type="dxa"/>
          </w:tcPr>
          <w:p w14:paraId="2826A99C"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46,1%</w:t>
            </w:r>
          </w:p>
        </w:tc>
        <w:tc>
          <w:tcPr>
            <w:tcW w:w="850" w:type="dxa"/>
          </w:tcPr>
          <w:p w14:paraId="6E45837C"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40,4%</w:t>
            </w:r>
          </w:p>
        </w:tc>
        <w:tc>
          <w:tcPr>
            <w:tcW w:w="851" w:type="dxa"/>
          </w:tcPr>
          <w:p w14:paraId="7BD226A0"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36,0%</w:t>
            </w:r>
          </w:p>
        </w:tc>
        <w:tc>
          <w:tcPr>
            <w:tcW w:w="850" w:type="dxa"/>
          </w:tcPr>
          <w:p w14:paraId="4820CE9F"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40,7%</w:t>
            </w:r>
          </w:p>
        </w:tc>
        <w:tc>
          <w:tcPr>
            <w:tcW w:w="852" w:type="dxa"/>
          </w:tcPr>
          <w:p w14:paraId="2DA38567" w14:textId="77777777" w:rsidR="00AA1CE5" w:rsidRPr="0048696C" w:rsidRDefault="00AA1CE5" w:rsidP="0048696C">
            <w:pPr>
              <w:pStyle w:val="TH-Spalte"/>
              <w:cnfStyle w:val="000000010000" w:firstRow="0" w:lastRow="0" w:firstColumn="0" w:lastColumn="0" w:oddVBand="0" w:evenVBand="0" w:oddHBand="0" w:evenHBand="1" w:firstRowFirstColumn="0" w:firstRowLastColumn="0" w:lastRowFirstColumn="0" w:lastRowLastColumn="0"/>
              <w:rPr>
                <w:rStyle w:val="Fett"/>
              </w:rPr>
            </w:pPr>
            <w:r w:rsidRPr="0048696C">
              <w:rPr>
                <w:rStyle w:val="Fett"/>
              </w:rPr>
              <w:t>41,2%</w:t>
            </w:r>
          </w:p>
        </w:tc>
      </w:tr>
      <w:tr w:rsidR="00AA1CE5" w:rsidRPr="003E0220" w14:paraId="7844A28C" w14:textId="77777777" w:rsidTr="00A44ECC">
        <w:trPr>
          <w:gridAfter w:val="10"/>
          <w:cnfStyle w:val="000000100000" w:firstRow="0" w:lastRow="0" w:firstColumn="0" w:lastColumn="0" w:oddVBand="0" w:evenVBand="0" w:oddHBand="1" w:evenHBand="0" w:firstRowFirstColumn="0" w:firstRowLastColumn="0" w:lastRowFirstColumn="0" w:lastRowLastColumn="0"/>
          <w:wAfter w:w="8506" w:type="dxa"/>
          <w:trHeight w:val="466"/>
        </w:trPr>
        <w:tc>
          <w:tcPr>
            <w:cnfStyle w:val="001000000000" w:firstRow="0" w:lastRow="0" w:firstColumn="1" w:lastColumn="0" w:oddVBand="0" w:evenVBand="0" w:oddHBand="0" w:evenHBand="0" w:firstRowFirstColumn="0" w:firstRowLastColumn="0" w:lastRowFirstColumn="0" w:lastRowLastColumn="0"/>
            <w:tcW w:w="1984" w:type="dxa"/>
            <w:gridSpan w:val="2"/>
          </w:tcPr>
          <w:p w14:paraId="6BDF8029" w14:textId="77777777" w:rsidR="00AA1CE5" w:rsidRDefault="00AA1CE5" w:rsidP="000D0795">
            <w:pPr>
              <w:pStyle w:val="TD"/>
              <w:rPr>
                <w:rStyle w:val="Fett"/>
              </w:rPr>
            </w:pPr>
            <w:r>
              <w:rPr>
                <w:rStyle w:val="Fett"/>
              </w:rPr>
              <w:t>Status bei Beendigung</w:t>
            </w:r>
          </w:p>
        </w:tc>
      </w:tr>
      <w:tr w:rsidR="00A44ECC" w:rsidRPr="008D1795" w14:paraId="4C8F1A1A" w14:textId="77777777" w:rsidTr="00A44ECC">
        <w:trPr>
          <w:cnfStyle w:val="000000010000" w:firstRow="0" w:lastRow="0" w:firstColumn="0" w:lastColumn="0" w:oddVBand="0" w:evenVBand="0" w:oddHBand="0" w:evenHBand="1"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774" w:type="dxa"/>
            <w:vMerge w:val="restart"/>
          </w:tcPr>
          <w:p w14:paraId="7C1CC639" w14:textId="77777777" w:rsidR="00AA1CE5" w:rsidRDefault="00AA1CE5" w:rsidP="000D0795">
            <w:pPr>
              <w:pStyle w:val="TH-Zeile"/>
            </w:pPr>
          </w:p>
          <w:p w14:paraId="76ED722A" w14:textId="77777777" w:rsidR="00AA1CE5" w:rsidRDefault="00AA1CE5" w:rsidP="000D0795">
            <w:pPr>
              <w:pStyle w:val="TH-Zeile"/>
            </w:pPr>
          </w:p>
          <w:p w14:paraId="0E41A009" w14:textId="77777777" w:rsidR="00AA1CE5" w:rsidRDefault="00AA1CE5" w:rsidP="000D0795">
            <w:pPr>
              <w:pStyle w:val="TH-Zeile"/>
            </w:pPr>
          </w:p>
          <w:p w14:paraId="06A5269B" w14:textId="77777777" w:rsidR="00AA1CE5" w:rsidRPr="000D0795" w:rsidRDefault="00AA1CE5" w:rsidP="00B05BC8">
            <w:pPr>
              <w:pStyle w:val="TH-Zeile"/>
            </w:pPr>
            <w:r>
              <w:t>Betreuung positiv abge-schlossen</w:t>
            </w:r>
          </w:p>
        </w:tc>
        <w:tc>
          <w:tcPr>
            <w:tcW w:w="1210" w:type="dxa"/>
          </w:tcPr>
          <w:p w14:paraId="08C6B7AB" w14:textId="77777777" w:rsidR="00AA1CE5" w:rsidRPr="00266E2B" w:rsidRDefault="00AA1CE5" w:rsidP="00266E2B">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266E2B">
              <w:rPr>
                <w:rStyle w:val="Fett"/>
                <w:b w:val="0"/>
                <w:bCs w:val="0"/>
              </w:rPr>
              <w:t>Meldung der Auspflicht-erfüllung</w:t>
            </w:r>
          </w:p>
        </w:tc>
        <w:tc>
          <w:tcPr>
            <w:tcW w:w="850" w:type="dxa"/>
          </w:tcPr>
          <w:p w14:paraId="4A80C6CE"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12,3%</w:t>
            </w:r>
          </w:p>
        </w:tc>
        <w:tc>
          <w:tcPr>
            <w:tcW w:w="851" w:type="dxa"/>
          </w:tcPr>
          <w:p w14:paraId="4957A2B4"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12,7%</w:t>
            </w:r>
          </w:p>
        </w:tc>
        <w:tc>
          <w:tcPr>
            <w:tcW w:w="850" w:type="dxa"/>
          </w:tcPr>
          <w:p w14:paraId="4209B360"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13,4%</w:t>
            </w:r>
          </w:p>
        </w:tc>
        <w:tc>
          <w:tcPr>
            <w:tcW w:w="851" w:type="dxa"/>
          </w:tcPr>
          <w:p w14:paraId="09333781"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sidRPr="00CD3F90">
              <w:rPr>
                <w:rStyle w:val="Fett"/>
              </w:rPr>
              <w:t>13,4%</w:t>
            </w:r>
          </w:p>
        </w:tc>
        <w:tc>
          <w:tcPr>
            <w:tcW w:w="850" w:type="dxa"/>
          </w:tcPr>
          <w:p w14:paraId="0CE50A3C"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8,8%</w:t>
            </w:r>
          </w:p>
        </w:tc>
        <w:tc>
          <w:tcPr>
            <w:tcW w:w="851" w:type="dxa"/>
          </w:tcPr>
          <w:p w14:paraId="49C66661"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2,5%</w:t>
            </w:r>
          </w:p>
        </w:tc>
        <w:tc>
          <w:tcPr>
            <w:tcW w:w="850" w:type="dxa"/>
          </w:tcPr>
          <w:p w14:paraId="5B52751F"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8,3%</w:t>
            </w:r>
          </w:p>
        </w:tc>
        <w:tc>
          <w:tcPr>
            <w:tcW w:w="851" w:type="dxa"/>
          </w:tcPr>
          <w:p w14:paraId="056416F5"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9.4%</w:t>
            </w:r>
          </w:p>
        </w:tc>
        <w:tc>
          <w:tcPr>
            <w:tcW w:w="850" w:type="dxa"/>
          </w:tcPr>
          <w:p w14:paraId="6BD16FAC"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14,9%</w:t>
            </w:r>
          </w:p>
        </w:tc>
        <w:tc>
          <w:tcPr>
            <w:tcW w:w="852" w:type="dxa"/>
          </w:tcPr>
          <w:p w14:paraId="5CB5FBF0"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12,2%</w:t>
            </w:r>
          </w:p>
        </w:tc>
      </w:tr>
      <w:tr w:rsidR="00A44ECC" w:rsidRPr="008D1795" w14:paraId="7FE0CF53" w14:textId="77777777" w:rsidTr="00A44ECC">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74" w:type="dxa"/>
            <w:vMerge/>
          </w:tcPr>
          <w:p w14:paraId="28E93136" w14:textId="77777777" w:rsidR="00AA1CE5" w:rsidRPr="000D0795" w:rsidRDefault="00AA1CE5" w:rsidP="000D0795">
            <w:pPr>
              <w:pStyle w:val="TH-Zeile"/>
            </w:pPr>
          </w:p>
        </w:tc>
        <w:tc>
          <w:tcPr>
            <w:tcW w:w="1210" w:type="dxa"/>
          </w:tcPr>
          <w:p w14:paraId="1511AF53" w14:textId="77777777" w:rsidR="00AA1CE5" w:rsidRPr="00266E2B" w:rsidRDefault="00AA1CE5" w:rsidP="00266E2B">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266E2B">
              <w:rPr>
                <w:rStyle w:val="Fett"/>
                <w:b w:val="0"/>
                <w:bCs w:val="0"/>
              </w:rPr>
              <w:t>Jugend-coaching</w:t>
            </w:r>
          </w:p>
        </w:tc>
        <w:tc>
          <w:tcPr>
            <w:tcW w:w="850" w:type="dxa"/>
          </w:tcPr>
          <w:p w14:paraId="627FBA4C"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22.8%</w:t>
            </w:r>
          </w:p>
        </w:tc>
        <w:tc>
          <w:tcPr>
            <w:tcW w:w="851" w:type="dxa"/>
          </w:tcPr>
          <w:p w14:paraId="591AE9D2"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22,9%</w:t>
            </w:r>
          </w:p>
        </w:tc>
        <w:tc>
          <w:tcPr>
            <w:tcW w:w="850" w:type="dxa"/>
          </w:tcPr>
          <w:p w14:paraId="788912EC"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19,3%</w:t>
            </w:r>
          </w:p>
        </w:tc>
        <w:tc>
          <w:tcPr>
            <w:tcW w:w="851" w:type="dxa"/>
          </w:tcPr>
          <w:p w14:paraId="3DA7EEAE"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28,76%</w:t>
            </w:r>
          </w:p>
        </w:tc>
        <w:tc>
          <w:tcPr>
            <w:tcW w:w="850" w:type="dxa"/>
          </w:tcPr>
          <w:p w14:paraId="6E7C684B"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28,8%</w:t>
            </w:r>
          </w:p>
        </w:tc>
        <w:tc>
          <w:tcPr>
            <w:tcW w:w="851" w:type="dxa"/>
          </w:tcPr>
          <w:p w14:paraId="35B9F258"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18,2%</w:t>
            </w:r>
          </w:p>
        </w:tc>
        <w:tc>
          <w:tcPr>
            <w:tcW w:w="850" w:type="dxa"/>
          </w:tcPr>
          <w:p w14:paraId="3992DF6E"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24,6%</w:t>
            </w:r>
          </w:p>
        </w:tc>
        <w:tc>
          <w:tcPr>
            <w:tcW w:w="851" w:type="dxa"/>
          </w:tcPr>
          <w:p w14:paraId="5292410C"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26,1%</w:t>
            </w:r>
          </w:p>
        </w:tc>
        <w:tc>
          <w:tcPr>
            <w:tcW w:w="850" w:type="dxa"/>
          </w:tcPr>
          <w:p w14:paraId="4FD64B24"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20,9%</w:t>
            </w:r>
          </w:p>
        </w:tc>
        <w:tc>
          <w:tcPr>
            <w:tcW w:w="852" w:type="dxa"/>
          </w:tcPr>
          <w:p w14:paraId="6B0D7F7D"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22,3%</w:t>
            </w:r>
          </w:p>
        </w:tc>
      </w:tr>
      <w:tr w:rsidR="00A44ECC" w:rsidRPr="008D1795" w14:paraId="360F36CD" w14:textId="77777777" w:rsidTr="00A44ECC">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774" w:type="dxa"/>
            <w:vMerge/>
          </w:tcPr>
          <w:p w14:paraId="6E7E9929" w14:textId="77777777" w:rsidR="00AA1CE5" w:rsidRPr="000D0795" w:rsidRDefault="00AA1CE5" w:rsidP="000D0795">
            <w:pPr>
              <w:pStyle w:val="TH-Zeile"/>
            </w:pPr>
          </w:p>
        </w:tc>
        <w:tc>
          <w:tcPr>
            <w:tcW w:w="1210" w:type="dxa"/>
          </w:tcPr>
          <w:p w14:paraId="09C6BD66" w14:textId="77777777" w:rsidR="00AA1CE5" w:rsidRPr="00266E2B" w:rsidRDefault="00AA1CE5" w:rsidP="00266E2B">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266E2B">
              <w:rPr>
                <w:rStyle w:val="Fett"/>
                <w:b w:val="0"/>
                <w:bCs w:val="0"/>
              </w:rPr>
              <w:t>AMS</w:t>
            </w:r>
          </w:p>
        </w:tc>
        <w:tc>
          <w:tcPr>
            <w:tcW w:w="850" w:type="dxa"/>
          </w:tcPr>
          <w:p w14:paraId="285C9D24"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12,3%</w:t>
            </w:r>
          </w:p>
        </w:tc>
        <w:tc>
          <w:tcPr>
            <w:tcW w:w="851" w:type="dxa"/>
          </w:tcPr>
          <w:p w14:paraId="04053291"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11,4%</w:t>
            </w:r>
          </w:p>
        </w:tc>
        <w:tc>
          <w:tcPr>
            <w:tcW w:w="850" w:type="dxa"/>
          </w:tcPr>
          <w:p w14:paraId="567198E6"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17,6%</w:t>
            </w:r>
          </w:p>
        </w:tc>
        <w:tc>
          <w:tcPr>
            <w:tcW w:w="851" w:type="dxa"/>
          </w:tcPr>
          <w:p w14:paraId="5F03A08C"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9,5%</w:t>
            </w:r>
          </w:p>
        </w:tc>
        <w:tc>
          <w:tcPr>
            <w:tcW w:w="850" w:type="dxa"/>
          </w:tcPr>
          <w:p w14:paraId="2932F167"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15,6%</w:t>
            </w:r>
          </w:p>
        </w:tc>
        <w:tc>
          <w:tcPr>
            <w:tcW w:w="851" w:type="dxa"/>
          </w:tcPr>
          <w:p w14:paraId="2263CE64"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15,4%</w:t>
            </w:r>
          </w:p>
        </w:tc>
        <w:tc>
          <w:tcPr>
            <w:tcW w:w="850" w:type="dxa"/>
          </w:tcPr>
          <w:p w14:paraId="69F1A13A"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7,5%</w:t>
            </w:r>
          </w:p>
        </w:tc>
        <w:tc>
          <w:tcPr>
            <w:tcW w:w="851" w:type="dxa"/>
          </w:tcPr>
          <w:p w14:paraId="75C3122C"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10,8%</w:t>
            </w:r>
          </w:p>
        </w:tc>
        <w:tc>
          <w:tcPr>
            <w:tcW w:w="850" w:type="dxa"/>
          </w:tcPr>
          <w:p w14:paraId="579D1599"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14,0%</w:t>
            </w:r>
          </w:p>
        </w:tc>
        <w:tc>
          <w:tcPr>
            <w:tcW w:w="852" w:type="dxa"/>
          </w:tcPr>
          <w:p w14:paraId="405272E9"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13,5%</w:t>
            </w:r>
          </w:p>
        </w:tc>
      </w:tr>
      <w:tr w:rsidR="00A44ECC" w:rsidRPr="008D1795" w14:paraId="5E896F87" w14:textId="77777777" w:rsidTr="00A44EC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774" w:type="dxa"/>
            <w:vMerge/>
          </w:tcPr>
          <w:p w14:paraId="00B62E5E" w14:textId="77777777" w:rsidR="00AA1CE5" w:rsidRPr="000D0795" w:rsidRDefault="00AA1CE5" w:rsidP="000D0795">
            <w:pPr>
              <w:pStyle w:val="TH-Zeile"/>
            </w:pPr>
          </w:p>
        </w:tc>
        <w:tc>
          <w:tcPr>
            <w:tcW w:w="1210" w:type="dxa"/>
          </w:tcPr>
          <w:p w14:paraId="681D8218" w14:textId="77777777" w:rsidR="00AA1CE5" w:rsidRPr="00266E2B" w:rsidRDefault="00AA1CE5" w:rsidP="00266E2B">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266E2B">
              <w:rPr>
                <w:rStyle w:val="Fett"/>
                <w:b w:val="0"/>
                <w:bCs w:val="0"/>
              </w:rPr>
              <w:t>Erwerbs</w:t>
            </w:r>
            <w:r w:rsidR="00FA6C14" w:rsidRPr="00266E2B">
              <w:rPr>
                <w:rStyle w:val="Fett"/>
                <w:b w:val="0"/>
                <w:bCs w:val="0"/>
              </w:rPr>
              <w:t>-</w:t>
            </w:r>
            <w:r w:rsidRPr="00266E2B">
              <w:rPr>
                <w:rStyle w:val="Fett"/>
                <w:b w:val="0"/>
                <w:bCs w:val="0"/>
              </w:rPr>
              <w:t>tätig (§ 5 APflG)</w:t>
            </w:r>
          </w:p>
        </w:tc>
        <w:tc>
          <w:tcPr>
            <w:tcW w:w="850" w:type="dxa"/>
          </w:tcPr>
          <w:p w14:paraId="4F14CA88"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1,8%</w:t>
            </w:r>
          </w:p>
        </w:tc>
        <w:tc>
          <w:tcPr>
            <w:tcW w:w="851" w:type="dxa"/>
          </w:tcPr>
          <w:p w14:paraId="6BAA935A"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0,6%</w:t>
            </w:r>
          </w:p>
        </w:tc>
        <w:tc>
          <w:tcPr>
            <w:tcW w:w="850" w:type="dxa"/>
          </w:tcPr>
          <w:p w14:paraId="09E3DCA2"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1,4%</w:t>
            </w:r>
          </w:p>
        </w:tc>
        <w:tc>
          <w:tcPr>
            <w:tcW w:w="851" w:type="dxa"/>
          </w:tcPr>
          <w:p w14:paraId="0593ECED"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1,9%</w:t>
            </w:r>
          </w:p>
        </w:tc>
        <w:tc>
          <w:tcPr>
            <w:tcW w:w="850" w:type="dxa"/>
          </w:tcPr>
          <w:p w14:paraId="16F4EACF"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0,6%</w:t>
            </w:r>
          </w:p>
        </w:tc>
        <w:tc>
          <w:tcPr>
            <w:tcW w:w="851" w:type="dxa"/>
          </w:tcPr>
          <w:p w14:paraId="4CE0CF34"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3,9%</w:t>
            </w:r>
          </w:p>
        </w:tc>
        <w:tc>
          <w:tcPr>
            <w:tcW w:w="850" w:type="dxa"/>
          </w:tcPr>
          <w:p w14:paraId="6779ED15"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1,7%</w:t>
            </w:r>
          </w:p>
        </w:tc>
        <w:tc>
          <w:tcPr>
            <w:tcW w:w="851" w:type="dxa"/>
          </w:tcPr>
          <w:p w14:paraId="4B892DBF"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3,9%</w:t>
            </w:r>
          </w:p>
        </w:tc>
        <w:tc>
          <w:tcPr>
            <w:tcW w:w="850" w:type="dxa"/>
          </w:tcPr>
          <w:p w14:paraId="68ACE089"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1,8%</w:t>
            </w:r>
          </w:p>
        </w:tc>
        <w:tc>
          <w:tcPr>
            <w:tcW w:w="852" w:type="dxa"/>
          </w:tcPr>
          <w:p w14:paraId="4B2ED40A"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2,0%</w:t>
            </w:r>
          </w:p>
        </w:tc>
      </w:tr>
      <w:tr w:rsidR="00A44ECC" w:rsidRPr="008D1795" w14:paraId="70D8B48F" w14:textId="77777777" w:rsidTr="00A44ECC">
        <w:trPr>
          <w:cnfStyle w:val="000000010000" w:firstRow="0" w:lastRow="0" w:firstColumn="0" w:lastColumn="0" w:oddVBand="0" w:evenVBand="0" w:oddHBand="0" w:evenHBand="1"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774" w:type="dxa"/>
            <w:vMerge/>
          </w:tcPr>
          <w:p w14:paraId="59887D76" w14:textId="77777777" w:rsidR="00AA1CE5" w:rsidRPr="000D0795" w:rsidRDefault="00AA1CE5" w:rsidP="000D0795">
            <w:pPr>
              <w:pStyle w:val="TH-Zeile"/>
            </w:pPr>
          </w:p>
        </w:tc>
        <w:tc>
          <w:tcPr>
            <w:tcW w:w="1210" w:type="dxa"/>
          </w:tcPr>
          <w:p w14:paraId="6441F587" w14:textId="77777777" w:rsidR="00AA1CE5" w:rsidRPr="00266E2B" w:rsidRDefault="00AA1CE5" w:rsidP="00266E2B">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266E2B">
              <w:rPr>
                <w:rStyle w:val="Fett"/>
                <w:b w:val="0"/>
                <w:bCs w:val="0"/>
              </w:rPr>
              <w:t>Zusage eines Ausbildungs-platzes vorhanden</w:t>
            </w:r>
          </w:p>
        </w:tc>
        <w:tc>
          <w:tcPr>
            <w:tcW w:w="850" w:type="dxa"/>
          </w:tcPr>
          <w:p w14:paraId="517517D4"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12,3%</w:t>
            </w:r>
          </w:p>
        </w:tc>
        <w:tc>
          <w:tcPr>
            <w:tcW w:w="851" w:type="dxa"/>
          </w:tcPr>
          <w:p w14:paraId="14200D6A"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1,8%</w:t>
            </w:r>
          </w:p>
        </w:tc>
        <w:tc>
          <w:tcPr>
            <w:tcW w:w="850" w:type="dxa"/>
          </w:tcPr>
          <w:p w14:paraId="2CAF567A"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5,9%</w:t>
            </w:r>
          </w:p>
        </w:tc>
        <w:tc>
          <w:tcPr>
            <w:tcW w:w="851" w:type="dxa"/>
          </w:tcPr>
          <w:p w14:paraId="5D955E49"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5,0%</w:t>
            </w:r>
          </w:p>
        </w:tc>
        <w:tc>
          <w:tcPr>
            <w:tcW w:w="850" w:type="dxa"/>
          </w:tcPr>
          <w:p w14:paraId="464EF9CD"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6,9&amp;</w:t>
            </w:r>
          </w:p>
        </w:tc>
        <w:tc>
          <w:tcPr>
            <w:tcW w:w="851" w:type="dxa"/>
          </w:tcPr>
          <w:p w14:paraId="5ED1FACC"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6,4%</w:t>
            </w:r>
          </w:p>
        </w:tc>
        <w:tc>
          <w:tcPr>
            <w:tcW w:w="850" w:type="dxa"/>
          </w:tcPr>
          <w:p w14:paraId="388F4F55"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7,1%</w:t>
            </w:r>
          </w:p>
        </w:tc>
        <w:tc>
          <w:tcPr>
            <w:tcW w:w="851" w:type="dxa"/>
          </w:tcPr>
          <w:p w14:paraId="6CE346F1"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12,8%</w:t>
            </w:r>
          </w:p>
        </w:tc>
        <w:tc>
          <w:tcPr>
            <w:tcW w:w="850" w:type="dxa"/>
          </w:tcPr>
          <w:p w14:paraId="66258E4C"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3,6%</w:t>
            </w:r>
          </w:p>
        </w:tc>
        <w:tc>
          <w:tcPr>
            <w:tcW w:w="852" w:type="dxa"/>
          </w:tcPr>
          <w:p w14:paraId="49D0F876"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5,3%</w:t>
            </w:r>
          </w:p>
        </w:tc>
      </w:tr>
      <w:tr w:rsidR="00A44ECC" w:rsidRPr="008D1795" w14:paraId="7E90AC9D" w14:textId="77777777" w:rsidTr="00A44ECC">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74" w:type="dxa"/>
            <w:vMerge/>
          </w:tcPr>
          <w:p w14:paraId="4493CF28" w14:textId="77777777" w:rsidR="00AA1CE5" w:rsidRPr="000D0795" w:rsidRDefault="00AA1CE5" w:rsidP="000D0795">
            <w:pPr>
              <w:pStyle w:val="TH-Zeile"/>
            </w:pPr>
          </w:p>
        </w:tc>
        <w:tc>
          <w:tcPr>
            <w:tcW w:w="1210" w:type="dxa"/>
          </w:tcPr>
          <w:p w14:paraId="757EF916" w14:textId="77777777" w:rsidR="00AA1CE5" w:rsidRPr="00266E2B" w:rsidRDefault="00AA1CE5" w:rsidP="00266E2B">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266E2B">
              <w:rPr>
                <w:rStyle w:val="Fett"/>
                <w:b w:val="0"/>
                <w:bCs w:val="0"/>
              </w:rPr>
              <w:t>Ausbildung ruht (§ 7 APflG)</w:t>
            </w:r>
          </w:p>
        </w:tc>
        <w:tc>
          <w:tcPr>
            <w:tcW w:w="850" w:type="dxa"/>
          </w:tcPr>
          <w:p w14:paraId="2326ACBE"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19,3%</w:t>
            </w:r>
          </w:p>
        </w:tc>
        <w:tc>
          <w:tcPr>
            <w:tcW w:w="851" w:type="dxa"/>
          </w:tcPr>
          <w:p w14:paraId="1DBDB04B"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15,1%</w:t>
            </w:r>
          </w:p>
        </w:tc>
        <w:tc>
          <w:tcPr>
            <w:tcW w:w="850" w:type="dxa"/>
          </w:tcPr>
          <w:p w14:paraId="1120FABA"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12,5%</w:t>
            </w:r>
          </w:p>
        </w:tc>
        <w:tc>
          <w:tcPr>
            <w:tcW w:w="851" w:type="dxa"/>
          </w:tcPr>
          <w:p w14:paraId="393F5E01"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9,3%</w:t>
            </w:r>
          </w:p>
        </w:tc>
        <w:tc>
          <w:tcPr>
            <w:tcW w:w="850" w:type="dxa"/>
          </w:tcPr>
          <w:p w14:paraId="4F061B30"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8,1%</w:t>
            </w:r>
          </w:p>
        </w:tc>
        <w:tc>
          <w:tcPr>
            <w:tcW w:w="851" w:type="dxa"/>
          </w:tcPr>
          <w:p w14:paraId="384DDD93"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27,7%</w:t>
            </w:r>
          </w:p>
        </w:tc>
        <w:tc>
          <w:tcPr>
            <w:tcW w:w="850" w:type="dxa"/>
          </w:tcPr>
          <w:p w14:paraId="1E3A21C7"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2,1%</w:t>
            </w:r>
          </w:p>
        </w:tc>
        <w:tc>
          <w:tcPr>
            <w:tcW w:w="851" w:type="dxa"/>
          </w:tcPr>
          <w:p w14:paraId="372E8CCF"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7,4%</w:t>
            </w:r>
          </w:p>
        </w:tc>
        <w:tc>
          <w:tcPr>
            <w:tcW w:w="850" w:type="dxa"/>
          </w:tcPr>
          <w:p w14:paraId="0FDCBFE9"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9,0%</w:t>
            </w:r>
          </w:p>
        </w:tc>
        <w:tc>
          <w:tcPr>
            <w:tcW w:w="852" w:type="dxa"/>
          </w:tcPr>
          <w:p w14:paraId="22BB17E7"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11,3%</w:t>
            </w:r>
          </w:p>
        </w:tc>
      </w:tr>
      <w:tr w:rsidR="00A44ECC" w:rsidRPr="008D1795" w14:paraId="0D321E05" w14:textId="77777777" w:rsidTr="00A44ECC">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984" w:type="dxa"/>
            <w:gridSpan w:val="2"/>
          </w:tcPr>
          <w:p w14:paraId="0F3B0FFB" w14:textId="77777777" w:rsidR="00AA1CE5" w:rsidRDefault="00AA1CE5" w:rsidP="006125AB">
            <w:pPr>
              <w:pStyle w:val="TD"/>
              <w:rPr>
                <w:rStyle w:val="Fett"/>
              </w:rPr>
            </w:pPr>
            <w:r>
              <w:rPr>
                <w:rStyle w:val="Fett"/>
              </w:rPr>
              <w:t>Betreuung positiv abgeschlossen (Zwischensumme)</w:t>
            </w:r>
          </w:p>
        </w:tc>
        <w:tc>
          <w:tcPr>
            <w:tcW w:w="850" w:type="dxa"/>
          </w:tcPr>
          <w:p w14:paraId="67E0B6EB"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80.7%</w:t>
            </w:r>
          </w:p>
        </w:tc>
        <w:tc>
          <w:tcPr>
            <w:tcW w:w="851" w:type="dxa"/>
          </w:tcPr>
          <w:p w14:paraId="32D6520E"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64,5%</w:t>
            </w:r>
          </w:p>
        </w:tc>
        <w:tc>
          <w:tcPr>
            <w:tcW w:w="850" w:type="dxa"/>
          </w:tcPr>
          <w:p w14:paraId="6316A027"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70,0%</w:t>
            </w:r>
          </w:p>
        </w:tc>
        <w:tc>
          <w:tcPr>
            <w:tcW w:w="851" w:type="dxa"/>
          </w:tcPr>
          <w:p w14:paraId="760AD36D"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67,8%</w:t>
            </w:r>
          </w:p>
        </w:tc>
        <w:tc>
          <w:tcPr>
            <w:tcW w:w="850" w:type="dxa"/>
          </w:tcPr>
          <w:p w14:paraId="185E05F2"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68,8%</w:t>
            </w:r>
          </w:p>
        </w:tc>
        <w:tc>
          <w:tcPr>
            <w:tcW w:w="851" w:type="dxa"/>
          </w:tcPr>
          <w:p w14:paraId="6A16C670"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74,0%</w:t>
            </w:r>
          </w:p>
        </w:tc>
        <w:tc>
          <w:tcPr>
            <w:tcW w:w="850" w:type="dxa"/>
          </w:tcPr>
          <w:p w14:paraId="06C7B95E"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51,2%</w:t>
            </w:r>
          </w:p>
        </w:tc>
        <w:tc>
          <w:tcPr>
            <w:tcW w:w="851" w:type="dxa"/>
          </w:tcPr>
          <w:p w14:paraId="371EF63C"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70,4%</w:t>
            </w:r>
          </w:p>
        </w:tc>
        <w:tc>
          <w:tcPr>
            <w:tcW w:w="850" w:type="dxa"/>
          </w:tcPr>
          <w:p w14:paraId="39D92048"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64,1%</w:t>
            </w:r>
          </w:p>
        </w:tc>
        <w:tc>
          <w:tcPr>
            <w:tcW w:w="852" w:type="dxa"/>
          </w:tcPr>
          <w:p w14:paraId="59B844BE" w14:textId="77777777" w:rsidR="00AA1CE5" w:rsidRPr="00A44ECC"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66,5%</w:t>
            </w:r>
          </w:p>
        </w:tc>
      </w:tr>
      <w:tr w:rsidR="00A44ECC" w:rsidRPr="008D1795" w14:paraId="1178DB0D" w14:textId="77777777" w:rsidTr="00A44ECC">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74" w:type="dxa"/>
            <w:vMerge w:val="restart"/>
          </w:tcPr>
          <w:p w14:paraId="56B655FF" w14:textId="77777777" w:rsidR="00AA1CE5" w:rsidRDefault="00AA1CE5" w:rsidP="000D0795">
            <w:pPr>
              <w:pStyle w:val="TH-Zeile"/>
            </w:pPr>
          </w:p>
          <w:p w14:paraId="2C0DE99C" w14:textId="5185D481" w:rsidR="00AA1CE5" w:rsidRPr="000D0795" w:rsidRDefault="00AA1CE5" w:rsidP="00266E2B">
            <w:pPr>
              <w:pStyle w:val="TH-Zeile"/>
            </w:pPr>
            <w:r>
              <w:t>Ausbildungs</w:t>
            </w:r>
            <w:r>
              <w:lastRenderedPageBreak/>
              <w:t>status unklar</w:t>
            </w:r>
          </w:p>
        </w:tc>
        <w:tc>
          <w:tcPr>
            <w:tcW w:w="1210" w:type="dxa"/>
          </w:tcPr>
          <w:p w14:paraId="2CC7D493" w14:textId="77777777" w:rsidR="00AA1CE5" w:rsidRPr="00266E2B" w:rsidRDefault="00AA1CE5" w:rsidP="00266E2B">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266E2B">
              <w:rPr>
                <w:rStyle w:val="Fett"/>
                <w:b w:val="0"/>
                <w:bCs w:val="0"/>
              </w:rPr>
              <w:lastRenderedPageBreak/>
              <w:t>Wurde nicht erreicht</w:t>
            </w:r>
          </w:p>
        </w:tc>
        <w:tc>
          <w:tcPr>
            <w:tcW w:w="850" w:type="dxa"/>
          </w:tcPr>
          <w:p w14:paraId="0932C926"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19,3%</w:t>
            </w:r>
          </w:p>
        </w:tc>
        <w:tc>
          <w:tcPr>
            <w:tcW w:w="851" w:type="dxa"/>
          </w:tcPr>
          <w:p w14:paraId="7C5B5DB0"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22,9%</w:t>
            </w:r>
          </w:p>
        </w:tc>
        <w:tc>
          <w:tcPr>
            <w:tcW w:w="850" w:type="dxa"/>
          </w:tcPr>
          <w:p w14:paraId="5826338E"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24,8%</w:t>
            </w:r>
          </w:p>
        </w:tc>
        <w:tc>
          <w:tcPr>
            <w:tcW w:w="851" w:type="dxa"/>
          </w:tcPr>
          <w:p w14:paraId="4C94A9EC"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26,0%</w:t>
            </w:r>
          </w:p>
        </w:tc>
        <w:tc>
          <w:tcPr>
            <w:tcW w:w="850" w:type="dxa"/>
          </w:tcPr>
          <w:p w14:paraId="7E47ACAE"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28,8%</w:t>
            </w:r>
          </w:p>
        </w:tc>
        <w:tc>
          <w:tcPr>
            <w:tcW w:w="851" w:type="dxa"/>
          </w:tcPr>
          <w:p w14:paraId="1EB88946"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22.1%</w:t>
            </w:r>
          </w:p>
        </w:tc>
        <w:tc>
          <w:tcPr>
            <w:tcW w:w="850" w:type="dxa"/>
          </w:tcPr>
          <w:p w14:paraId="2876F1DC"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34,6%</w:t>
            </w:r>
          </w:p>
        </w:tc>
        <w:tc>
          <w:tcPr>
            <w:tcW w:w="851" w:type="dxa"/>
          </w:tcPr>
          <w:p w14:paraId="76295DEF"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21,7%</w:t>
            </w:r>
          </w:p>
        </w:tc>
        <w:tc>
          <w:tcPr>
            <w:tcW w:w="850" w:type="dxa"/>
          </w:tcPr>
          <w:p w14:paraId="2C0591F0"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29,8%</w:t>
            </w:r>
          </w:p>
        </w:tc>
        <w:tc>
          <w:tcPr>
            <w:tcW w:w="852" w:type="dxa"/>
          </w:tcPr>
          <w:p w14:paraId="6CBC5E41"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27,1%</w:t>
            </w:r>
          </w:p>
        </w:tc>
      </w:tr>
      <w:tr w:rsidR="00A44ECC" w:rsidRPr="008D1795" w14:paraId="403A6F77" w14:textId="77777777" w:rsidTr="00A44ECC">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774" w:type="dxa"/>
            <w:vMerge/>
          </w:tcPr>
          <w:p w14:paraId="647849E0" w14:textId="77777777" w:rsidR="00AA1CE5" w:rsidRPr="000D0795" w:rsidRDefault="00AA1CE5" w:rsidP="000D0795">
            <w:pPr>
              <w:pStyle w:val="TH-Zeile"/>
            </w:pPr>
          </w:p>
        </w:tc>
        <w:tc>
          <w:tcPr>
            <w:tcW w:w="1210" w:type="dxa"/>
          </w:tcPr>
          <w:p w14:paraId="75B71381" w14:textId="77777777" w:rsidR="00AA1CE5" w:rsidRPr="00266E2B" w:rsidRDefault="00AA1CE5" w:rsidP="00266E2B">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266E2B">
              <w:rPr>
                <w:rStyle w:val="Fett"/>
                <w:b w:val="0"/>
                <w:bCs w:val="0"/>
              </w:rPr>
              <w:t>Adresse unbekannt verzogen</w:t>
            </w:r>
          </w:p>
        </w:tc>
        <w:tc>
          <w:tcPr>
            <w:tcW w:w="850" w:type="dxa"/>
          </w:tcPr>
          <w:p w14:paraId="0B7422BE"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51" w:type="dxa"/>
          </w:tcPr>
          <w:p w14:paraId="016595A4"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6,0%</w:t>
            </w:r>
          </w:p>
        </w:tc>
        <w:tc>
          <w:tcPr>
            <w:tcW w:w="850" w:type="dxa"/>
          </w:tcPr>
          <w:p w14:paraId="312A540D"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1,1%</w:t>
            </w:r>
          </w:p>
        </w:tc>
        <w:tc>
          <w:tcPr>
            <w:tcW w:w="851" w:type="dxa"/>
          </w:tcPr>
          <w:p w14:paraId="3FE7354A"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3,3%</w:t>
            </w:r>
          </w:p>
        </w:tc>
        <w:tc>
          <w:tcPr>
            <w:tcW w:w="850" w:type="dxa"/>
          </w:tcPr>
          <w:p w14:paraId="23F43090"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51" w:type="dxa"/>
          </w:tcPr>
          <w:p w14:paraId="69F7C9D8"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0,3%</w:t>
            </w:r>
          </w:p>
        </w:tc>
        <w:tc>
          <w:tcPr>
            <w:tcW w:w="850" w:type="dxa"/>
          </w:tcPr>
          <w:p w14:paraId="620752E3"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3m8%</w:t>
            </w:r>
          </w:p>
        </w:tc>
        <w:tc>
          <w:tcPr>
            <w:tcW w:w="851" w:type="dxa"/>
          </w:tcPr>
          <w:p w14:paraId="4E03AC20"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2,5%</w:t>
            </w:r>
          </w:p>
        </w:tc>
        <w:tc>
          <w:tcPr>
            <w:tcW w:w="850" w:type="dxa"/>
          </w:tcPr>
          <w:p w14:paraId="7DEF2369"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w:t>
            </w:r>
          </w:p>
        </w:tc>
        <w:tc>
          <w:tcPr>
            <w:tcW w:w="852" w:type="dxa"/>
          </w:tcPr>
          <w:p w14:paraId="5A2E608A" w14:textId="77777777" w:rsidR="00AA1CE5" w:rsidRPr="000D0795" w:rsidRDefault="00CD3F90"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1,7%</w:t>
            </w:r>
          </w:p>
        </w:tc>
      </w:tr>
      <w:tr w:rsidR="00A44ECC" w:rsidRPr="008D1795" w14:paraId="47756E51" w14:textId="77777777" w:rsidTr="00A44ECC">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74" w:type="dxa"/>
            <w:vMerge/>
          </w:tcPr>
          <w:p w14:paraId="1CD30033" w14:textId="77777777" w:rsidR="00AA1CE5" w:rsidRPr="000D0795" w:rsidRDefault="00AA1CE5" w:rsidP="000D0795">
            <w:pPr>
              <w:pStyle w:val="TH-Zeile"/>
            </w:pPr>
          </w:p>
        </w:tc>
        <w:tc>
          <w:tcPr>
            <w:tcW w:w="1210" w:type="dxa"/>
          </w:tcPr>
          <w:p w14:paraId="65BB6171" w14:textId="77777777" w:rsidR="00AA1CE5" w:rsidRPr="00266E2B" w:rsidRDefault="00AA1CE5" w:rsidP="00266E2B">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266E2B">
              <w:rPr>
                <w:rStyle w:val="Fett"/>
                <w:b w:val="0"/>
                <w:bCs w:val="0"/>
              </w:rPr>
              <w:t>Kontakt-abbruch</w:t>
            </w:r>
          </w:p>
        </w:tc>
        <w:tc>
          <w:tcPr>
            <w:tcW w:w="850" w:type="dxa"/>
          </w:tcPr>
          <w:p w14:paraId="60961FBD"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51" w:type="dxa"/>
          </w:tcPr>
          <w:p w14:paraId="7A4C80E1"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4,8%</w:t>
            </w:r>
          </w:p>
        </w:tc>
        <w:tc>
          <w:tcPr>
            <w:tcW w:w="850" w:type="dxa"/>
          </w:tcPr>
          <w:p w14:paraId="63F9352B"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2,3%</w:t>
            </w:r>
          </w:p>
        </w:tc>
        <w:tc>
          <w:tcPr>
            <w:tcW w:w="851" w:type="dxa"/>
          </w:tcPr>
          <w:p w14:paraId="6A798F28"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1,4%</w:t>
            </w:r>
          </w:p>
        </w:tc>
        <w:tc>
          <w:tcPr>
            <w:tcW w:w="850" w:type="dxa"/>
          </w:tcPr>
          <w:p w14:paraId="5475D7E2"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51" w:type="dxa"/>
          </w:tcPr>
          <w:p w14:paraId="47E7D796"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1,7%</w:t>
            </w:r>
          </w:p>
        </w:tc>
        <w:tc>
          <w:tcPr>
            <w:tcW w:w="850" w:type="dxa"/>
          </w:tcPr>
          <w:p w14:paraId="24467135" w14:textId="77777777" w:rsidR="00AA1CE5" w:rsidRPr="000D0795" w:rsidRDefault="00CD3F90"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9,6%</w:t>
            </w:r>
          </w:p>
        </w:tc>
        <w:tc>
          <w:tcPr>
            <w:tcW w:w="851" w:type="dxa"/>
          </w:tcPr>
          <w:p w14:paraId="3D71BE51" w14:textId="77777777" w:rsidR="00AA1CE5" w:rsidRPr="000D0795"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0,5%</w:t>
            </w:r>
          </w:p>
        </w:tc>
        <w:tc>
          <w:tcPr>
            <w:tcW w:w="850" w:type="dxa"/>
          </w:tcPr>
          <w:p w14:paraId="4F9F0EE1" w14:textId="77777777" w:rsidR="00AA1CE5" w:rsidRPr="000D0795"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4,2%</w:t>
            </w:r>
          </w:p>
        </w:tc>
        <w:tc>
          <w:tcPr>
            <w:tcW w:w="852" w:type="dxa"/>
          </w:tcPr>
          <w:p w14:paraId="240AA555" w14:textId="77777777" w:rsidR="00AA1CE5" w:rsidRPr="000D0795"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3,2%</w:t>
            </w:r>
          </w:p>
        </w:tc>
      </w:tr>
      <w:tr w:rsidR="00A44ECC" w:rsidRPr="008D1795" w14:paraId="5C9912F3" w14:textId="77777777" w:rsidTr="00A44ECC">
        <w:trPr>
          <w:cnfStyle w:val="000000010000" w:firstRow="0" w:lastRow="0" w:firstColumn="0" w:lastColumn="0" w:oddVBand="0" w:evenVBand="0" w:oddHBand="0" w:evenHBand="1"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74" w:type="dxa"/>
            <w:vMerge/>
          </w:tcPr>
          <w:p w14:paraId="7F15FB5B" w14:textId="77777777" w:rsidR="00AA1CE5" w:rsidRPr="000D0795" w:rsidRDefault="00AA1CE5" w:rsidP="000D0795">
            <w:pPr>
              <w:pStyle w:val="TH-Zeile"/>
            </w:pPr>
          </w:p>
        </w:tc>
        <w:tc>
          <w:tcPr>
            <w:tcW w:w="1210" w:type="dxa"/>
          </w:tcPr>
          <w:p w14:paraId="0958BB69" w14:textId="77777777" w:rsidR="00AA1CE5" w:rsidRPr="00266E2B" w:rsidRDefault="00AA1CE5" w:rsidP="00266E2B">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266E2B">
              <w:rPr>
                <w:rStyle w:val="Fett"/>
                <w:b w:val="0"/>
                <w:bCs w:val="0"/>
              </w:rPr>
              <w:t>Sonstiges</w:t>
            </w:r>
          </w:p>
        </w:tc>
        <w:tc>
          <w:tcPr>
            <w:tcW w:w="850" w:type="dxa"/>
          </w:tcPr>
          <w:p w14:paraId="2C1A6D9C"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51" w:type="dxa"/>
          </w:tcPr>
          <w:p w14:paraId="0CEBB192"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1,8%</w:t>
            </w:r>
          </w:p>
        </w:tc>
        <w:tc>
          <w:tcPr>
            <w:tcW w:w="850" w:type="dxa"/>
          </w:tcPr>
          <w:p w14:paraId="4907F4D9"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1,8%</w:t>
            </w:r>
          </w:p>
        </w:tc>
        <w:tc>
          <w:tcPr>
            <w:tcW w:w="851" w:type="dxa"/>
          </w:tcPr>
          <w:p w14:paraId="5148F542"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c>
          <w:tcPr>
            <w:tcW w:w="850" w:type="dxa"/>
          </w:tcPr>
          <w:p w14:paraId="76F5C94D"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2,5%</w:t>
            </w:r>
          </w:p>
        </w:tc>
        <w:tc>
          <w:tcPr>
            <w:tcW w:w="851" w:type="dxa"/>
          </w:tcPr>
          <w:p w14:paraId="4E38977E"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2,0%</w:t>
            </w:r>
          </w:p>
        </w:tc>
        <w:tc>
          <w:tcPr>
            <w:tcW w:w="850" w:type="dxa"/>
          </w:tcPr>
          <w:p w14:paraId="6C1894D0"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0,8%</w:t>
            </w:r>
          </w:p>
        </w:tc>
        <w:tc>
          <w:tcPr>
            <w:tcW w:w="851" w:type="dxa"/>
          </w:tcPr>
          <w:p w14:paraId="0611D9D1"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4,9%</w:t>
            </w:r>
          </w:p>
        </w:tc>
        <w:tc>
          <w:tcPr>
            <w:tcW w:w="850" w:type="dxa"/>
          </w:tcPr>
          <w:p w14:paraId="75DDC9EA"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0,7%</w:t>
            </w:r>
          </w:p>
        </w:tc>
        <w:tc>
          <w:tcPr>
            <w:tcW w:w="852" w:type="dxa"/>
          </w:tcPr>
          <w:p w14:paraId="58980F8A" w14:textId="77777777" w:rsidR="00AA1CE5" w:rsidRPr="000D0795"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r>
      <w:tr w:rsidR="00A44ECC" w:rsidRPr="00A44ECC" w14:paraId="5C7D1EAE" w14:textId="77777777" w:rsidTr="00A44EC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984" w:type="dxa"/>
            <w:gridSpan w:val="2"/>
          </w:tcPr>
          <w:p w14:paraId="7778CABE" w14:textId="77777777" w:rsidR="00AA1CE5" w:rsidRPr="006125AB" w:rsidRDefault="00AA1CE5" w:rsidP="006125AB">
            <w:pPr>
              <w:pStyle w:val="TD"/>
              <w:rPr>
                <w:rStyle w:val="Fett"/>
              </w:rPr>
            </w:pPr>
            <w:r w:rsidRPr="006125AB">
              <w:rPr>
                <w:rStyle w:val="Fett"/>
              </w:rPr>
              <w:t>Ausbildungsstatus unklar (Zwischensumme)</w:t>
            </w:r>
          </w:p>
        </w:tc>
        <w:tc>
          <w:tcPr>
            <w:tcW w:w="850" w:type="dxa"/>
          </w:tcPr>
          <w:p w14:paraId="7006CC63"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19,3%</w:t>
            </w:r>
          </w:p>
        </w:tc>
        <w:tc>
          <w:tcPr>
            <w:tcW w:w="851" w:type="dxa"/>
          </w:tcPr>
          <w:p w14:paraId="4FDBEB6C"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35,5%</w:t>
            </w:r>
          </w:p>
        </w:tc>
        <w:tc>
          <w:tcPr>
            <w:tcW w:w="850" w:type="dxa"/>
          </w:tcPr>
          <w:p w14:paraId="42E37902"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30,0%</w:t>
            </w:r>
          </w:p>
        </w:tc>
        <w:tc>
          <w:tcPr>
            <w:tcW w:w="851" w:type="dxa"/>
          </w:tcPr>
          <w:p w14:paraId="2BA61559"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32,2%</w:t>
            </w:r>
          </w:p>
        </w:tc>
        <w:tc>
          <w:tcPr>
            <w:tcW w:w="850" w:type="dxa"/>
          </w:tcPr>
          <w:p w14:paraId="1D8DC616"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31,2%</w:t>
            </w:r>
          </w:p>
        </w:tc>
        <w:tc>
          <w:tcPr>
            <w:tcW w:w="851" w:type="dxa"/>
          </w:tcPr>
          <w:p w14:paraId="62F4E9CB"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26.0%</w:t>
            </w:r>
          </w:p>
        </w:tc>
        <w:tc>
          <w:tcPr>
            <w:tcW w:w="850" w:type="dxa"/>
          </w:tcPr>
          <w:p w14:paraId="68BA0C9A"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48,8%</w:t>
            </w:r>
          </w:p>
        </w:tc>
        <w:tc>
          <w:tcPr>
            <w:tcW w:w="851" w:type="dxa"/>
          </w:tcPr>
          <w:p w14:paraId="44825373"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29,6%</w:t>
            </w:r>
          </w:p>
        </w:tc>
        <w:tc>
          <w:tcPr>
            <w:tcW w:w="850" w:type="dxa"/>
          </w:tcPr>
          <w:p w14:paraId="56C84502"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35,9%</w:t>
            </w:r>
          </w:p>
        </w:tc>
        <w:tc>
          <w:tcPr>
            <w:tcW w:w="852" w:type="dxa"/>
          </w:tcPr>
          <w:p w14:paraId="5C0C3C96" w14:textId="77777777" w:rsidR="00AA1CE5" w:rsidRPr="00A44ECC" w:rsidRDefault="0048696C" w:rsidP="00A44ECC">
            <w:pPr>
              <w:pStyle w:val="TH-Spalte"/>
              <w:cnfStyle w:val="000000100000" w:firstRow="0" w:lastRow="0" w:firstColumn="0" w:lastColumn="0" w:oddVBand="0" w:evenVBand="0" w:oddHBand="1" w:evenHBand="0" w:firstRowFirstColumn="0" w:firstRowLastColumn="0" w:lastRowFirstColumn="0" w:lastRowLastColumn="0"/>
              <w:rPr>
                <w:rStyle w:val="Fett"/>
                <w:b/>
                <w:bCs w:val="0"/>
              </w:rPr>
            </w:pPr>
            <w:r w:rsidRPr="00A44ECC">
              <w:rPr>
                <w:rStyle w:val="Fett"/>
                <w:b/>
                <w:bCs w:val="0"/>
              </w:rPr>
              <w:t>33,5%</w:t>
            </w:r>
          </w:p>
        </w:tc>
      </w:tr>
      <w:tr w:rsidR="00A44ECC" w:rsidRPr="00A44ECC" w14:paraId="48A960B9" w14:textId="77777777" w:rsidTr="00A44ECC">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84" w:type="dxa"/>
            <w:gridSpan w:val="2"/>
          </w:tcPr>
          <w:p w14:paraId="470EF165" w14:textId="77777777" w:rsidR="0048696C" w:rsidRPr="0048696C" w:rsidRDefault="0048696C" w:rsidP="0048696C">
            <w:pPr>
              <w:pStyle w:val="TD"/>
              <w:rPr>
                <w:rStyle w:val="Fett"/>
              </w:rPr>
            </w:pPr>
            <w:r w:rsidRPr="0048696C">
              <w:rPr>
                <w:rStyle w:val="Fett"/>
              </w:rPr>
              <w:t>Beendigungen Gesamt</w:t>
            </w:r>
          </w:p>
        </w:tc>
        <w:tc>
          <w:tcPr>
            <w:tcW w:w="850" w:type="dxa"/>
          </w:tcPr>
          <w:p w14:paraId="234F9705"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1" w:type="dxa"/>
          </w:tcPr>
          <w:p w14:paraId="3F6160CD"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0" w:type="dxa"/>
          </w:tcPr>
          <w:p w14:paraId="15CB64FA"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1" w:type="dxa"/>
          </w:tcPr>
          <w:p w14:paraId="36ED8FC1"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0" w:type="dxa"/>
          </w:tcPr>
          <w:p w14:paraId="52B0BD26"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1" w:type="dxa"/>
          </w:tcPr>
          <w:p w14:paraId="61553312"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0" w:type="dxa"/>
          </w:tcPr>
          <w:p w14:paraId="1C951255"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1" w:type="dxa"/>
          </w:tcPr>
          <w:p w14:paraId="1DED03B9"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0" w:type="dxa"/>
          </w:tcPr>
          <w:p w14:paraId="28B49691"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c>
          <w:tcPr>
            <w:tcW w:w="852" w:type="dxa"/>
          </w:tcPr>
          <w:p w14:paraId="330101A8" w14:textId="77777777" w:rsidR="0048696C" w:rsidRPr="00A44ECC" w:rsidRDefault="0048696C" w:rsidP="00A44ECC">
            <w:pPr>
              <w:pStyle w:val="TH-Spalte"/>
              <w:cnfStyle w:val="000000010000" w:firstRow="0" w:lastRow="0" w:firstColumn="0" w:lastColumn="0" w:oddVBand="0" w:evenVBand="0" w:oddHBand="0" w:evenHBand="1" w:firstRowFirstColumn="0" w:firstRowLastColumn="0" w:lastRowFirstColumn="0" w:lastRowLastColumn="0"/>
              <w:rPr>
                <w:rStyle w:val="Fett"/>
                <w:b/>
                <w:bCs w:val="0"/>
              </w:rPr>
            </w:pPr>
            <w:r w:rsidRPr="00A44ECC">
              <w:rPr>
                <w:rStyle w:val="Fett"/>
                <w:b/>
                <w:bCs w:val="0"/>
              </w:rPr>
              <w:t>100,0%</w:t>
            </w:r>
          </w:p>
        </w:tc>
      </w:tr>
    </w:tbl>
    <w:p w14:paraId="24F0791E" w14:textId="77777777" w:rsidR="006C4066" w:rsidRDefault="006C4066" w:rsidP="006C4066">
      <w:pPr>
        <w:pStyle w:val="Quelle"/>
      </w:pPr>
      <w:r>
        <w:t>Quelle Koordinierungsstellen AusBildung bis 18</w:t>
      </w:r>
    </w:p>
    <w:p w14:paraId="38633A8E" w14:textId="77777777" w:rsidR="002F296B" w:rsidRPr="002F296B" w:rsidRDefault="002F296B" w:rsidP="002F296B">
      <w:pPr>
        <w:rPr>
          <w:lang w:val="de-DE"/>
        </w:rPr>
      </w:pPr>
      <w:r w:rsidRPr="002F296B">
        <w:rPr>
          <w:lang w:val="de-DE"/>
        </w:rPr>
        <w:t>Im Rahmen der Umsetzung der Ausbildungspflicht (APflG) nimmt das Sozialministeriumservice – im Besonderen mit den Angeboten Jugendcoaching, AusbildungsFit und dessen Vormodul (VOPS) sowie den Koordinierungsstellen – eine zentrale Rolle ein.</w:t>
      </w:r>
    </w:p>
    <w:p w14:paraId="51CA3E70" w14:textId="77777777" w:rsidR="002F296B" w:rsidRPr="002F296B" w:rsidRDefault="002F296B" w:rsidP="002F296B">
      <w:pPr>
        <w:rPr>
          <w:lang w:val="de-DE"/>
        </w:rPr>
      </w:pPr>
      <w:r w:rsidRPr="002F296B">
        <w:rPr>
          <w:lang w:val="de-DE"/>
        </w:rPr>
        <w:t>Die Bundesweite Koordinierungsstelle AusBildung bis 18 (BundesKOST) sowie 9 regionale Koordinierungsstellen (KOST) arbeiten seit 1.1.2017 im Auftrag des SMS kompetent und zuverlässig an der Umsetzung der Ausbildungspflicht mit.</w:t>
      </w:r>
    </w:p>
    <w:p w14:paraId="56CA3B42" w14:textId="77777777" w:rsidR="002F296B" w:rsidRPr="002F296B" w:rsidRDefault="002F296B" w:rsidP="002F296B">
      <w:pPr>
        <w:rPr>
          <w:lang w:val="de-DE"/>
        </w:rPr>
      </w:pPr>
      <w:r w:rsidRPr="002F296B">
        <w:rPr>
          <w:lang w:val="de-DE"/>
        </w:rPr>
        <w:t xml:space="preserve">Im Jahr 2020 bearbeiteten die KOST neben </w:t>
      </w:r>
      <w:r w:rsidRPr="002F296B">
        <w:rPr>
          <w:rStyle w:val="Fett"/>
          <w:lang w:val="de-DE"/>
        </w:rPr>
        <w:t>3.836 gemeldeten Fällen</w:t>
      </w:r>
      <w:r w:rsidRPr="002F296B">
        <w:rPr>
          <w:lang w:val="de-DE"/>
        </w:rPr>
        <w:t xml:space="preserve"> (siehe Grafik oben) im Monitoring System AusBildung bis 18 (MAB)  zusätzlich </w:t>
      </w:r>
      <w:r w:rsidRPr="002F296B">
        <w:rPr>
          <w:rStyle w:val="Fett"/>
          <w:lang w:val="de-DE"/>
        </w:rPr>
        <w:t>2.933 Anfragen</w:t>
      </w:r>
      <w:r w:rsidRPr="002F296B">
        <w:rPr>
          <w:lang w:val="de-DE"/>
        </w:rPr>
        <w:t xml:space="preserve">, welche über die </w:t>
      </w:r>
      <w:r w:rsidRPr="002F296B">
        <w:rPr>
          <w:lang w:val="de-DE"/>
        </w:rPr>
        <w:br/>
        <w:t xml:space="preserve">Serviceline 0800 700 118 oder per E-Mail </w:t>
      </w:r>
      <w:hyperlink r:id="rId39" w:history="1">
        <w:r w:rsidRPr="002F296B">
          <w:rPr>
            <w:rStyle w:val="Hyperlink"/>
            <w:lang w:val="de-DE"/>
          </w:rPr>
          <w:t>Info@AusBildungbis18.at</w:t>
        </w:r>
      </w:hyperlink>
      <w:r w:rsidRPr="002F296B">
        <w:rPr>
          <w:lang w:val="de-DE"/>
        </w:rPr>
        <w:t xml:space="preserve"> eingelangt sind. </w:t>
      </w:r>
    </w:p>
    <w:p w14:paraId="27503463" w14:textId="77777777" w:rsidR="002F296B" w:rsidRPr="002F296B" w:rsidRDefault="002F296B" w:rsidP="002F296B">
      <w:pPr>
        <w:rPr>
          <w:lang w:val="de-DE"/>
        </w:rPr>
      </w:pPr>
      <w:r w:rsidRPr="002F296B">
        <w:rPr>
          <w:lang w:val="de-DE"/>
        </w:rPr>
        <w:t xml:space="preserve">Das Jahr 2020 war entscheidend von der COVID-19-Pandemie und deren Folgen geprägt. </w:t>
      </w:r>
    </w:p>
    <w:p w14:paraId="4AF67289" w14:textId="0542A91C" w:rsidR="002F296B" w:rsidRPr="002F296B" w:rsidRDefault="002F296B" w:rsidP="002F296B">
      <w:pPr>
        <w:rPr>
          <w:lang w:val="de-DE"/>
        </w:rPr>
      </w:pPr>
      <w:r w:rsidRPr="002F296B">
        <w:rPr>
          <w:lang w:val="de-DE"/>
        </w:rPr>
        <w:t>Generell hat sich gezeigt, dass die bestehenden Unterstützungssysteme am Übergang Schule – Beruf durch ihre hohe Qualität sowie flexiblen, innovativen und kreativen Beratungs- und Betreuungskontexte</w:t>
      </w:r>
      <w:r w:rsidR="00EE7B7F">
        <w:t>n</w:t>
      </w:r>
      <w:r w:rsidRPr="002F296B">
        <w:rPr>
          <w:lang w:val="de-DE"/>
        </w:rPr>
        <w:t xml:space="preserve"> in der Lage sind, ihre Zielgruppen bedarfsgerecht zu unterstützen.</w:t>
      </w:r>
    </w:p>
    <w:p w14:paraId="6B94D0ED" w14:textId="77777777" w:rsidR="002F296B" w:rsidRPr="002F296B" w:rsidRDefault="002F296B" w:rsidP="002F296B">
      <w:pPr>
        <w:rPr>
          <w:lang w:val="de-DE"/>
        </w:rPr>
      </w:pPr>
      <w:r w:rsidRPr="002F296B">
        <w:rPr>
          <w:lang w:val="de-DE"/>
        </w:rPr>
        <w:t>Folgende Herausforderungen waren zu bewältigen:</w:t>
      </w:r>
    </w:p>
    <w:p w14:paraId="47200829" w14:textId="77777777" w:rsidR="002F296B" w:rsidRPr="002F296B" w:rsidRDefault="002F296B" w:rsidP="002F296B">
      <w:pPr>
        <w:pStyle w:val="Listennummer"/>
        <w:rPr>
          <w:lang w:val="de-DE"/>
        </w:rPr>
      </w:pPr>
      <w:r w:rsidRPr="002F296B">
        <w:rPr>
          <w:lang w:val="de-DE"/>
        </w:rPr>
        <w:t>Erreichbarkeit der Jugendlichen und Familien</w:t>
      </w:r>
    </w:p>
    <w:p w14:paraId="32E5F4AC" w14:textId="77777777" w:rsidR="002F296B" w:rsidRPr="002F296B" w:rsidRDefault="002F296B" w:rsidP="002F296B">
      <w:pPr>
        <w:pStyle w:val="Listennummer"/>
        <w:rPr>
          <w:lang w:val="de-DE"/>
        </w:rPr>
      </w:pPr>
      <w:r w:rsidRPr="002F296B">
        <w:rPr>
          <w:lang w:val="de-DE"/>
        </w:rPr>
        <w:t>Kooperation mit dem Schulsystem und (schulisches) Jugendcoaching</w:t>
      </w:r>
    </w:p>
    <w:p w14:paraId="3AE833EA" w14:textId="2FE4CD9E" w:rsidR="002F296B" w:rsidRPr="002F296B" w:rsidRDefault="002F296B" w:rsidP="002F296B">
      <w:pPr>
        <w:pStyle w:val="Listennummer"/>
        <w:rPr>
          <w:lang w:val="de-DE"/>
        </w:rPr>
      </w:pPr>
      <w:r w:rsidRPr="002F296B">
        <w:rPr>
          <w:lang w:val="de-DE"/>
        </w:rPr>
        <w:lastRenderedPageBreak/>
        <w:t xml:space="preserve">Hinführung zur Ausbildung generell und </w:t>
      </w:r>
      <w:r w:rsidR="00EE7B7F">
        <w:t xml:space="preserve">zur </w:t>
      </w:r>
      <w:r w:rsidRPr="002F296B">
        <w:rPr>
          <w:lang w:val="de-DE"/>
        </w:rPr>
        <w:t>Lehre im Besonderen</w:t>
      </w:r>
    </w:p>
    <w:p w14:paraId="791C7225" w14:textId="77777777" w:rsidR="002F296B" w:rsidRPr="002F296B" w:rsidRDefault="002F296B" w:rsidP="002F296B">
      <w:pPr>
        <w:pStyle w:val="Listennummer"/>
        <w:rPr>
          <w:lang w:val="de-DE"/>
        </w:rPr>
      </w:pPr>
      <w:r w:rsidRPr="002F296B">
        <w:rPr>
          <w:lang w:val="de-DE"/>
        </w:rPr>
        <w:t>Spezifische Zielgruppen erfordern zunehmende Unterstützung</w:t>
      </w:r>
    </w:p>
    <w:p w14:paraId="5353E2FC" w14:textId="77777777" w:rsidR="002F296B" w:rsidRPr="002F296B" w:rsidRDefault="002F296B" w:rsidP="002F296B">
      <w:pPr>
        <w:rPr>
          <w:lang w:val="de-DE"/>
        </w:rPr>
      </w:pPr>
    </w:p>
    <w:p w14:paraId="5437CCF7" w14:textId="77777777" w:rsidR="002F296B" w:rsidRPr="002F296B" w:rsidRDefault="002F296B" w:rsidP="002F296B">
      <w:pPr>
        <w:rPr>
          <w:lang w:val="de-DE"/>
        </w:rPr>
      </w:pPr>
      <w:r w:rsidRPr="002F296B">
        <w:rPr>
          <w:rStyle w:val="Fett"/>
          <w:lang w:val="de-DE"/>
        </w:rPr>
        <w:t>Erreichbarkeit der Jugendlichen und Familien</w:t>
      </w:r>
      <w:r w:rsidRPr="002F296B">
        <w:rPr>
          <w:rStyle w:val="Fett"/>
          <w:lang w:val="de-DE"/>
        </w:rPr>
        <w:br/>
      </w:r>
      <w:r w:rsidRPr="002F296B">
        <w:rPr>
          <w:lang w:val="de-DE"/>
        </w:rPr>
        <w:t>Die Lockdown-Situation erschwerte generell die Kommunikation mit Jugendlichen und Erziehungsberechtigten.</w:t>
      </w:r>
    </w:p>
    <w:p w14:paraId="7BBEFD63" w14:textId="77777777" w:rsidR="002F296B" w:rsidRPr="002F296B" w:rsidRDefault="002F296B" w:rsidP="002F296B">
      <w:pPr>
        <w:rPr>
          <w:lang w:val="de-DE"/>
        </w:rPr>
      </w:pPr>
      <w:r w:rsidRPr="002F296B">
        <w:rPr>
          <w:lang w:val="de-DE"/>
        </w:rPr>
        <w:t xml:space="preserve">Neue virtuelle Lehr- und Unterstützungsmöglichkeiten für bestimmte Zielgruppen waren erforderlich. Zeitliche Begrenzung und Distance-Learning diente nur als Vorstufe beziehungsweise als Einstieg. In allen Projekten und Angeboten sollten EDV-Grundlagen und Medienkompetenz wichtige Inhalte sein. </w:t>
      </w:r>
    </w:p>
    <w:p w14:paraId="690BC11D" w14:textId="720BAAA4" w:rsidR="002F296B" w:rsidRPr="002F296B" w:rsidRDefault="002F296B" w:rsidP="002F296B">
      <w:pPr>
        <w:rPr>
          <w:lang w:val="de-DE"/>
        </w:rPr>
      </w:pPr>
      <w:r w:rsidRPr="002F296B">
        <w:rPr>
          <w:lang w:val="de-DE"/>
        </w:rPr>
        <w:t>Familien und Jugendliche</w:t>
      </w:r>
      <w:r w:rsidR="00596149">
        <w:t>n</w:t>
      </w:r>
      <w:r w:rsidRPr="002F296B">
        <w:rPr>
          <w:lang w:val="de-DE"/>
        </w:rPr>
        <w:t>, die unter schwierigen sozioökonomischen Bedingungen leben, fehlte oftmals die technische Ausrüstung, Mobildaten-Pakete aber auch das Wissen über den digitalen Umgang abseits von Smartphones, wodurch zum Helfersystem nur schwierig Kontakt gehalten werden konnte.</w:t>
      </w:r>
    </w:p>
    <w:p w14:paraId="02FC6302" w14:textId="77777777" w:rsidR="002F296B" w:rsidRPr="002F296B" w:rsidRDefault="002F296B" w:rsidP="002F296B">
      <w:pPr>
        <w:rPr>
          <w:rStyle w:val="Fett"/>
          <w:lang w:val="de-DE"/>
        </w:rPr>
      </w:pPr>
      <w:r w:rsidRPr="002F296B">
        <w:rPr>
          <w:rStyle w:val="Fett"/>
          <w:lang w:val="de-DE"/>
        </w:rPr>
        <w:t>Kooperation mit dem Schulsystem und (schulisches) Jugendcoaching</w:t>
      </w:r>
    </w:p>
    <w:p w14:paraId="276F05AA" w14:textId="3199C63F" w:rsidR="002F296B" w:rsidRPr="002F296B" w:rsidRDefault="002F296B" w:rsidP="002F296B">
      <w:pPr>
        <w:rPr>
          <w:lang w:val="de-DE"/>
        </w:rPr>
      </w:pPr>
      <w:r w:rsidRPr="002F296B">
        <w:rPr>
          <w:lang w:val="de-DE"/>
        </w:rPr>
        <w:t xml:space="preserve">Der Zugang für das Jugendcoaching zu den Schulen war dringend notwendig. Der Bedarf war ab März 2020 größer denn je. Massive Unterstützungsangebote für leistungsschwache Schülerinnen </w:t>
      </w:r>
      <w:r w:rsidR="00403566">
        <w:t xml:space="preserve">und Schüler </w:t>
      </w:r>
      <w:r w:rsidRPr="002F296B">
        <w:rPr>
          <w:lang w:val="de-DE"/>
        </w:rPr>
        <w:t>waren notwendig um einem weiteren Leistungsabfall entgegen zu wirken.</w:t>
      </w:r>
    </w:p>
    <w:p w14:paraId="69391E9A" w14:textId="100A6B27" w:rsidR="002F296B" w:rsidRPr="002F296B" w:rsidRDefault="002F296B" w:rsidP="002F296B">
      <w:pPr>
        <w:rPr>
          <w:rStyle w:val="Fett"/>
          <w:lang w:val="de-DE"/>
        </w:rPr>
      </w:pPr>
      <w:r w:rsidRPr="002F296B">
        <w:rPr>
          <w:rStyle w:val="Fett"/>
          <w:lang w:val="de-DE"/>
        </w:rPr>
        <w:t xml:space="preserve">Hinführung zur Ausbildung generell und </w:t>
      </w:r>
      <w:r w:rsidR="00EE7B7F">
        <w:rPr>
          <w:rStyle w:val="Fett"/>
        </w:rPr>
        <w:t xml:space="preserve">zur </w:t>
      </w:r>
      <w:r w:rsidRPr="002F296B">
        <w:rPr>
          <w:rStyle w:val="Fett"/>
          <w:lang w:val="de-DE"/>
        </w:rPr>
        <w:t>Lehre im Besonderen</w:t>
      </w:r>
    </w:p>
    <w:p w14:paraId="4F57F49A" w14:textId="77777777" w:rsidR="002F296B" w:rsidRPr="002F296B" w:rsidRDefault="002F296B" w:rsidP="002F296B">
      <w:pPr>
        <w:rPr>
          <w:lang w:val="de-DE"/>
        </w:rPr>
      </w:pPr>
      <w:r w:rsidRPr="002F296B">
        <w:rPr>
          <w:lang w:val="de-DE"/>
        </w:rPr>
        <w:t>Auswirkungen der Covid-19 Pandemie auf Betriebe waren geprägt durch ein geringeres Angebot von Praktika und Lehrgängen zur Berufserprobung; weniger Ressourcen für die Aufnahme und Ausbildung von Lehrlingen. Das erforderte mehr Unterstützung bei der Lehrstellensuche, beim Auffangen von Jugendlichen, welche die Schule abbrechen.</w:t>
      </w:r>
    </w:p>
    <w:p w14:paraId="7C4F9F0B" w14:textId="77777777" w:rsidR="002F296B" w:rsidRPr="002F296B" w:rsidRDefault="002F296B" w:rsidP="002F296B">
      <w:pPr>
        <w:rPr>
          <w:lang w:val="de-DE"/>
        </w:rPr>
      </w:pPr>
      <w:r w:rsidRPr="002F296B">
        <w:rPr>
          <w:lang w:val="de-DE"/>
        </w:rPr>
        <w:t>Zusätzlich war zu beobachten, dass Jugendliche aufgrund der Unsicherheit am Lehrstellenmarkt verstärkt in den Schulen geblieben sind.</w:t>
      </w:r>
    </w:p>
    <w:p w14:paraId="159566CE" w14:textId="77777777" w:rsidR="002F296B" w:rsidRPr="002F296B" w:rsidRDefault="002F296B" w:rsidP="002F296B">
      <w:pPr>
        <w:rPr>
          <w:rStyle w:val="Fett"/>
          <w:lang w:val="de-DE"/>
        </w:rPr>
      </w:pPr>
      <w:r w:rsidRPr="002F296B">
        <w:rPr>
          <w:rStyle w:val="Fett"/>
          <w:lang w:val="de-DE"/>
        </w:rPr>
        <w:t>Spezifische Zielgruppen erfordern zunehmende Unterstützung</w:t>
      </w:r>
    </w:p>
    <w:p w14:paraId="1F959F6A" w14:textId="77777777" w:rsidR="002F296B" w:rsidRPr="002F296B" w:rsidRDefault="002F296B" w:rsidP="002F296B">
      <w:pPr>
        <w:rPr>
          <w:lang w:val="de-DE"/>
        </w:rPr>
      </w:pPr>
      <w:r w:rsidRPr="002F296B">
        <w:rPr>
          <w:lang w:val="de-DE"/>
        </w:rPr>
        <w:t xml:space="preserve">Eine Zunahme psychischer Beeinträchtigungen und psychosozialer Belastungen bei Jugendlichen/jungen Erwachsenen wurde verzeichnet. Damit ergibt sich ein steigender Bedarf an Unterstützungsmöglichkeiten (psychologisch, psychotherapeutisch, psychiatrisch). </w:t>
      </w:r>
    </w:p>
    <w:p w14:paraId="4A117049" w14:textId="6C17BE20" w:rsidR="002F296B" w:rsidRPr="002F296B" w:rsidRDefault="002F296B" w:rsidP="002F296B">
      <w:pPr>
        <w:rPr>
          <w:lang w:val="de-DE"/>
        </w:rPr>
      </w:pPr>
      <w:r w:rsidRPr="002F296B">
        <w:rPr>
          <w:lang w:val="de-DE"/>
        </w:rPr>
        <w:lastRenderedPageBreak/>
        <w:t xml:space="preserve">Belastungsfaktoren sind unter anderem Stress, Einsamkeit, fehlende Sozialkontakte, Isolation, wirtschaftliche und finanzielle Unsicherheit, fehlende technische Ausrüstung, Existenzängste, (drohender) Verlust des Ausbildungs-/Arbeitsplatzes </w:t>
      </w:r>
      <w:r w:rsidR="00403566">
        <w:t xml:space="preserve">unf </w:t>
      </w:r>
      <w:r w:rsidRPr="002F296B">
        <w:rPr>
          <w:lang w:val="de-DE"/>
        </w:rPr>
        <w:t>dergleichen. Zudem erforderte es einen intensiveren Beziehungs- und Beratungsaufwand in den Projekten.</w:t>
      </w:r>
    </w:p>
    <w:p w14:paraId="1A0D8500" w14:textId="77777777" w:rsidR="002F296B" w:rsidRPr="002F296B" w:rsidRDefault="002F296B" w:rsidP="002F296B">
      <w:pPr>
        <w:rPr>
          <w:lang w:val="de-DE"/>
        </w:rPr>
      </w:pPr>
      <w:r w:rsidRPr="002F296B">
        <w:rPr>
          <w:lang w:val="de-DE"/>
        </w:rPr>
        <w:t>Die Vermittlung von Jugendlichen mit intellektuellen, körperlichen und/oder Sinnesbeeinträchtigungen am ersten Arbeitsmarkt ist schwieriger geworden.</w:t>
      </w:r>
    </w:p>
    <w:p w14:paraId="13B41ABC" w14:textId="77777777" w:rsidR="002F296B" w:rsidRPr="002F296B" w:rsidRDefault="002F296B" w:rsidP="002F296B">
      <w:pPr>
        <w:rPr>
          <w:lang w:val="de-DE"/>
        </w:rPr>
      </w:pPr>
      <w:r w:rsidRPr="002F296B">
        <w:rPr>
          <w:lang w:val="de-DE"/>
        </w:rPr>
        <w:t>In allen Bundesländern wurde ein starker Handlungsbedarf für die Unterstützung von Jugendlichen mit psychischen Beeinträchtigungen festgestellt.</w:t>
      </w:r>
    </w:p>
    <w:p w14:paraId="7F724794" w14:textId="733B792F" w:rsidR="002F296B" w:rsidRPr="002F296B" w:rsidRDefault="002F296B" w:rsidP="002F296B">
      <w:r w:rsidRPr="002F296B">
        <w:t>Aufgrund der Corona-Krise und den damit verbundenen Einschränkungen wurden vom Sozialministeriumservice und den beauftragten Koordinierungsstellen die Anstrengungen zur Kooperation und Koordination mit für die AusBildung bis 18 zentralen Vernetzungspartner</w:t>
      </w:r>
      <w:r w:rsidR="00E00A95">
        <w:t>innen und Vernetzungspartnern</w:t>
      </w:r>
      <w:r w:rsidRPr="002F296B">
        <w:t xml:space="preserve"> verstärkt.</w:t>
      </w:r>
    </w:p>
    <w:p w14:paraId="5E30FC30" w14:textId="68B0DEA4" w:rsidR="002F296B" w:rsidRPr="002F296B" w:rsidRDefault="002F296B" w:rsidP="002F296B">
      <w:pPr>
        <w:rPr>
          <w:rStyle w:val="Fett"/>
        </w:rPr>
      </w:pPr>
      <w:r w:rsidRPr="002F296B">
        <w:rPr>
          <w:rStyle w:val="Fett"/>
        </w:rPr>
        <w:t>Zentrale Vernetzungspartnerinnen</w:t>
      </w:r>
      <w:r w:rsidR="00E00A95">
        <w:rPr>
          <w:rStyle w:val="Fett"/>
        </w:rPr>
        <w:t xml:space="preserve"> und Vernetzungspartner</w:t>
      </w:r>
      <w:r w:rsidRPr="002F296B">
        <w:rPr>
          <w:rStyle w:val="Fett"/>
        </w:rPr>
        <w:t xml:space="preserve"> der KOST im Jahr 2020:</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F296B" w:rsidRPr="002F296B" w14:paraId="40E04B4A" w14:textId="77777777" w:rsidTr="002A1F44">
        <w:trPr>
          <w:trHeight w:val="1166"/>
        </w:trPr>
        <w:tc>
          <w:tcPr>
            <w:tcW w:w="4531" w:type="dxa"/>
          </w:tcPr>
          <w:p w14:paraId="1847AE5B" w14:textId="77777777" w:rsidR="002F296B" w:rsidRPr="002F296B" w:rsidRDefault="002F296B" w:rsidP="002F296B">
            <w:pPr>
              <w:pStyle w:val="Aufzhlungszeichen"/>
            </w:pPr>
            <w:r w:rsidRPr="002F296B">
              <w:t>BMA, BMB</w:t>
            </w:r>
            <w:r w:rsidR="0035710E">
              <w:t>WF</w:t>
            </w:r>
            <w:r w:rsidRPr="002F296B">
              <w:t>, BMSGPK</w:t>
            </w:r>
          </w:p>
          <w:p w14:paraId="10F8A8A3" w14:textId="77777777" w:rsidR="002F296B" w:rsidRPr="002F296B" w:rsidRDefault="002F296B" w:rsidP="002F296B">
            <w:pPr>
              <w:pStyle w:val="Aufzhlungszeichen"/>
            </w:pPr>
            <w:r w:rsidRPr="002F296B">
              <w:t>NEBA Angebote</w:t>
            </w:r>
          </w:p>
          <w:p w14:paraId="2E6A24F2" w14:textId="77777777" w:rsidR="002F296B" w:rsidRPr="002F296B" w:rsidRDefault="002F296B" w:rsidP="002F296B">
            <w:pPr>
              <w:pStyle w:val="Aufzhlungszeichen"/>
            </w:pPr>
            <w:r w:rsidRPr="002F296B">
              <w:t>Kinder- und Jugendhilfe</w:t>
            </w:r>
          </w:p>
          <w:p w14:paraId="39182671" w14:textId="77777777" w:rsidR="002F296B" w:rsidRPr="002F296B" w:rsidRDefault="002F296B" w:rsidP="002F296B">
            <w:pPr>
              <w:pStyle w:val="Aufzhlungszeichen"/>
            </w:pPr>
            <w:r w:rsidRPr="002F296B">
              <w:t>Offene Jugendarbeit</w:t>
            </w:r>
          </w:p>
        </w:tc>
        <w:tc>
          <w:tcPr>
            <w:tcW w:w="4531" w:type="dxa"/>
          </w:tcPr>
          <w:p w14:paraId="6E877E50" w14:textId="77777777" w:rsidR="002F296B" w:rsidRPr="002F296B" w:rsidRDefault="002F296B" w:rsidP="002F296B">
            <w:pPr>
              <w:pStyle w:val="Aufzhlungszeichen"/>
            </w:pPr>
            <w:r w:rsidRPr="002F296B">
              <w:t>Arbeitsmarktservice</w:t>
            </w:r>
          </w:p>
          <w:p w14:paraId="5F05A4EB" w14:textId="77777777" w:rsidR="002F296B" w:rsidRPr="002F296B" w:rsidRDefault="002F296B" w:rsidP="002F296B">
            <w:pPr>
              <w:pStyle w:val="Aufzhlungszeichen"/>
            </w:pPr>
            <w:r w:rsidRPr="002F296B">
              <w:t>Bildungsdirektionen, Schulen</w:t>
            </w:r>
          </w:p>
          <w:p w14:paraId="7694ADE6" w14:textId="77777777" w:rsidR="002F296B" w:rsidRPr="002F296B" w:rsidRDefault="002F296B" w:rsidP="002F296B">
            <w:pPr>
              <w:pStyle w:val="Aufzhlungszeichen"/>
            </w:pPr>
            <w:r w:rsidRPr="002F296B">
              <w:t>Städte und Gemeinden</w:t>
            </w:r>
          </w:p>
        </w:tc>
      </w:tr>
    </w:tbl>
    <w:p w14:paraId="77B51DBC" w14:textId="77777777" w:rsidR="002F296B" w:rsidRPr="002F296B" w:rsidRDefault="002F296B" w:rsidP="002F296B"/>
    <w:p w14:paraId="7A42BCEA" w14:textId="77777777" w:rsidR="002F296B" w:rsidRPr="002F296B" w:rsidRDefault="002F296B" w:rsidP="002F296B">
      <w:pPr>
        <w:rPr>
          <w:rStyle w:val="Fett"/>
          <w:lang w:val="de-DE"/>
        </w:rPr>
      </w:pPr>
      <w:r w:rsidRPr="002F296B">
        <w:rPr>
          <w:rStyle w:val="Fett"/>
          <w:lang w:val="de-DE"/>
        </w:rPr>
        <w:t xml:space="preserve">Schwerpunkte bei den Vernetzungsthemen im Jahr 2020: </w:t>
      </w:r>
    </w:p>
    <w:p w14:paraId="6D565484" w14:textId="77777777" w:rsidR="002F296B" w:rsidRPr="002F296B" w:rsidRDefault="002F296B" w:rsidP="002F296B">
      <w:pPr>
        <w:pStyle w:val="Aufzhlungszeichen"/>
      </w:pPr>
      <w:r w:rsidRPr="002F296B">
        <w:t>Vorgaben, Entwicklungen, Hürden und Erfahrungen rund um Corona</w:t>
      </w:r>
    </w:p>
    <w:p w14:paraId="23F5415E" w14:textId="77777777" w:rsidR="002F296B" w:rsidRPr="002F296B" w:rsidRDefault="002F296B" w:rsidP="002F296B">
      <w:pPr>
        <w:pStyle w:val="Aufzhlungszeichen"/>
      </w:pPr>
      <w:r w:rsidRPr="002F296B">
        <w:t>Schnittstellenmanagement</w:t>
      </w:r>
    </w:p>
    <w:p w14:paraId="12D97EE7" w14:textId="77777777" w:rsidR="002F296B" w:rsidRPr="002F296B" w:rsidRDefault="002F296B" w:rsidP="002F296B">
      <w:pPr>
        <w:pStyle w:val="Aufzhlungszeichen"/>
      </w:pPr>
      <w:r w:rsidRPr="002F296B">
        <w:t>Gegenseitiger Informations- und Wissensaustausch</w:t>
      </w:r>
    </w:p>
    <w:p w14:paraId="3CE62FE5" w14:textId="77777777" w:rsidR="002F296B" w:rsidRPr="002F296B" w:rsidRDefault="002F296B" w:rsidP="002F296B">
      <w:pPr>
        <w:pStyle w:val="Aufzhlungszeichen"/>
      </w:pPr>
      <w:r w:rsidRPr="002F296B">
        <w:t>Kooperations- und Unterstützungsmöglichkeiten</w:t>
      </w:r>
    </w:p>
    <w:p w14:paraId="65C84512" w14:textId="77777777" w:rsidR="002F296B" w:rsidRPr="002F296B" w:rsidRDefault="002F296B" w:rsidP="002F296B">
      <w:pPr>
        <w:rPr>
          <w:lang w:val="de-DE"/>
        </w:rPr>
      </w:pPr>
    </w:p>
    <w:p w14:paraId="4F0EBE6C" w14:textId="77777777" w:rsidR="002F296B" w:rsidRPr="002F296B" w:rsidRDefault="002F296B" w:rsidP="002F296B">
      <w:pPr>
        <w:rPr>
          <w:lang w:val="de-DE"/>
        </w:rPr>
      </w:pPr>
      <w:r w:rsidRPr="002F296B">
        <w:rPr>
          <w:lang w:val="de-DE"/>
        </w:rPr>
        <w:t xml:space="preserve">Die Ausbildung bis 18 in Verbindung mit attraktiven Angeboten, die eine nachhaltige Integration ermöglichen, stellt in diesen schwierigen Zeiten ein wichtiges Instrument dar, um dem Anstieg der Anzahl systemferner Jugendlicher entgegen zu wirken. </w:t>
      </w:r>
    </w:p>
    <w:p w14:paraId="03AC0AE2" w14:textId="77777777" w:rsidR="00AE2325" w:rsidRPr="00FC7D76" w:rsidRDefault="00FC7D76" w:rsidP="00835FBC">
      <w:r w:rsidRPr="00FC7D76">
        <w:t>Alle relevanten Informationen zur Ausbildung bis 18 finden Sie auf der Websi</w:t>
      </w:r>
      <w:r w:rsidR="00AE2325">
        <w:t xml:space="preserve">te: </w:t>
      </w:r>
      <w:hyperlink r:id="rId40" w:history="1">
        <w:r w:rsidR="00AE2325" w:rsidRPr="009D2CF7">
          <w:rPr>
            <w:rStyle w:val="Hyperlink"/>
          </w:rPr>
          <w:t>https://AusBildungbis18.at/</w:t>
        </w:r>
      </w:hyperlink>
      <w:r w:rsidR="00AE2325">
        <w:t xml:space="preserve"> </w:t>
      </w:r>
      <w:r w:rsidRPr="00FC7D76">
        <w:t xml:space="preserve">und auf Facebook </w:t>
      </w:r>
      <w:hyperlink r:id="rId41" w:history="1">
        <w:r w:rsidR="00AE2325" w:rsidRPr="009D2CF7">
          <w:rPr>
            <w:rStyle w:val="Hyperlink"/>
          </w:rPr>
          <w:t>https://www.facebook.com/AusBildungbis18</w:t>
        </w:r>
      </w:hyperlink>
    </w:p>
    <w:p w14:paraId="7A2A24D0" w14:textId="77777777" w:rsidR="006C4066" w:rsidRDefault="009576C6" w:rsidP="006C4066">
      <w:pPr>
        <w:pStyle w:val="3nummeriert"/>
        <w:numPr>
          <w:ilvl w:val="2"/>
          <w:numId w:val="3"/>
        </w:numPr>
      </w:pPr>
      <w:bookmarkStart w:id="44" w:name="_Toc13745759"/>
      <w:bookmarkStart w:id="45" w:name="_Toc71900469"/>
      <w:r w:rsidRPr="006C4066">
        <w:rPr>
          <w:noProof/>
          <w:lang w:val="de-DE" w:eastAsia="de-DE"/>
        </w:rPr>
        <w:lastRenderedPageBreak/>
        <w:drawing>
          <wp:anchor distT="0" distB="0" distL="114300" distR="114300" simplePos="0" relativeHeight="251675648" behindDoc="1" locked="0" layoutInCell="1" allowOverlap="1" wp14:anchorId="7037A905" wp14:editId="225C088C">
            <wp:simplePos x="0" y="0"/>
            <wp:positionH relativeFrom="column">
              <wp:posOffset>4235450</wp:posOffset>
            </wp:positionH>
            <wp:positionV relativeFrom="paragraph">
              <wp:posOffset>0</wp:posOffset>
            </wp:positionV>
            <wp:extent cx="2185670" cy="638175"/>
            <wp:effectExtent l="0" t="0" r="5080" b="9525"/>
            <wp:wrapTight wrapText="bothSides">
              <wp:wrapPolygon edited="0">
                <wp:start x="0" y="0"/>
                <wp:lineTo x="0" y="21278"/>
                <wp:lineTo x="21462" y="21278"/>
                <wp:lineTo x="21462" y="0"/>
                <wp:lineTo x="0" y="0"/>
              </wp:wrapPolygon>
            </wp:wrapTight>
            <wp:docPr id="27"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5670" cy="638175"/>
                    </a:xfrm>
                    <a:prstGeom prst="rect">
                      <a:avLst/>
                    </a:prstGeom>
                  </pic:spPr>
                </pic:pic>
              </a:graphicData>
            </a:graphic>
            <wp14:sizeRelH relativeFrom="margin">
              <wp14:pctWidth>0</wp14:pctWidth>
            </wp14:sizeRelH>
            <wp14:sizeRelV relativeFrom="margin">
              <wp14:pctHeight>0</wp14:pctHeight>
            </wp14:sizeRelV>
          </wp:anchor>
        </w:drawing>
      </w:r>
      <w:r w:rsidR="006C4066">
        <w:t>fit2work Beratung für Personen und Betriebe</w:t>
      </w:r>
      <w:bookmarkEnd w:id="44"/>
      <w:bookmarkEnd w:id="45"/>
    </w:p>
    <w:p w14:paraId="60A473F2" w14:textId="77777777" w:rsidR="00A55406" w:rsidRPr="00A55406" w:rsidRDefault="00A55406" w:rsidP="00A55406">
      <w:bookmarkStart w:id="46" w:name="_Toc14100123"/>
      <w:bookmarkStart w:id="47" w:name="_Toc72416369"/>
      <w:r w:rsidRPr="00A55406">
        <w:t>fit2work ist eine Initiative der österreichischen Bundesregierung und wird finanziert von AMS (GAMP), PVA, AUVA, ÖGK und dem Sozialministeriumsservice. Den Rahmen für die Umsetzung von fit2work bildet das Arbeits- und Gesundheitsgesetz (AGG).</w:t>
      </w:r>
    </w:p>
    <w:p w14:paraId="20010340" w14:textId="77777777" w:rsidR="00A55406" w:rsidRPr="00A55406" w:rsidRDefault="00A55406" w:rsidP="00A55406">
      <w:r w:rsidRPr="00A55406">
        <w:t xml:space="preserve">Ziel des kostenfreien Informations-, Beratungs- und Unterstützungsangebots für Unternehmen und für Personen mit gesundheitlichen Beschwerden ist, die Arbeitsfähigkeit und Gesundheit von Mitarbeiterinnen und Mitarbeiter zu erhalten und zu fördern bzw. die schrittweise Rückkehr und Wiedereingliederung gesundheitlich belasteter Personen zu unterstützen. </w:t>
      </w:r>
    </w:p>
    <w:p w14:paraId="61E67D26" w14:textId="77777777" w:rsidR="00A55406" w:rsidRPr="00A55406" w:rsidRDefault="00A55406" w:rsidP="00A55406">
      <w:r w:rsidRPr="00A55406">
        <w:t>Durch die fit2work Beratung ist eine nachhaltige Verbesserung des Wohlbefindens der Personen mit gesundheitlichen Problemen möglich. Die Verbesserung des Wohlbefindens erhöht auch die Arbeitsfähigkeit und die Produktivität der Mitarbeiterinnen und Mitarbeiter im Unternehmen.</w:t>
      </w:r>
    </w:p>
    <w:p w14:paraId="6A7EEA5C" w14:textId="77777777" w:rsidR="00A55406" w:rsidRDefault="00A55406" w:rsidP="00A55406">
      <w:r w:rsidRPr="00A55406">
        <w:t>Die Angebote von fit2work stehen seit 2013 österreichweit zur Verfügung und haben bis Ende 2020 über 140.000 Personen und mehr als 3.400 Betriebe erreicht. Mit Jänner 2020 startete fit2work in eine neue Umsetzungsphase. Dabei kam es in 8 Bundesländern zu einem Wechsel des Anbieters.</w:t>
      </w:r>
    </w:p>
    <w:p w14:paraId="638138A7" w14:textId="2785D7E6" w:rsidR="00EA0B89" w:rsidRDefault="00EA0B89" w:rsidP="00A55406">
      <w:pPr>
        <w:pStyle w:val="Beschriftung"/>
      </w:pPr>
      <w:r>
        <w:t xml:space="preserve">Tabelle </w:t>
      </w:r>
      <w:r w:rsidRPr="00EA0B89">
        <w:fldChar w:fldCharType="begin"/>
      </w:r>
      <w:r w:rsidRPr="00EA0B89">
        <w:instrText xml:space="preserve"> SEQ Tabelle \* ARABIC </w:instrText>
      </w:r>
      <w:r w:rsidRPr="00EA0B89">
        <w:fldChar w:fldCharType="separate"/>
      </w:r>
      <w:r w:rsidR="00435C07">
        <w:rPr>
          <w:noProof/>
        </w:rPr>
        <w:t>9</w:t>
      </w:r>
      <w:r w:rsidRPr="00EA0B89">
        <w:fldChar w:fldCharType="end"/>
      </w:r>
      <w:r w:rsidR="00053B53">
        <w:t xml:space="preserve"> fit2work Fallzahlen </w:t>
      </w:r>
      <w:r w:rsidR="00627319">
        <w:t>0</w:t>
      </w:r>
      <w:r w:rsidR="00053B53">
        <w:t>1.</w:t>
      </w:r>
      <w:r w:rsidR="00627319">
        <w:t>0</w:t>
      </w:r>
      <w:r w:rsidR="00053B53">
        <w:t>1.20</w:t>
      </w:r>
      <w:r w:rsidR="005A111B">
        <w:t>20</w:t>
      </w:r>
      <w:r>
        <w:t>-31.12.20</w:t>
      </w:r>
      <w:bookmarkEnd w:id="46"/>
      <w:r w:rsidR="005A111B">
        <w:t>20</w:t>
      </w:r>
      <w:bookmarkEnd w:id="47"/>
    </w:p>
    <w:tbl>
      <w:tblPr>
        <w:tblStyle w:val="Republik-AT"/>
        <w:tblW w:w="5264" w:type="pct"/>
        <w:tblLook w:val="04A0" w:firstRow="1" w:lastRow="0" w:firstColumn="1" w:lastColumn="0" w:noHBand="0" w:noVBand="1"/>
      </w:tblPr>
      <w:tblGrid>
        <w:gridCol w:w="2381"/>
        <w:gridCol w:w="770"/>
        <w:gridCol w:w="718"/>
        <w:gridCol w:w="718"/>
        <w:gridCol w:w="718"/>
        <w:gridCol w:w="718"/>
        <w:gridCol w:w="841"/>
        <w:gridCol w:w="718"/>
        <w:gridCol w:w="718"/>
        <w:gridCol w:w="826"/>
        <w:gridCol w:w="1015"/>
      </w:tblGrid>
      <w:tr w:rsidR="002E2E1E" w:rsidRPr="003E0220" w14:paraId="401AFCEB" w14:textId="77777777" w:rsidTr="00680F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Pr>
          <w:p w14:paraId="6F674AA3" w14:textId="77777777" w:rsidR="002E2E1E" w:rsidRPr="002E2E1E" w:rsidRDefault="002E2E1E" w:rsidP="002E2E1E">
            <w:pPr>
              <w:pStyle w:val="TH-Spaltelinks"/>
            </w:pPr>
            <w:r>
              <w:t>Personenberatung</w:t>
            </w:r>
          </w:p>
        </w:tc>
        <w:tc>
          <w:tcPr>
            <w:tcW w:w="770" w:type="dxa"/>
          </w:tcPr>
          <w:p w14:paraId="68A74599" w14:textId="73CE5C06"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18" w:type="dxa"/>
          </w:tcPr>
          <w:p w14:paraId="7425FE7B" w14:textId="6A80687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18" w:type="dxa"/>
          </w:tcPr>
          <w:p w14:paraId="70A0B735" w14:textId="6F1A6FF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18" w:type="dxa"/>
          </w:tcPr>
          <w:p w14:paraId="60A15647" w14:textId="6B5EE35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18" w:type="dxa"/>
          </w:tcPr>
          <w:p w14:paraId="2877BC88" w14:textId="6226372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41" w:type="dxa"/>
          </w:tcPr>
          <w:p w14:paraId="148885F9" w14:textId="6D65BCD6"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8" w:type="dxa"/>
          </w:tcPr>
          <w:p w14:paraId="54886FC2" w14:textId="6E36308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18" w:type="dxa"/>
          </w:tcPr>
          <w:p w14:paraId="11343833" w14:textId="1C622F2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826" w:type="dxa"/>
          </w:tcPr>
          <w:p w14:paraId="1B5CC463" w14:textId="3882266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15" w:type="dxa"/>
          </w:tcPr>
          <w:p w14:paraId="50E6C4DC" w14:textId="0B73132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C73A3D" w:rsidRPr="00B61BC6" w14:paraId="6ACB868B" w14:textId="77777777" w:rsidTr="00680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665AAC5" w14:textId="77777777" w:rsidR="00EA0B89" w:rsidRPr="00EA0B89" w:rsidRDefault="00EA0B89" w:rsidP="00EA0B89">
            <w:pPr>
              <w:pStyle w:val="TH-Zeile"/>
            </w:pPr>
            <w:r>
              <w:t>Basisinformationen</w:t>
            </w:r>
          </w:p>
        </w:tc>
        <w:tc>
          <w:tcPr>
            <w:tcW w:w="770" w:type="dxa"/>
          </w:tcPr>
          <w:p w14:paraId="65553AE1" w14:textId="77777777" w:rsidR="00EA0B89" w:rsidRPr="00EA0B89" w:rsidRDefault="00FC7D9A" w:rsidP="00EA0B89">
            <w:pPr>
              <w:pStyle w:val="TD"/>
              <w:cnfStyle w:val="000000100000" w:firstRow="0" w:lastRow="0" w:firstColumn="0" w:lastColumn="0" w:oddVBand="0" w:evenVBand="0" w:oddHBand="1" w:evenHBand="0" w:firstRowFirstColumn="0" w:firstRowLastColumn="0" w:lastRowFirstColumn="0" w:lastRowLastColumn="0"/>
            </w:pPr>
            <w:r>
              <w:t>576</w:t>
            </w:r>
          </w:p>
        </w:tc>
        <w:tc>
          <w:tcPr>
            <w:tcW w:w="718" w:type="dxa"/>
          </w:tcPr>
          <w:p w14:paraId="11C0B87C"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1.569</w:t>
            </w:r>
          </w:p>
        </w:tc>
        <w:tc>
          <w:tcPr>
            <w:tcW w:w="718" w:type="dxa"/>
          </w:tcPr>
          <w:p w14:paraId="2972325B"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2.309</w:t>
            </w:r>
          </w:p>
        </w:tc>
        <w:tc>
          <w:tcPr>
            <w:tcW w:w="718" w:type="dxa"/>
          </w:tcPr>
          <w:p w14:paraId="1D02A793"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2.436</w:t>
            </w:r>
          </w:p>
        </w:tc>
        <w:tc>
          <w:tcPr>
            <w:tcW w:w="718" w:type="dxa"/>
          </w:tcPr>
          <w:p w14:paraId="09E37611"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856</w:t>
            </w:r>
          </w:p>
        </w:tc>
        <w:tc>
          <w:tcPr>
            <w:tcW w:w="841" w:type="dxa"/>
          </w:tcPr>
          <w:p w14:paraId="76351E79"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3.278</w:t>
            </w:r>
          </w:p>
        </w:tc>
        <w:tc>
          <w:tcPr>
            <w:tcW w:w="718" w:type="dxa"/>
          </w:tcPr>
          <w:p w14:paraId="6EDEFFEA"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1.392</w:t>
            </w:r>
          </w:p>
        </w:tc>
        <w:tc>
          <w:tcPr>
            <w:tcW w:w="718" w:type="dxa"/>
          </w:tcPr>
          <w:p w14:paraId="7C0CACDD"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614</w:t>
            </w:r>
          </w:p>
        </w:tc>
        <w:tc>
          <w:tcPr>
            <w:tcW w:w="826" w:type="dxa"/>
          </w:tcPr>
          <w:p w14:paraId="0D509A0B" w14:textId="77777777" w:rsidR="00EA0B89" w:rsidRPr="00EA0B89" w:rsidRDefault="00B61BC6" w:rsidP="00EA0B89">
            <w:pPr>
              <w:pStyle w:val="TD"/>
              <w:cnfStyle w:val="000000100000" w:firstRow="0" w:lastRow="0" w:firstColumn="0" w:lastColumn="0" w:oddVBand="0" w:evenVBand="0" w:oddHBand="1" w:evenHBand="0" w:firstRowFirstColumn="0" w:firstRowLastColumn="0" w:lastRowFirstColumn="0" w:lastRowLastColumn="0"/>
            </w:pPr>
            <w:r>
              <w:t>3.929</w:t>
            </w:r>
          </w:p>
        </w:tc>
        <w:tc>
          <w:tcPr>
            <w:tcW w:w="1015" w:type="dxa"/>
          </w:tcPr>
          <w:p w14:paraId="68323FEE" w14:textId="77777777" w:rsidR="00EA0B89" w:rsidRPr="00B61BC6" w:rsidRDefault="00B61BC6" w:rsidP="00EA0B89">
            <w:pPr>
              <w:pStyle w:val="TD"/>
              <w:cnfStyle w:val="000000100000" w:firstRow="0" w:lastRow="0" w:firstColumn="0" w:lastColumn="0" w:oddVBand="0" w:evenVBand="0" w:oddHBand="1" w:evenHBand="0" w:firstRowFirstColumn="0" w:firstRowLastColumn="0" w:lastRowFirstColumn="0" w:lastRowLastColumn="0"/>
              <w:rPr>
                <w:rStyle w:val="Fett"/>
              </w:rPr>
            </w:pPr>
            <w:r w:rsidRPr="00B61BC6">
              <w:rPr>
                <w:rStyle w:val="Fett"/>
              </w:rPr>
              <w:t>16.959</w:t>
            </w:r>
          </w:p>
        </w:tc>
      </w:tr>
      <w:tr w:rsidR="00C73A3D" w:rsidRPr="003E0220" w14:paraId="247F9A02" w14:textId="77777777" w:rsidTr="00680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CF570B8" w14:textId="77777777" w:rsidR="00EA0B89" w:rsidRPr="00EA0B89" w:rsidRDefault="00EA0B89" w:rsidP="00EA0B89">
            <w:pPr>
              <w:pStyle w:val="TH-Zeile"/>
            </w:pPr>
            <w:r>
              <w:t>Erstberatungen</w:t>
            </w:r>
          </w:p>
        </w:tc>
        <w:tc>
          <w:tcPr>
            <w:tcW w:w="770" w:type="dxa"/>
          </w:tcPr>
          <w:p w14:paraId="0EF1FDD1"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500</w:t>
            </w:r>
          </w:p>
        </w:tc>
        <w:tc>
          <w:tcPr>
            <w:tcW w:w="718" w:type="dxa"/>
          </w:tcPr>
          <w:p w14:paraId="74A2EC87"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1.273</w:t>
            </w:r>
          </w:p>
        </w:tc>
        <w:tc>
          <w:tcPr>
            <w:tcW w:w="718" w:type="dxa"/>
          </w:tcPr>
          <w:p w14:paraId="2958DA53"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2.128</w:t>
            </w:r>
          </w:p>
        </w:tc>
        <w:tc>
          <w:tcPr>
            <w:tcW w:w="718" w:type="dxa"/>
          </w:tcPr>
          <w:p w14:paraId="50BC6F8D"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1.706</w:t>
            </w:r>
          </w:p>
        </w:tc>
        <w:tc>
          <w:tcPr>
            <w:tcW w:w="718" w:type="dxa"/>
          </w:tcPr>
          <w:p w14:paraId="68106669"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66</w:t>
            </w:r>
            <w:r w:rsidR="00752BF0">
              <w:t>5</w:t>
            </w:r>
          </w:p>
        </w:tc>
        <w:tc>
          <w:tcPr>
            <w:tcW w:w="841" w:type="dxa"/>
          </w:tcPr>
          <w:p w14:paraId="5835C374"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2.377</w:t>
            </w:r>
          </w:p>
        </w:tc>
        <w:tc>
          <w:tcPr>
            <w:tcW w:w="718" w:type="dxa"/>
          </w:tcPr>
          <w:p w14:paraId="219815E7"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950</w:t>
            </w:r>
          </w:p>
        </w:tc>
        <w:tc>
          <w:tcPr>
            <w:tcW w:w="718" w:type="dxa"/>
          </w:tcPr>
          <w:p w14:paraId="628D13CF"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444</w:t>
            </w:r>
          </w:p>
        </w:tc>
        <w:tc>
          <w:tcPr>
            <w:tcW w:w="826" w:type="dxa"/>
          </w:tcPr>
          <w:p w14:paraId="593DE4AF" w14:textId="77777777" w:rsidR="00EA0B89" w:rsidRPr="00EA0B89" w:rsidRDefault="00EE10CC" w:rsidP="00EA0B89">
            <w:pPr>
              <w:pStyle w:val="TD"/>
              <w:cnfStyle w:val="000000010000" w:firstRow="0" w:lastRow="0" w:firstColumn="0" w:lastColumn="0" w:oddVBand="0" w:evenVBand="0" w:oddHBand="0" w:evenHBand="1" w:firstRowFirstColumn="0" w:firstRowLastColumn="0" w:lastRowFirstColumn="0" w:lastRowLastColumn="0"/>
            </w:pPr>
            <w:r>
              <w:t>3.68</w:t>
            </w:r>
            <w:r w:rsidR="00752BF0">
              <w:t>5</w:t>
            </w:r>
          </w:p>
        </w:tc>
        <w:tc>
          <w:tcPr>
            <w:tcW w:w="1015" w:type="dxa"/>
          </w:tcPr>
          <w:p w14:paraId="367AEA69" w14:textId="77777777" w:rsidR="00EA0B89" w:rsidRPr="00EE10CC" w:rsidRDefault="00EE10CC" w:rsidP="00EA0B89">
            <w:pPr>
              <w:pStyle w:val="TD"/>
              <w:cnfStyle w:val="000000010000" w:firstRow="0" w:lastRow="0" w:firstColumn="0" w:lastColumn="0" w:oddVBand="0" w:evenVBand="0" w:oddHBand="0" w:evenHBand="1" w:firstRowFirstColumn="0" w:firstRowLastColumn="0" w:lastRowFirstColumn="0" w:lastRowLastColumn="0"/>
              <w:rPr>
                <w:rStyle w:val="Fett"/>
              </w:rPr>
            </w:pPr>
            <w:r w:rsidRPr="00EE10CC">
              <w:rPr>
                <w:rStyle w:val="Fett"/>
              </w:rPr>
              <w:t>13.72</w:t>
            </w:r>
            <w:r w:rsidR="00752BF0">
              <w:rPr>
                <w:rStyle w:val="Fett"/>
              </w:rPr>
              <w:t>8</w:t>
            </w:r>
          </w:p>
        </w:tc>
      </w:tr>
      <w:tr w:rsidR="00B61BC6" w:rsidRPr="003E0220" w14:paraId="1A8D6DA1" w14:textId="77777777" w:rsidTr="00680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E440CBA" w14:textId="77777777" w:rsidR="00B61BC6" w:rsidRDefault="00B61BC6" w:rsidP="00EA0B89">
            <w:pPr>
              <w:pStyle w:val="TH-Zeile"/>
            </w:pPr>
            <w:r>
              <w:t>Basischecks</w:t>
            </w:r>
          </w:p>
        </w:tc>
        <w:tc>
          <w:tcPr>
            <w:tcW w:w="770" w:type="dxa"/>
          </w:tcPr>
          <w:p w14:paraId="23A918C8"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30</w:t>
            </w:r>
            <w:r w:rsidR="00752BF0">
              <w:t>7</w:t>
            </w:r>
          </w:p>
        </w:tc>
        <w:tc>
          <w:tcPr>
            <w:tcW w:w="718" w:type="dxa"/>
          </w:tcPr>
          <w:p w14:paraId="29288900"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898</w:t>
            </w:r>
          </w:p>
        </w:tc>
        <w:tc>
          <w:tcPr>
            <w:tcW w:w="718" w:type="dxa"/>
          </w:tcPr>
          <w:p w14:paraId="131C7E66"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1.299</w:t>
            </w:r>
          </w:p>
        </w:tc>
        <w:tc>
          <w:tcPr>
            <w:tcW w:w="718" w:type="dxa"/>
          </w:tcPr>
          <w:p w14:paraId="4729C7C6"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1.068</w:t>
            </w:r>
          </w:p>
        </w:tc>
        <w:tc>
          <w:tcPr>
            <w:tcW w:w="718" w:type="dxa"/>
          </w:tcPr>
          <w:p w14:paraId="28E1E407"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370</w:t>
            </w:r>
          </w:p>
        </w:tc>
        <w:tc>
          <w:tcPr>
            <w:tcW w:w="841" w:type="dxa"/>
          </w:tcPr>
          <w:p w14:paraId="7CF5A600"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1.672</w:t>
            </w:r>
          </w:p>
        </w:tc>
        <w:tc>
          <w:tcPr>
            <w:tcW w:w="718" w:type="dxa"/>
          </w:tcPr>
          <w:p w14:paraId="76EE3672" w14:textId="77777777" w:rsidR="00B61BC6" w:rsidRPr="00EA0B89" w:rsidRDefault="00002989" w:rsidP="00752BF0">
            <w:pPr>
              <w:pStyle w:val="TD"/>
              <w:cnfStyle w:val="000000100000" w:firstRow="0" w:lastRow="0" w:firstColumn="0" w:lastColumn="0" w:oddVBand="0" w:evenVBand="0" w:oddHBand="1" w:evenHBand="0" w:firstRowFirstColumn="0" w:firstRowLastColumn="0" w:lastRowFirstColumn="0" w:lastRowLastColumn="0"/>
            </w:pPr>
            <w:r>
              <w:t>6</w:t>
            </w:r>
            <w:r w:rsidR="00752BF0">
              <w:t>3</w:t>
            </w:r>
            <w:r w:rsidR="00F3707E">
              <w:t>1</w:t>
            </w:r>
          </w:p>
        </w:tc>
        <w:tc>
          <w:tcPr>
            <w:tcW w:w="718" w:type="dxa"/>
          </w:tcPr>
          <w:p w14:paraId="2BABBBB6"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23</w:t>
            </w:r>
            <w:r w:rsidR="00F3707E">
              <w:t>9</w:t>
            </w:r>
          </w:p>
        </w:tc>
        <w:tc>
          <w:tcPr>
            <w:tcW w:w="826" w:type="dxa"/>
          </w:tcPr>
          <w:p w14:paraId="764CF82D" w14:textId="77777777" w:rsidR="00B61BC6" w:rsidRPr="00EA0B89" w:rsidRDefault="00002989" w:rsidP="00EA0B89">
            <w:pPr>
              <w:pStyle w:val="TD"/>
              <w:cnfStyle w:val="000000100000" w:firstRow="0" w:lastRow="0" w:firstColumn="0" w:lastColumn="0" w:oddVBand="0" w:evenVBand="0" w:oddHBand="1" w:evenHBand="0" w:firstRowFirstColumn="0" w:firstRowLastColumn="0" w:lastRowFirstColumn="0" w:lastRowLastColumn="0"/>
            </w:pPr>
            <w:r>
              <w:t>1.928</w:t>
            </w:r>
          </w:p>
        </w:tc>
        <w:tc>
          <w:tcPr>
            <w:tcW w:w="1015" w:type="dxa"/>
          </w:tcPr>
          <w:p w14:paraId="01D9C5FF" w14:textId="77777777" w:rsidR="00B61BC6" w:rsidRPr="00002989" w:rsidRDefault="00752BF0" w:rsidP="00EA0B8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8.41</w:t>
            </w:r>
            <w:r w:rsidR="00F3707E">
              <w:rPr>
                <w:rStyle w:val="Fett"/>
              </w:rPr>
              <w:t>2</w:t>
            </w:r>
          </w:p>
        </w:tc>
      </w:tr>
      <w:tr w:rsidR="00C73A3D" w:rsidRPr="003E0220" w14:paraId="2A30A5A7" w14:textId="77777777" w:rsidTr="00680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EB3707D" w14:textId="77777777" w:rsidR="00EA0B89" w:rsidRPr="00EA0B89" w:rsidRDefault="00EA0B89" w:rsidP="00EA0B89">
            <w:pPr>
              <w:pStyle w:val="TH-Zeile"/>
            </w:pPr>
            <w:r>
              <w:t>Case</w:t>
            </w:r>
            <w:r w:rsidRPr="00EA0B89">
              <w:t xml:space="preserve"> Managements</w:t>
            </w:r>
          </w:p>
        </w:tc>
        <w:tc>
          <w:tcPr>
            <w:tcW w:w="770" w:type="dxa"/>
          </w:tcPr>
          <w:p w14:paraId="04EF4255" w14:textId="77777777" w:rsidR="00EA0B89" w:rsidRPr="00EA0B89" w:rsidRDefault="00752BF0" w:rsidP="00EA0B89">
            <w:pPr>
              <w:pStyle w:val="TD"/>
              <w:cnfStyle w:val="000000010000" w:firstRow="0" w:lastRow="0" w:firstColumn="0" w:lastColumn="0" w:oddVBand="0" w:evenVBand="0" w:oddHBand="0" w:evenHBand="1" w:firstRowFirstColumn="0" w:firstRowLastColumn="0" w:lastRowFirstColumn="0" w:lastRowLastColumn="0"/>
            </w:pPr>
            <w:r>
              <w:t>122</w:t>
            </w:r>
          </w:p>
        </w:tc>
        <w:tc>
          <w:tcPr>
            <w:tcW w:w="718" w:type="dxa"/>
          </w:tcPr>
          <w:p w14:paraId="69D05EF7" w14:textId="77777777" w:rsidR="00EA0B89" w:rsidRPr="00EA0B89" w:rsidRDefault="00002989" w:rsidP="00EA0B89">
            <w:pPr>
              <w:pStyle w:val="TD"/>
              <w:cnfStyle w:val="000000010000" w:firstRow="0" w:lastRow="0" w:firstColumn="0" w:lastColumn="0" w:oddVBand="0" w:evenVBand="0" w:oddHBand="0" w:evenHBand="1" w:firstRowFirstColumn="0" w:firstRowLastColumn="0" w:lastRowFirstColumn="0" w:lastRowLastColumn="0"/>
            </w:pPr>
            <w:r>
              <w:t>56</w:t>
            </w:r>
            <w:r w:rsidR="00752BF0">
              <w:t>5</w:t>
            </w:r>
          </w:p>
        </w:tc>
        <w:tc>
          <w:tcPr>
            <w:tcW w:w="718" w:type="dxa"/>
          </w:tcPr>
          <w:p w14:paraId="79D80A62" w14:textId="77777777" w:rsidR="00EA0B89" w:rsidRPr="00EA0B89" w:rsidRDefault="00002989" w:rsidP="00EA0B89">
            <w:pPr>
              <w:pStyle w:val="TD"/>
              <w:cnfStyle w:val="000000010000" w:firstRow="0" w:lastRow="0" w:firstColumn="0" w:lastColumn="0" w:oddVBand="0" w:evenVBand="0" w:oddHBand="0" w:evenHBand="1" w:firstRowFirstColumn="0" w:firstRowLastColumn="0" w:lastRowFirstColumn="0" w:lastRowLastColumn="0"/>
            </w:pPr>
            <w:r>
              <w:t>707</w:t>
            </w:r>
          </w:p>
        </w:tc>
        <w:tc>
          <w:tcPr>
            <w:tcW w:w="718" w:type="dxa"/>
          </w:tcPr>
          <w:p w14:paraId="70135DF1" w14:textId="77777777" w:rsidR="00EA0B89" w:rsidRPr="00EA0B89" w:rsidRDefault="00002989" w:rsidP="00EA0B89">
            <w:pPr>
              <w:pStyle w:val="TD"/>
              <w:cnfStyle w:val="000000010000" w:firstRow="0" w:lastRow="0" w:firstColumn="0" w:lastColumn="0" w:oddVBand="0" w:evenVBand="0" w:oddHBand="0" w:evenHBand="1" w:firstRowFirstColumn="0" w:firstRowLastColumn="0" w:lastRowFirstColumn="0" w:lastRowLastColumn="0"/>
            </w:pPr>
            <w:r>
              <w:t>55</w:t>
            </w:r>
            <w:r w:rsidR="00752BF0">
              <w:t>2</w:t>
            </w:r>
          </w:p>
        </w:tc>
        <w:tc>
          <w:tcPr>
            <w:tcW w:w="718" w:type="dxa"/>
          </w:tcPr>
          <w:p w14:paraId="3207C8A2" w14:textId="77777777" w:rsidR="00EA0B89" w:rsidRPr="00EA0B89" w:rsidRDefault="00002989" w:rsidP="00752BF0">
            <w:pPr>
              <w:pStyle w:val="TD"/>
              <w:cnfStyle w:val="000000010000" w:firstRow="0" w:lastRow="0" w:firstColumn="0" w:lastColumn="0" w:oddVBand="0" w:evenVBand="0" w:oddHBand="0" w:evenHBand="1" w:firstRowFirstColumn="0" w:firstRowLastColumn="0" w:lastRowFirstColumn="0" w:lastRowLastColumn="0"/>
            </w:pPr>
            <w:r>
              <w:t>2</w:t>
            </w:r>
            <w:r w:rsidR="00752BF0">
              <w:t>41</w:t>
            </w:r>
          </w:p>
        </w:tc>
        <w:tc>
          <w:tcPr>
            <w:tcW w:w="841" w:type="dxa"/>
          </w:tcPr>
          <w:p w14:paraId="6FA8BFD9" w14:textId="77777777" w:rsidR="00EA0B89" w:rsidRPr="00EA0B89" w:rsidRDefault="00002989" w:rsidP="00EA0B89">
            <w:pPr>
              <w:pStyle w:val="TD"/>
              <w:cnfStyle w:val="000000010000" w:firstRow="0" w:lastRow="0" w:firstColumn="0" w:lastColumn="0" w:oddVBand="0" w:evenVBand="0" w:oddHBand="0" w:evenHBand="1" w:firstRowFirstColumn="0" w:firstRowLastColumn="0" w:lastRowFirstColumn="0" w:lastRowLastColumn="0"/>
            </w:pPr>
            <w:r>
              <w:t>1.168</w:t>
            </w:r>
          </w:p>
        </w:tc>
        <w:tc>
          <w:tcPr>
            <w:tcW w:w="718" w:type="dxa"/>
          </w:tcPr>
          <w:p w14:paraId="37D4CF3C" w14:textId="77777777" w:rsidR="00EA0B89" w:rsidRPr="00EA0B89" w:rsidRDefault="00752BF0" w:rsidP="00F60674">
            <w:pPr>
              <w:pStyle w:val="TD"/>
              <w:cnfStyle w:val="000000010000" w:firstRow="0" w:lastRow="0" w:firstColumn="0" w:lastColumn="0" w:oddVBand="0" w:evenVBand="0" w:oddHBand="0" w:evenHBand="1" w:firstRowFirstColumn="0" w:firstRowLastColumn="0" w:lastRowFirstColumn="0" w:lastRowLastColumn="0"/>
            </w:pPr>
            <w:r>
              <w:t>3</w:t>
            </w:r>
            <w:r w:rsidR="00F60674">
              <w:t>70</w:t>
            </w:r>
          </w:p>
        </w:tc>
        <w:tc>
          <w:tcPr>
            <w:tcW w:w="718" w:type="dxa"/>
          </w:tcPr>
          <w:p w14:paraId="7A1EFDBF" w14:textId="77777777" w:rsidR="00EA0B89" w:rsidRPr="00EA0B89" w:rsidRDefault="00002989" w:rsidP="00EA0B89">
            <w:pPr>
              <w:pStyle w:val="TD"/>
              <w:cnfStyle w:val="000000010000" w:firstRow="0" w:lastRow="0" w:firstColumn="0" w:lastColumn="0" w:oddVBand="0" w:evenVBand="0" w:oddHBand="0" w:evenHBand="1" w:firstRowFirstColumn="0" w:firstRowLastColumn="0" w:lastRowFirstColumn="0" w:lastRowLastColumn="0"/>
            </w:pPr>
            <w:r>
              <w:t>9</w:t>
            </w:r>
            <w:r w:rsidR="00752BF0">
              <w:t>5</w:t>
            </w:r>
          </w:p>
        </w:tc>
        <w:tc>
          <w:tcPr>
            <w:tcW w:w="826" w:type="dxa"/>
          </w:tcPr>
          <w:p w14:paraId="11F97722" w14:textId="77777777" w:rsidR="00EA0B89" w:rsidRPr="00EA0B89" w:rsidRDefault="00002989" w:rsidP="00EA0B89">
            <w:pPr>
              <w:pStyle w:val="TD"/>
              <w:cnfStyle w:val="000000010000" w:firstRow="0" w:lastRow="0" w:firstColumn="0" w:lastColumn="0" w:oddVBand="0" w:evenVBand="0" w:oddHBand="0" w:evenHBand="1" w:firstRowFirstColumn="0" w:firstRowLastColumn="0" w:lastRowFirstColumn="0" w:lastRowLastColumn="0"/>
            </w:pPr>
            <w:r>
              <w:t>1.257</w:t>
            </w:r>
          </w:p>
        </w:tc>
        <w:tc>
          <w:tcPr>
            <w:tcW w:w="1015" w:type="dxa"/>
          </w:tcPr>
          <w:p w14:paraId="2A5C18D0" w14:textId="77777777" w:rsidR="00EA0B89" w:rsidRPr="00002989" w:rsidRDefault="00002989" w:rsidP="00EA0B89">
            <w:pPr>
              <w:pStyle w:val="TD"/>
              <w:cnfStyle w:val="000000010000" w:firstRow="0" w:lastRow="0" w:firstColumn="0" w:lastColumn="0" w:oddVBand="0" w:evenVBand="0" w:oddHBand="0" w:evenHBand="1" w:firstRowFirstColumn="0" w:firstRowLastColumn="0" w:lastRowFirstColumn="0" w:lastRowLastColumn="0"/>
              <w:rPr>
                <w:rStyle w:val="Fett"/>
              </w:rPr>
            </w:pPr>
            <w:r w:rsidRPr="00002989">
              <w:rPr>
                <w:rStyle w:val="Fett"/>
              </w:rPr>
              <w:t>5.07</w:t>
            </w:r>
            <w:r w:rsidR="00F60674">
              <w:rPr>
                <w:rStyle w:val="Fett"/>
              </w:rPr>
              <w:t>7</w:t>
            </w:r>
          </w:p>
        </w:tc>
      </w:tr>
      <w:tr w:rsidR="00680F3E" w:rsidRPr="003E0220" w14:paraId="629D414A" w14:textId="77777777" w:rsidTr="00680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274FB317" w14:textId="77777777" w:rsidR="00680F3E" w:rsidRPr="00680F3E" w:rsidRDefault="00680F3E" w:rsidP="00680F3E">
            <w:pPr>
              <w:pStyle w:val="TH-Zeile"/>
            </w:pPr>
            <w:r w:rsidRPr="00680F3E">
              <w:t>Fallzahlen gesamt</w:t>
            </w:r>
          </w:p>
        </w:tc>
        <w:tc>
          <w:tcPr>
            <w:tcW w:w="770" w:type="dxa"/>
          </w:tcPr>
          <w:p w14:paraId="37962E68"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1.505</w:t>
            </w:r>
          </w:p>
        </w:tc>
        <w:tc>
          <w:tcPr>
            <w:tcW w:w="718" w:type="dxa"/>
          </w:tcPr>
          <w:p w14:paraId="177F1656"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4.305</w:t>
            </w:r>
          </w:p>
        </w:tc>
        <w:tc>
          <w:tcPr>
            <w:tcW w:w="718" w:type="dxa"/>
          </w:tcPr>
          <w:p w14:paraId="0188B0D2"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6.443</w:t>
            </w:r>
          </w:p>
        </w:tc>
        <w:tc>
          <w:tcPr>
            <w:tcW w:w="718" w:type="dxa"/>
          </w:tcPr>
          <w:p w14:paraId="73F41804"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5.762</w:t>
            </w:r>
          </w:p>
        </w:tc>
        <w:tc>
          <w:tcPr>
            <w:tcW w:w="718" w:type="dxa"/>
          </w:tcPr>
          <w:p w14:paraId="764A4657"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2.132</w:t>
            </w:r>
          </w:p>
        </w:tc>
        <w:tc>
          <w:tcPr>
            <w:tcW w:w="841" w:type="dxa"/>
          </w:tcPr>
          <w:p w14:paraId="1A796AC6"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8.495</w:t>
            </w:r>
          </w:p>
        </w:tc>
        <w:tc>
          <w:tcPr>
            <w:tcW w:w="718" w:type="dxa"/>
          </w:tcPr>
          <w:p w14:paraId="3F01E873"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3.343</w:t>
            </w:r>
          </w:p>
        </w:tc>
        <w:tc>
          <w:tcPr>
            <w:tcW w:w="718" w:type="dxa"/>
          </w:tcPr>
          <w:p w14:paraId="473F584C"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1.392</w:t>
            </w:r>
          </w:p>
        </w:tc>
        <w:tc>
          <w:tcPr>
            <w:tcW w:w="826" w:type="dxa"/>
          </w:tcPr>
          <w:p w14:paraId="642B3140" w14:textId="77777777" w:rsidR="00680F3E" w:rsidRPr="0092393F" w:rsidRDefault="00680F3E"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92393F">
              <w:rPr>
                <w:rStyle w:val="Fett"/>
                <w:b w:val="0"/>
                <w:bCs w:val="0"/>
              </w:rPr>
              <w:t>10.799</w:t>
            </w:r>
          </w:p>
        </w:tc>
        <w:tc>
          <w:tcPr>
            <w:tcW w:w="1015" w:type="dxa"/>
          </w:tcPr>
          <w:p w14:paraId="680D55B0" w14:textId="77777777" w:rsidR="00680F3E" w:rsidRPr="00680F3E" w:rsidRDefault="00680F3E" w:rsidP="00680F3E">
            <w:pPr>
              <w:pStyle w:val="TD"/>
              <w:cnfStyle w:val="000000100000" w:firstRow="0" w:lastRow="0" w:firstColumn="0" w:lastColumn="0" w:oddVBand="0" w:evenVBand="0" w:oddHBand="1" w:evenHBand="0" w:firstRowFirstColumn="0" w:firstRowLastColumn="0" w:lastRowFirstColumn="0" w:lastRowLastColumn="0"/>
              <w:rPr>
                <w:rStyle w:val="Fett"/>
              </w:rPr>
            </w:pPr>
            <w:r w:rsidRPr="00680F3E">
              <w:rPr>
                <w:rStyle w:val="Fett"/>
              </w:rPr>
              <w:t>44.176</w:t>
            </w:r>
          </w:p>
        </w:tc>
      </w:tr>
    </w:tbl>
    <w:p w14:paraId="45DE937E" w14:textId="77777777" w:rsidR="00EA0B89" w:rsidRDefault="00EA0B89" w:rsidP="00EA0B89">
      <w:pPr>
        <w:pStyle w:val="Quelle"/>
      </w:pPr>
      <w:r>
        <w:t>Quelle Sozialministeriumservice</w:t>
      </w:r>
    </w:p>
    <w:p w14:paraId="06CD19ED" w14:textId="77777777" w:rsidR="00EA0B89" w:rsidRDefault="00EA0B89" w:rsidP="00EA0B89">
      <w:pPr>
        <w:pStyle w:val="4nummeriert"/>
        <w:numPr>
          <w:ilvl w:val="3"/>
          <w:numId w:val="3"/>
        </w:numPr>
      </w:pPr>
      <w:r>
        <w:t>fit2work Beratung für Personen</w:t>
      </w:r>
    </w:p>
    <w:p w14:paraId="5EE65DF1" w14:textId="77777777" w:rsidR="00A55406" w:rsidRDefault="00A55406" w:rsidP="00A55406">
      <w:r w:rsidRPr="008E32DE">
        <w:t>Die fit2work</w:t>
      </w:r>
      <w:r>
        <w:t xml:space="preserve"> </w:t>
      </w:r>
      <w:r w:rsidRPr="008E32DE">
        <w:t xml:space="preserve">Personenberatung ist freiwillig, vertraulich und kostenlos. Sie bietet Informationen, Beratung und Unterstützung für Arbeitnehmerinnen und Arbeitnehmer, deren Arbeitsplatz </w:t>
      </w:r>
      <w:r w:rsidRPr="008E32DE">
        <w:lastRenderedPageBreak/>
        <w:t>aufgrund psychischer und körperlicher Probleme gefährdet ist, sowie für Personen, die aus gesundheitlichen Gründen Schwierigkeiten haben, einen geeigneten Arbeitsplatz zu finden.</w:t>
      </w:r>
    </w:p>
    <w:p w14:paraId="46AED91E" w14:textId="77777777" w:rsidR="00A55406" w:rsidRDefault="00A55406" w:rsidP="00A55406">
      <w:r>
        <w:t>Die Eckpfeiler von fit2work sind:</w:t>
      </w:r>
    </w:p>
    <w:p w14:paraId="3CCC2353" w14:textId="77777777" w:rsidR="00A55406" w:rsidRPr="00A55406" w:rsidRDefault="00A55406" w:rsidP="00A55406">
      <w:pPr>
        <w:pStyle w:val="Aufzhlungszeichen"/>
        <w:numPr>
          <w:ilvl w:val="0"/>
          <w:numId w:val="4"/>
        </w:numPr>
      </w:pPr>
      <w:r w:rsidRPr="00A55406">
        <w:t xml:space="preserve">fit2work Beratung </w:t>
      </w:r>
      <w:r>
        <w:t>unterstützt bei der Verbesserung der</w:t>
      </w:r>
      <w:r w:rsidRPr="00A55406">
        <w:t xml:space="preserve"> Erwerbsfähigkeit</w:t>
      </w:r>
      <w:r>
        <w:t xml:space="preserve"> bis zum Regelpensionsalter,</w:t>
      </w:r>
    </w:p>
    <w:p w14:paraId="7E73EF4E" w14:textId="77777777" w:rsidR="00A55406" w:rsidRPr="00A55406" w:rsidRDefault="00A55406" w:rsidP="00A55406">
      <w:pPr>
        <w:pStyle w:val="Aufzhlungszeichen"/>
        <w:numPr>
          <w:ilvl w:val="0"/>
          <w:numId w:val="4"/>
        </w:numPr>
      </w:pPr>
      <w:r w:rsidRPr="00A55406">
        <w:t>fit2work begleitet</w:t>
      </w:r>
      <w:r>
        <w:t xml:space="preserve"> nach längerer Krankenstandsdauer zurück</w:t>
      </w:r>
      <w:r w:rsidRPr="00A55406">
        <w:t xml:space="preserve"> in ein gesundes Arbeitsleben</w:t>
      </w:r>
      <w:r>
        <w:t xml:space="preserve"> (z.B. Wiedereingliederungsteilzeit),</w:t>
      </w:r>
    </w:p>
    <w:p w14:paraId="40B08077" w14:textId="77777777" w:rsidR="00A55406" w:rsidRPr="00A55406" w:rsidRDefault="00A55406" w:rsidP="00A55406">
      <w:pPr>
        <w:pStyle w:val="Aufzhlungszeichen"/>
        <w:numPr>
          <w:ilvl w:val="0"/>
          <w:numId w:val="4"/>
        </w:numPr>
      </w:pPr>
      <w:r w:rsidRPr="00A55406">
        <w:t>fit2work unterstützt Maßnahmen gegen körperlichen und</w:t>
      </w:r>
      <w:r>
        <w:t xml:space="preserve">/oder </w:t>
      </w:r>
      <w:r w:rsidRPr="00A55406">
        <w:t xml:space="preserve">seelischen Belastungen im Job zu </w:t>
      </w:r>
      <w:r>
        <w:t xml:space="preserve">finden und zu </w:t>
      </w:r>
      <w:r w:rsidRPr="00A55406">
        <w:t>erarbeiten</w:t>
      </w:r>
      <w:r>
        <w:t>,</w:t>
      </w:r>
    </w:p>
    <w:p w14:paraId="4E3D3C42" w14:textId="77777777" w:rsidR="00A55406" w:rsidRPr="00A55406" w:rsidRDefault="00A55406" w:rsidP="00A55406">
      <w:pPr>
        <w:pStyle w:val="Aufzhlungszeichen"/>
        <w:numPr>
          <w:ilvl w:val="0"/>
          <w:numId w:val="4"/>
        </w:numPr>
      </w:pPr>
      <w:r w:rsidRPr="00A55406">
        <w:t xml:space="preserve">fit2work hilft </w:t>
      </w:r>
      <w:r>
        <w:t>durch Interventionen die</w:t>
      </w:r>
      <w:r w:rsidRPr="00A55406">
        <w:t xml:space="preserve"> Arbeitsfähigkeit zu fördern oder zu</w:t>
      </w:r>
      <w:r>
        <w:t>,</w:t>
      </w:r>
    </w:p>
    <w:p w14:paraId="1E3D8074" w14:textId="77777777" w:rsidR="00A55406" w:rsidRPr="00A55406" w:rsidRDefault="00A55406" w:rsidP="00A55406">
      <w:pPr>
        <w:pStyle w:val="Aufzhlungszeichen"/>
        <w:numPr>
          <w:ilvl w:val="0"/>
          <w:numId w:val="4"/>
        </w:numPr>
      </w:pPr>
      <w:r w:rsidRPr="00A55406">
        <w:t xml:space="preserve">fit2work informiert </w:t>
      </w:r>
      <w:r>
        <w:t xml:space="preserve">Personen </w:t>
      </w:r>
      <w:r w:rsidRPr="00A55406">
        <w:t xml:space="preserve">über Förderungen und Unterstützungsangebote der Sozialversicherungsträger, des Arbeitsmarktservice, des Sozialministeriumservice und anderer Institutionen. </w:t>
      </w:r>
    </w:p>
    <w:p w14:paraId="4BBEE09D" w14:textId="77777777" w:rsidR="00DB77BE" w:rsidRDefault="00DB77BE" w:rsidP="00DB77BE">
      <w:pPr>
        <w:pStyle w:val="Aufzhlungszeichen"/>
        <w:numPr>
          <w:ilvl w:val="0"/>
          <w:numId w:val="0"/>
        </w:numPr>
      </w:pPr>
    </w:p>
    <w:p w14:paraId="74BBCC2F" w14:textId="769EE03E" w:rsidR="00712274" w:rsidRPr="00752B59" w:rsidRDefault="00C036E6" w:rsidP="005F0A0F">
      <w:pPr>
        <w:rPr>
          <w:lang w:val="de-DE"/>
        </w:rPr>
      </w:pPr>
      <w:bookmarkStart w:id="48" w:name="_Toc72399620"/>
      <w:r w:rsidRPr="00712274">
        <w:rPr>
          <w:noProof/>
          <w:lang w:val="de-DE" w:eastAsia="de-DE"/>
        </w:rPr>
        <w:drawing>
          <wp:anchor distT="0" distB="0" distL="114300" distR="114300" simplePos="0" relativeHeight="251809792" behindDoc="0" locked="0" layoutInCell="1" allowOverlap="1" wp14:anchorId="3FC0B3B5" wp14:editId="5EBB0037">
            <wp:simplePos x="0" y="0"/>
            <wp:positionH relativeFrom="margin">
              <wp:align>left</wp:align>
            </wp:positionH>
            <wp:positionV relativeFrom="paragraph">
              <wp:posOffset>226695</wp:posOffset>
            </wp:positionV>
            <wp:extent cx="6141085" cy="3601720"/>
            <wp:effectExtent l="0" t="0" r="0" b="0"/>
            <wp:wrapTight wrapText="bothSides">
              <wp:wrapPolygon edited="0">
                <wp:start x="0" y="0"/>
                <wp:lineTo x="0" y="21478"/>
                <wp:lineTo x="21508" y="21478"/>
                <wp:lineTo x="2150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1085" cy="3601720"/>
                    </a:xfrm>
                    <a:prstGeom prst="rect">
                      <a:avLst/>
                    </a:prstGeom>
                  </pic:spPr>
                </pic:pic>
              </a:graphicData>
            </a:graphic>
            <wp14:sizeRelH relativeFrom="margin">
              <wp14:pctWidth>0</wp14:pctWidth>
            </wp14:sizeRelH>
            <wp14:sizeRelV relativeFrom="margin">
              <wp14:pctHeight>0</wp14:pctHeight>
            </wp14:sizeRelV>
          </wp:anchor>
        </w:drawing>
      </w:r>
      <w:r w:rsidR="005F0A0F" w:rsidRPr="003017DF">
        <w:t xml:space="preserve">Abbildung </w:t>
      </w:r>
      <w:r w:rsidR="005F0A0F" w:rsidRPr="00D761AB">
        <w:fldChar w:fldCharType="begin"/>
      </w:r>
      <w:r w:rsidR="005F0A0F" w:rsidRPr="00D761AB">
        <w:instrText xml:space="preserve"> SEQ Abbildung \* ARABIC </w:instrText>
      </w:r>
      <w:r w:rsidR="005F0A0F" w:rsidRPr="00D761AB">
        <w:fldChar w:fldCharType="separate"/>
      </w:r>
      <w:r w:rsidR="00435C07">
        <w:rPr>
          <w:noProof/>
        </w:rPr>
        <w:t>7</w:t>
      </w:r>
      <w:r w:rsidR="005F0A0F" w:rsidRPr="00D761AB">
        <w:fldChar w:fldCharType="end"/>
      </w:r>
      <w:r w:rsidR="005F0A0F" w:rsidRPr="003017DF">
        <w:t xml:space="preserve">: </w:t>
      </w:r>
      <w:r w:rsidR="005F0A0F" w:rsidRPr="005F0A0F">
        <w:rPr>
          <w:lang w:val="de-DE"/>
        </w:rPr>
        <w:t>Die Phasen einer fit2work-Personenberatung</w:t>
      </w:r>
      <w:bookmarkEnd w:id="48"/>
    </w:p>
    <w:p w14:paraId="63952F84" w14:textId="77777777" w:rsidR="00EA0B89" w:rsidRDefault="00EA0B89" w:rsidP="00EA0B89">
      <w:pPr>
        <w:pStyle w:val="4nummeriert"/>
        <w:numPr>
          <w:ilvl w:val="3"/>
          <w:numId w:val="3"/>
        </w:numPr>
      </w:pPr>
      <w:r>
        <w:t>Wiedereingliederungsteilzeit</w:t>
      </w:r>
    </w:p>
    <w:p w14:paraId="1883DCEF" w14:textId="77777777" w:rsidR="00A55406" w:rsidRDefault="00A55406" w:rsidP="00A55406">
      <w:r>
        <w:t>Personen, die</w:t>
      </w:r>
      <w:r w:rsidRPr="00A7346D">
        <w:t xml:space="preserve"> über einen längeren Zeitraum krankgeschrieben sind, können mit </w:t>
      </w:r>
      <w:r>
        <w:t>ihrem Arbeitgeber/ihrer Arbeitgeberin</w:t>
      </w:r>
      <w:r w:rsidRPr="00A7346D">
        <w:t xml:space="preserve"> </w:t>
      </w:r>
      <w:r>
        <w:t xml:space="preserve">eine </w:t>
      </w:r>
      <w:r w:rsidRPr="00A7346D">
        <w:t xml:space="preserve">Wiedereingliederungsteilzeit vereinbaren. Dabei wird </w:t>
      </w:r>
      <w:r>
        <w:t xml:space="preserve">die </w:t>
      </w:r>
      <w:r w:rsidRPr="00A7346D">
        <w:t xml:space="preserve">Arbeitszeit reduziert und ein Umfeld geschaffen, um </w:t>
      </w:r>
      <w:r>
        <w:t xml:space="preserve">dem Arbeitnehmer/der Arbeitnehmerin </w:t>
      </w:r>
      <w:r w:rsidRPr="00A7346D">
        <w:t xml:space="preserve">eine optimale Rückkehr ins Arbeitsleben zu ermöglichen und </w:t>
      </w:r>
      <w:r>
        <w:t>die</w:t>
      </w:r>
      <w:r w:rsidRPr="00A7346D">
        <w:t xml:space="preserve"> Gesundheit langfristig zu erhalten.</w:t>
      </w:r>
    </w:p>
    <w:p w14:paraId="15BF794B" w14:textId="77777777" w:rsidR="00A55406" w:rsidRDefault="00A55406" w:rsidP="00A55406">
      <w:r w:rsidRPr="00A7346D">
        <w:lastRenderedPageBreak/>
        <w:t xml:space="preserve">Voraussetzung für </w:t>
      </w:r>
      <w:r>
        <w:t xml:space="preserve">einen Antrag zur Wiedereingliederungsteilzeit ist ein </w:t>
      </w:r>
      <w:r w:rsidRPr="00A7346D">
        <w:t>mindestens 3 Monaten bestehendes privatrechtlichen Dienstverhältnisses, sowie ein mindestens 6-wöchiger durchgehender Krankenstand.</w:t>
      </w:r>
    </w:p>
    <w:p w14:paraId="6D9CFC1F" w14:textId="77777777" w:rsidR="00A55406" w:rsidRDefault="00A55406" w:rsidP="00A55406">
      <w:r w:rsidRPr="00915871">
        <w:t xml:space="preserve">Im Rahmen der Beratung </w:t>
      </w:r>
      <w:r>
        <w:t xml:space="preserve">wird mit den Betroffenen ein - auf den </w:t>
      </w:r>
      <w:r w:rsidRPr="00915871">
        <w:t xml:space="preserve">Gesundheitszustand und </w:t>
      </w:r>
      <w:r>
        <w:t>die jeweiligen Bedürfnisse abgestimmter -</w:t>
      </w:r>
      <w:r w:rsidRPr="00915871">
        <w:t xml:space="preserve"> Wiedereingliederungsplan </w:t>
      </w:r>
      <w:r>
        <w:t>erarbeitet.</w:t>
      </w:r>
      <w:r w:rsidRPr="00915871">
        <w:t xml:space="preserve"> Dieser</w:t>
      </w:r>
      <w:r>
        <w:t xml:space="preserve"> Plan</w:t>
      </w:r>
      <w:r w:rsidRPr="00915871">
        <w:t xml:space="preserve"> ist die Basis für die Wiedereingliederungsvereinbarung, die zwischen </w:t>
      </w:r>
      <w:r>
        <w:t xml:space="preserve">Arbeitnehmer/Arbeitnehmerin und </w:t>
      </w:r>
      <w:r w:rsidRPr="00915871">
        <w:t>Ar</w:t>
      </w:r>
      <w:r>
        <w:t>beitgeber/Arbeitgeberin abgeschlossen wird.</w:t>
      </w:r>
    </w:p>
    <w:p w14:paraId="3A813536" w14:textId="77777777" w:rsidR="00A55406" w:rsidRDefault="00A55406" w:rsidP="00A55406">
      <w:r w:rsidRPr="00915871">
        <w:t>Dem Arbeitnehmer</w:t>
      </w:r>
      <w:r>
        <w:t xml:space="preserve">/der Arbeitnehmerin </w:t>
      </w:r>
      <w:r w:rsidRPr="00915871">
        <w:t>gebührt während der Wiedereingliederungsteilzeit, abhängig vom Ausmaß der Arbeitszeitreduktion, ein aliquotes Entgelt. Darüber hinaus kann beim zuständigen Krankenversicherungsträger Wiedereingliederungsgeld beantragt werden. Berechnungsgrundlage dafür ist das erhöhte Krankengeld in der Höhe von 60% der Bemessungsgrundlage (meist das Gehalt). Das Wiedereingliederungsgeld gebührt anteilig entsprechend der Normalarbeitszeit.</w:t>
      </w:r>
    </w:p>
    <w:p w14:paraId="09E32D84" w14:textId="77777777" w:rsidR="00A55406" w:rsidRPr="000F68C0" w:rsidRDefault="00A55406" w:rsidP="00A55406">
      <w:r w:rsidRPr="00E85A12">
        <w:t>Im Jahr 2020 nahmen 2.760 Personen eine Erstberatung mit dem Ziel einer Wiedereingliederungs-teilzeit in Anspruch.</w:t>
      </w:r>
    </w:p>
    <w:p w14:paraId="3C816214" w14:textId="77777777" w:rsidR="00EA0B89" w:rsidRDefault="00EA0B89" w:rsidP="00EA0B89">
      <w:pPr>
        <w:pStyle w:val="4nummeriert"/>
        <w:numPr>
          <w:ilvl w:val="3"/>
          <w:numId w:val="3"/>
        </w:numPr>
      </w:pPr>
      <w:r>
        <w:t>fit2work Personenberatung - Zahlenteil</w:t>
      </w:r>
    </w:p>
    <w:p w14:paraId="4A9C6877" w14:textId="46E66B7E" w:rsidR="00EA0B89" w:rsidRDefault="00EA0B89" w:rsidP="00EA0B89">
      <w:pPr>
        <w:pStyle w:val="Beschriftung"/>
      </w:pPr>
      <w:bookmarkStart w:id="49" w:name="_Toc14100124"/>
      <w:bookmarkStart w:id="50" w:name="_Toc72416370"/>
      <w:r>
        <w:t xml:space="preserve">Tabelle </w:t>
      </w:r>
      <w:r w:rsidRPr="00EA0B89">
        <w:fldChar w:fldCharType="begin"/>
      </w:r>
      <w:r w:rsidRPr="00EA0B89">
        <w:instrText xml:space="preserve"> SEQ Tabelle \* ARABIC </w:instrText>
      </w:r>
      <w:r w:rsidRPr="00EA0B89">
        <w:fldChar w:fldCharType="separate"/>
      </w:r>
      <w:r w:rsidR="00435C07">
        <w:rPr>
          <w:noProof/>
        </w:rPr>
        <w:t>10</w:t>
      </w:r>
      <w:r w:rsidRPr="00EA0B89">
        <w:fldChar w:fldCharType="end"/>
      </w:r>
      <w:r>
        <w:t xml:space="preserve"> fit2work Fallzahlen 20</w:t>
      </w:r>
      <w:r w:rsidR="005A111B">
        <w:t>20</w:t>
      </w:r>
      <w:r>
        <w:t xml:space="preserve"> bundesweit</w:t>
      </w:r>
      <w:bookmarkEnd w:id="49"/>
      <w:bookmarkEnd w:id="50"/>
    </w:p>
    <w:tbl>
      <w:tblPr>
        <w:tblStyle w:val="Republik-AT"/>
        <w:tblW w:w="5000" w:type="pct"/>
        <w:tblLook w:val="04A0" w:firstRow="1" w:lastRow="0" w:firstColumn="1" w:lastColumn="0" w:noHBand="0" w:noVBand="1"/>
      </w:tblPr>
      <w:tblGrid>
        <w:gridCol w:w="1984"/>
        <w:gridCol w:w="1274"/>
        <w:gridCol w:w="1275"/>
        <w:gridCol w:w="1275"/>
        <w:gridCol w:w="1274"/>
        <w:gridCol w:w="1275"/>
        <w:gridCol w:w="1275"/>
      </w:tblGrid>
      <w:tr w:rsidR="00EA0B89" w:rsidRPr="003E0220" w14:paraId="31A1A62E" w14:textId="77777777"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14:paraId="6D6076D8" w14:textId="77777777" w:rsidR="00EA0B89" w:rsidRPr="003E0220" w:rsidRDefault="00EA0B89" w:rsidP="00EA0B89">
            <w:pPr>
              <w:pStyle w:val="TH-Spaltelinks"/>
            </w:pPr>
          </w:p>
        </w:tc>
        <w:tc>
          <w:tcPr>
            <w:tcW w:w="2339" w:type="dxa"/>
            <w:gridSpan w:val="2"/>
          </w:tcPr>
          <w:p w14:paraId="28BC1F9A"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Basisinformationen</w:t>
            </w:r>
          </w:p>
        </w:tc>
        <w:tc>
          <w:tcPr>
            <w:tcW w:w="2339" w:type="dxa"/>
            <w:gridSpan w:val="2"/>
          </w:tcPr>
          <w:p w14:paraId="54151669"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2340" w:type="dxa"/>
            <w:gridSpan w:val="2"/>
          </w:tcPr>
          <w:p w14:paraId="48098E37"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Case</w:t>
            </w:r>
            <w:r w:rsidRPr="00EA0B89">
              <w:t xml:space="preserve"> Managements und Intensivberatungen</w:t>
            </w:r>
          </w:p>
        </w:tc>
      </w:tr>
      <w:tr w:rsidR="00EA0B89" w:rsidRPr="003E0220" w14:paraId="3660B644" w14:textId="77777777"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14:paraId="2170F028" w14:textId="77777777" w:rsidR="00EA0B89" w:rsidRDefault="00EA0B89" w:rsidP="00EA0B89">
            <w:pPr>
              <w:pStyle w:val="TH-Spaltelinks"/>
            </w:pPr>
          </w:p>
        </w:tc>
        <w:tc>
          <w:tcPr>
            <w:tcW w:w="1169" w:type="dxa"/>
          </w:tcPr>
          <w:p w14:paraId="04B9DFEA"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70" w:type="dxa"/>
          </w:tcPr>
          <w:p w14:paraId="69CFBC04"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170" w:type="dxa"/>
          </w:tcPr>
          <w:p w14:paraId="616CE581"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69" w:type="dxa"/>
          </w:tcPr>
          <w:p w14:paraId="29AD6FF7"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170" w:type="dxa"/>
          </w:tcPr>
          <w:p w14:paraId="7DAD11FF"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70" w:type="dxa"/>
          </w:tcPr>
          <w:p w14:paraId="73985779"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EA0B89" w:rsidRPr="003E0220" w14:paraId="046A6ABC" w14:textId="77777777"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373D2B8A" w14:textId="77777777" w:rsidR="00EA0B89" w:rsidRPr="00EA0B89" w:rsidRDefault="00EA0B89" w:rsidP="00EA0B89">
            <w:pPr>
              <w:pStyle w:val="TH-Zeile"/>
            </w:pPr>
            <w:r>
              <w:t>Frauen</w:t>
            </w:r>
          </w:p>
        </w:tc>
        <w:tc>
          <w:tcPr>
            <w:tcW w:w="1169" w:type="dxa"/>
          </w:tcPr>
          <w:p w14:paraId="40BC28FF" w14:textId="77777777" w:rsidR="00053B53" w:rsidRPr="00EA0B89" w:rsidRDefault="00730961" w:rsidP="00053B53">
            <w:pPr>
              <w:pStyle w:val="TD"/>
              <w:cnfStyle w:val="000000100000" w:firstRow="0" w:lastRow="0" w:firstColumn="0" w:lastColumn="0" w:oddVBand="0" w:evenVBand="0" w:oddHBand="1" w:evenHBand="0" w:firstRowFirstColumn="0" w:firstRowLastColumn="0" w:lastRowFirstColumn="0" w:lastRowLastColumn="0"/>
            </w:pPr>
            <w:r>
              <w:t>10.090</w:t>
            </w:r>
          </w:p>
        </w:tc>
        <w:tc>
          <w:tcPr>
            <w:tcW w:w="1170" w:type="dxa"/>
          </w:tcPr>
          <w:p w14:paraId="0D7D8CA4" w14:textId="77777777" w:rsidR="00EA0B89" w:rsidRPr="00EA0B89" w:rsidRDefault="00730961" w:rsidP="00EA0B89">
            <w:pPr>
              <w:pStyle w:val="TD"/>
              <w:cnfStyle w:val="000000100000" w:firstRow="0" w:lastRow="0" w:firstColumn="0" w:lastColumn="0" w:oddVBand="0" w:evenVBand="0" w:oddHBand="1" w:evenHBand="0" w:firstRowFirstColumn="0" w:firstRowLastColumn="0" w:lastRowFirstColumn="0" w:lastRowLastColumn="0"/>
            </w:pPr>
            <w:r>
              <w:t>60,0</w:t>
            </w:r>
            <w:r w:rsidR="00843834">
              <w:t>3</w:t>
            </w:r>
          </w:p>
        </w:tc>
        <w:tc>
          <w:tcPr>
            <w:tcW w:w="1170" w:type="dxa"/>
          </w:tcPr>
          <w:p w14:paraId="2489266D" w14:textId="77777777" w:rsidR="00EA0B89" w:rsidRPr="00EA0B89" w:rsidRDefault="001448E2" w:rsidP="00EA0B89">
            <w:pPr>
              <w:pStyle w:val="TD"/>
              <w:cnfStyle w:val="000000100000" w:firstRow="0" w:lastRow="0" w:firstColumn="0" w:lastColumn="0" w:oddVBand="0" w:evenVBand="0" w:oddHBand="1" w:evenHBand="0" w:firstRowFirstColumn="0" w:firstRowLastColumn="0" w:lastRowFirstColumn="0" w:lastRowLastColumn="0"/>
            </w:pPr>
            <w:r>
              <w:t>8.009</w:t>
            </w:r>
          </w:p>
        </w:tc>
        <w:tc>
          <w:tcPr>
            <w:tcW w:w="1169" w:type="dxa"/>
          </w:tcPr>
          <w:p w14:paraId="3C93FBF0" w14:textId="77777777" w:rsidR="00EA0B89" w:rsidRPr="00EA0B89" w:rsidRDefault="001448E2" w:rsidP="00EA0B89">
            <w:pPr>
              <w:pStyle w:val="TD"/>
              <w:cnfStyle w:val="000000100000" w:firstRow="0" w:lastRow="0" w:firstColumn="0" w:lastColumn="0" w:oddVBand="0" w:evenVBand="0" w:oddHBand="1" w:evenHBand="0" w:firstRowFirstColumn="0" w:firstRowLastColumn="0" w:lastRowFirstColumn="0" w:lastRowLastColumn="0"/>
            </w:pPr>
            <w:r>
              <w:t>58,</w:t>
            </w:r>
            <w:r w:rsidR="007D2292">
              <w:t>34</w:t>
            </w:r>
          </w:p>
        </w:tc>
        <w:tc>
          <w:tcPr>
            <w:tcW w:w="1170" w:type="dxa"/>
          </w:tcPr>
          <w:p w14:paraId="143505F3" w14:textId="77777777" w:rsidR="00EA0B89" w:rsidRPr="00EA0B89" w:rsidRDefault="007D2292" w:rsidP="00EA0B89">
            <w:pPr>
              <w:pStyle w:val="TD"/>
              <w:cnfStyle w:val="000000100000" w:firstRow="0" w:lastRow="0" w:firstColumn="0" w:lastColumn="0" w:oddVBand="0" w:evenVBand="0" w:oddHBand="1" w:evenHBand="0" w:firstRowFirstColumn="0" w:firstRowLastColumn="0" w:lastRowFirstColumn="0" w:lastRowLastColumn="0"/>
            </w:pPr>
            <w:r>
              <w:t>3.076</w:t>
            </w:r>
          </w:p>
        </w:tc>
        <w:tc>
          <w:tcPr>
            <w:tcW w:w="1170" w:type="dxa"/>
          </w:tcPr>
          <w:p w14:paraId="5131F3FF" w14:textId="77777777" w:rsidR="00EA0B89" w:rsidRPr="00EA0B89" w:rsidRDefault="007D2292" w:rsidP="00EA0B89">
            <w:pPr>
              <w:pStyle w:val="TD"/>
              <w:cnfStyle w:val="000000100000" w:firstRow="0" w:lastRow="0" w:firstColumn="0" w:lastColumn="0" w:oddVBand="0" w:evenVBand="0" w:oddHBand="1" w:evenHBand="0" w:firstRowFirstColumn="0" w:firstRowLastColumn="0" w:lastRowFirstColumn="0" w:lastRowLastColumn="0"/>
            </w:pPr>
            <w:r>
              <w:t>60,6</w:t>
            </w:r>
          </w:p>
        </w:tc>
      </w:tr>
      <w:tr w:rsidR="00EA0B89" w:rsidRPr="003E0220" w14:paraId="43FBC247" w14:textId="77777777"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018D73C2" w14:textId="77777777" w:rsidR="00EA0B89" w:rsidRPr="00EA0B89" w:rsidRDefault="00EA0B89" w:rsidP="00EA0B89">
            <w:pPr>
              <w:pStyle w:val="TH-Zeile"/>
            </w:pPr>
            <w:r>
              <w:t>Männer</w:t>
            </w:r>
          </w:p>
        </w:tc>
        <w:tc>
          <w:tcPr>
            <w:tcW w:w="1169" w:type="dxa"/>
          </w:tcPr>
          <w:p w14:paraId="2A9E9B91" w14:textId="5458E184" w:rsidR="00EA0B89" w:rsidRPr="00EA0B89" w:rsidRDefault="00730961" w:rsidP="00EA0B89">
            <w:pPr>
              <w:pStyle w:val="TD"/>
              <w:cnfStyle w:val="000000010000" w:firstRow="0" w:lastRow="0" w:firstColumn="0" w:lastColumn="0" w:oddVBand="0" w:evenVBand="0" w:oddHBand="0" w:evenHBand="1" w:firstRowFirstColumn="0" w:firstRowLastColumn="0" w:lastRowFirstColumn="0" w:lastRowLastColumn="0"/>
            </w:pPr>
            <w:r>
              <w:t>6</w:t>
            </w:r>
            <w:r w:rsidR="00F35C06">
              <w:t>.</w:t>
            </w:r>
            <w:r>
              <w:t>713</w:t>
            </w:r>
          </w:p>
        </w:tc>
        <w:tc>
          <w:tcPr>
            <w:tcW w:w="1170" w:type="dxa"/>
          </w:tcPr>
          <w:p w14:paraId="21C2C519" w14:textId="77777777" w:rsidR="00EA0B89" w:rsidRPr="00EA0B89" w:rsidRDefault="00843834" w:rsidP="00843834">
            <w:pPr>
              <w:pStyle w:val="TD"/>
              <w:cnfStyle w:val="000000010000" w:firstRow="0" w:lastRow="0" w:firstColumn="0" w:lastColumn="0" w:oddVBand="0" w:evenVBand="0" w:oddHBand="0" w:evenHBand="1" w:firstRowFirstColumn="0" w:firstRowLastColumn="0" w:lastRowFirstColumn="0" w:lastRowLastColumn="0"/>
            </w:pPr>
            <w:r>
              <w:t>39,94</w:t>
            </w:r>
          </w:p>
        </w:tc>
        <w:tc>
          <w:tcPr>
            <w:tcW w:w="1170" w:type="dxa"/>
          </w:tcPr>
          <w:p w14:paraId="481010A2" w14:textId="77777777" w:rsidR="00EA0B89" w:rsidRPr="00EA0B89" w:rsidRDefault="001448E2" w:rsidP="00EA0B89">
            <w:pPr>
              <w:pStyle w:val="TD"/>
              <w:cnfStyle w:val="000000010000" w:firstRow="0" w:lastRow="0" w:firstColumn="0" w:lastColumn="0" w:oddVBand="0" w:evenVBand="0" w:oddHBand="0" w:evenHBand="1" w:firstRowFirstColumn="0" w:firstRowLastColumn="0" w:lastRowFirstColumn="0" w:lastRowLastColumn="0"/>
            </w:pPr>
            <w:r>
              <w:t>5.714</w:t>
            </w:r>
          </w:p>
        </w:tc>
        <w:tc>
          <w:tcPr>
            <w:tcW w:w="1169" w:type="dxa"/>
          </w:tcPr>
          <w:p w14:paraId="2B5AF00E" w14:textId="77777777" w:rsidR="00EA0B89" w:rsidRPr="00EA0B89" w:rsidRDefault="007D2292" w:rsidP="00EA0B89">
            <w:pPr>
              <w:pStyle w:val="TD"/>
              <w:cnfStyle w:val="000000010000" w:firstRow="0" w:lastRow="0" w:firstColumn="0" w:lastColumn="0" w:oddVBand="0" w:evenVBand="0" w:oddHBand="0" w:evenHBand="1" w:firstRowFirstColumn="0" w:firstRowLastColumn="0" w:lastRowFirstColumn="0" w:lastRowLastColumn="0"/>
            </w:pPr>
            <w:r>
              <w:t>41,62</w:t>
            </w:r>
          </w:p>
        </w:tc>
        <w:tc>
          <w:tcPr>
            <w:tcW w:w="1170" w:type="dxa"/>
          </w:tcPr>
          <w:p w14:paraId="5AB8191C" w14:textId="77777777" w:rsidR="00EA0B89" w:rsidRPr="00EA0B89" w:rsidRDefault="007D2292" w:rsidP="00EA0B89">
            <w:pPr>
              <w:pStyle w:val="TD"/>
              <w:cnfStyle w:val="000000010000" w:firstRow="0" w:lastRow="0" w:firstColumn="0" w:lastColumn="0" w:oddVBand="0" w:evenVBand="0" w:oddHBand="0" w:evenHBand="1" w:firstRowFirstColumn="0" w:firstRowLastColumn="0" w:lastRowFirstColumn="0" w:lastRowLastColumn="0"/>
            </w:pPr>
            <w:r>
              <w:t>2.001</w:t>
            </w:r>
          </w:p>
        </w:tc>
        <w:tc>
          <w:tcPr>
            <w:tcW w:w="1170" w:type="dxa"/>
          </w:tcPr>
          <w:p w14:paraId="63A820B6" w14:textId="77777777" w:rsidR="00EA0B89" w:rsidRPr="00EA0B89" w:rsidRDefault="007D2292" w:rsidP="00EA0B89">
            <w:pPr>
              <w:pStyle w:val="TD"/>
              <w:cnfStyle w:val="000000010000" w:firstRow="0" w:lastRow="0" w:firstColumn="0" w:lastColumn="0" w:oddVBand="0" w:evenVBand="0" w:oddHBand="0" w:evenHBand="1" w:firstRowFirstColumn="0" w:firstRowLastColumn="0" w:lastRowFirstColumn="0" w:lastRowLastColumn="0"/>
            </w:pPr>
            <w:r>
              <w:t>39,4</w:t>
            </w:r>
          </w:p>
        </w:tc>
      </w:tr>
      <w:tr w:rsidR="00EA0B89" w:rsidRPr="003E0220" w14:paraId="7DAF30CF" w14:textId="77777777"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2C5907AB" w14:textId="77777777" w:rsidR="00EA0B89" w:rsidRPr="00EA0B89" w:rsidRDefault="00843834" w:rsidP="00EA0B89">
            <w:pPr>
              <w:pStyle w:val="TH-Zeile"/>
            </w:pPr>
            <w:r>
              <w:t>keine Angabe/</w:t>
            </w:r>
            <w:r w:rsidR="00730961">
              <w:t>divers</w:t>
            </w:r>
          </w:p>
        </w:tc>
        <w:tc>
          <w:tcPr>
            <w:tcW w:w="1169" w:type="dxa"/>
          </w:tcPr>
          <w:p w14:paraId="6E87F7D8" w14:textId="77777777" w:rsidR="00EA0B89" w:rsidRPr="00EA0B89" w:rsidRDefault="00730961" w:rsidP="00730961">
            <w:pPr>
              <w:pStyle w:val="TD"/>
              <w:cnfStyle w:val="000000100000" w:firstRow="0" w:lastRow="0" w:firstColumn="0" w:lastColumn="0" w:oddVBand="0" w:evenVBand="0" w:oddHBand="1" w:evenHBand="0" w:firstRowFirstColumn="0" w:firstRowLastColumn="0" w:lastRowFirstColumn="0" w:lastRowLastColumn="0"/>
            </w:pPr>
            <w:r>
              <w:t>5</w:t>
            </w:r>
          </w:p>
        </w:tc>
        <w:tc>
          <w:tcPr>
            <w:tcW w:w="1170" w:type="dxa"/>
          </w:tcPr>
          <w:p w14:paraId="713C19AB" w14:textId="77777777" w:rsidR="00EA0B89" w:rsidRPr="00EA0B89" w:rsidRDefault="00730961" w:rsidP="00EA0B89">
            <w:pPr>
              <w:pStyle w:val="TD"/>
              <w:cnfStyle w:val="000000100000" w:firstRow="0" w:lastRow="0" w:firstColumn="0" w:lastColumn="0" w:oddVBand="0" w:evenVBand="0" w:oddHBand="1" w:evenHBand="0" w:firstRowFirstColumn="0" w:firstRowLastColumn="0" w:lastRowFirstColumn="0" w:lastRowLastColumn="0"/>
            </w:pPr>
            <w:r>
              <w:t>0,0</w:t>
            </w:r>
            <w:r w:rsidR="00843834">
              <w:t>3</w:t>
            </w:r>
          </w:p>
        </w:tc>
        <w:tc>
          <w:tcPr>
            <w:tcW w:w="1170" w:type="dxa"/>
          </w:tcPr>
          <w:p w14:paraId="29B1AD3C" w14:textId="77777777" w:rsidR="00EA0B89" w:rsidRPr="00EA0B89" w:rsidRDefault="001448E2" w:rsidP="00EA0B89">
            <w:pPr>
              <w:pStyle w:val="TD"/>
              <w:cnfStyle w:val="000000100000" w:firstRow="0" w:lastRow="0" w:firstColumn="0" w:lastColumn="0" w:oddVBand="0" w:evenVBand="0" w:oddHBand="1" w:evenHBand="0" w:firstRowFirstColumn="0" w:firstRowLastColumn="0" w:lastRowFirstColumn="0" w:lastRowLastColumn="0"/>
            </w:pPr>
            <w:r>
              <w:t>5</w:t>
            </w:r>
          </w:p>
        </w:tc>
        <w:tc>
          <w:tcPr>
            <w:tcW w:w="1169" w:type="dxa"/>
          </w:tcPr>
          <w:p w14:paraId="204F90DE" w14:textId="77777777" w:rsidR="00EA0B89" w:rsidRPr="00EA0B89" w:rsidRDefault="001448E2" w:rsidP="00EA0B89">
            <w:pPr>
              <w:pStyle w:val="TD"/>
              <w:cnfStyle w:val="000000100000" w:firstRow="0" w:lastRow="0" w:firstColumn="0" w:lastColumn="0" w:oddVBand="0" w:evenVBand="0" w:oddHBand="1" w:evenHBand="0" w:firstRowFirstColumn="0" w:firstRowLastColumn="0" w:lastRowFirstColumn="0" w:lastRowLastColumn="0"/>
            </w:pPr>
            <w:r>
              <w:t>0,0</w:t>
            </w:r>
            <w:r w:rsidR="007D2292">
              <w:t>4</w:t>
            </w:r>
          </w:p>
        </w:tc>
        <w:tc>
          <w:tcPr>
            <w:tcW w:w="1170" w:type="dxa"/>
          </w:tcPr>
          <w:p w14:paraId="277565B9" w14:textId="77777777" w:rsidR="00EA0B89" w:rsidRPr="00EA0B89" w:rsidRDefault="007D2292" w:rsidP="00EA0B89">
            <w:pPr>
              <w:pStyle w:val="TD"/>
              <w:cnfStyle w:val="000000100000" w:firstRow="0" w:lastRow="0" w:firstColumn="0" w:lastColumn="0" w:oddVBand="0" w:evenVBand="0" w:oddHBand="1" w:evenHBand="0" w:firstRowFirstColumn="0" w:firstRowLastColumn="0" w:lastRowFirstColumn="0" w:lastRowLastColumn="0"/>
            </w:pPr>
            <w:r>
              <w:t>0</w:t>
            </w:r>
          </w:p>
        </w:tc>
        <w:tc>
          <w:tcPr>
            <w:tcW w:w="1170" w:type="dxa"/>
          </w:tcPr>
          <w:p w14:paraId="5DCC3236" w14:textId="77777777" w:rsidR="00EA0B89" w:rsidRPr="00EA0B89" w:rsidRDefault="007D2292" w:rsidP="00EA0B89">
            <w:pPr>
              <w:pStyle w:val="TD"/>
              <w:cnfStyle w:val="000000100000" w:firstRow="0" w:lastRow="0" w:firstColumn="0" w:lastColumn="0" w:oddVBand="0" w:evenVBand="0" w:oddHBand="1" w:evenHBand="0" w:firstRowFirstColumn="0" w:firstRowLastColumn="0" w:lastRowFirstColumn="0" w:lastRowLastColumn="0"/>
            </w:pPr>
            <w:r>
              <w:t>0</w:t>
            </w:r>
          </w:p>
        </w:tc>
      </w:tr>
      <w:tr w:rsidR="00EA0B89" w:rsidRPr="0092393F" w14:paraId="0983558C" w14:textId="77777777"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44F06451" w14:textId="77777777" w:rsidR="00EA0B89" w:rsidRPr="00EA0B89" w:rsidRDefault="00EA0B89" w:rsidP="00EA0B89">
            <w:pPr>
              <w:pStyle w:val="TH-Zeile"/>
            </w:pPr>
            <w:r>
              <w:t>Gesamt</w:t>
            </w:r>
          </w:p>
        </w:tc>
        <w:tc>
          <w:tcPr>
            <w:tcW w:w="1169" w:type="dxa"/>
          </w:tcPr>
          <w:p w14:paraId="55455FA6" w14:textId="77777777" w:rsidR="00EA0B89" w:rsidRPr="0092393F" w:rsidRDefault="00730961" w:rsidP="00EA0B89">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16.808</w:t>
            </w:r>
          </w:p>
        </w:tc>
        <w:tc>
          <w:tcPr>
            <w:tcW w:w="1170" w:type="dxa"/>
          </w:tcPr>
          <w:p w14:paraId="6173568B" w14:textId="77777777" w:rsidR="00EA0B89" w:rsidRPr="0092393F" w:rsidRDefault="00053B53"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100</w:t>
            </w:r>
          </w:p>
        </w:tc>
        <w:tc>
          <w:tcPr>
            <w:tcW w:w="1170" w:type="dxa"/>
          </w:tcPr>
          <w:p w14:paraId="20CBFA46" w14:textId="77777777" w:rsidR="00EA0B89" w:rsidRPr="0092393F" w:rsidRDefault="001448E2" w:rsidP="00EA0B89">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13.728</w:t>
            </w:r>
          </w:p>
        </w:tc>
        <w:tc>
          <w:tcPr>
            <w:tcW w:w="1169" w:type="dxa"/>
          </w:tcPr>
          <w:p w14:paraId="4C4D18DC" w14:textId="77777777" w:rsidR="00EA0B89" w:rsidRPr="0092393F" w:rsidRDefault="00053B53"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100</w:t>
            </w:r>
          </w:p>
        </w:tc>
        <w:tc>
          <w:tcPr>
            <w:tcW w:w="1170" w:type="dxa"/>
          </w:tcPr>
          <w:p w14:paraId="44BF8A10" w14:textId="77777777" w:rsidR="00EA0B89" w:rsidRPr="0092393F" w:rsidRDefault="007D2292" w:rsidP="00EA0B89">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5.077</w:t>
            </w:r>
          </w:p>
        </w:tc>
        <w:tc>
          <w:tcPr>
            <w:tcW w:w="1170" w:type="dxa"/>
          </w:tcPr>
          <w:p w14:paraId="03204F00" w14:textId="77777777" w:rsidR="00EA0B89" w:rsidRPr="0092393F" w:rsidRDefault="007D2292"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sidRPr="0092393F">
              <w:rPr>
                <w:rStyle w:val="Fett"/>
                <w:b w:val="0"/>
                <w:bCs w:val="0"/>
              </w:rPr>
              <w:t>100</w:t>
            </w:r>
          </w:p>
        </w:tc>
      </w:tr>
    </w:tbl>
    <w:p w14:paraId="0E75853A" w14:textId="77777777" w:rsidR="00EA0B89" w:rsidRDefault="00EA0B89" w:rsidP="00EA0B89">
      <w:pPr>
        <w:pStyle w:val="Quelle"/>
      </w:pPr>
      <w:r>
        <w:t>Quelle Sozialministeriumservice</w:t>
      </w:r>
    </w:p>
    <w:p w14:paraId="4D84B05E" w14:textId="77777777" w:rsidR="001757AB" w:rsidRDefault="001757AB" w:rsidP="00EA0B89">
      <w:pPr>
        <w:pStyle w:val="Beschriftung"/>
      </w:pPr>
      <w:bookmarkStart w:id="51" w:name="_Toc14100125"/>
    </w:p>
    <w:p w14:paraId="766EDA7A" w14:textId="5F45F4D0" w:rsidR="00EA0B89" w:rsidRPr="00EA0B89" w:rsidRDefault="00EA0B89" w:rsidP="00EA0B89">
      <w:pPr>
        <w:pStyle w:val="Beschriftung"/>
      </w:pPr>
      <w:bookmarkStart w:id="52" w:name="_Toc72416371"/>
      <w:r>
        <w:t xml:space="preserve">Tabelle </w:t>
      </w:r>
      <w:r w:rsidRPr="00EA0B89">
        <w:fldChar w:fldCharType="begin"/>
      </w:r>
      <w:r w:rsidRPr="00EA0B89">
        <w:instrText xml:space="preserve"> SEQ Tabelle \* ARABIC </w:instrText>
      </w:r>
      <w:r w:rsidRPr="00EA0B89">
        <w:fldChar w:fldCharType="separate"/>
      </w:r>
      <w:r w:rsidR="00435C07">
        <w:rPr>
          <w:noProof/>
        </w:rPr>
        <w:t>11</w:t>
      </w:r>
      <w:r w:rsidRPr="00EA0B89">
        <w:fldChar w:fldCharType="end"/>
      </w:r>
      <w:r w:rsidRPr="00EA0B89">
        <w:t xml:space="preserve"> Zugang zu fit2work 20</w:t>
      </w:r>
      <w:bookmarkEnd w:id="51"/>
      <w:r w:rsidR="005A111B">
        <w:t>20</w:t>
      </w:r>
      <w:bookmarkEnd w:id="52"/>
    </w:p>
    <w:tbl>
      <w:tblPr>
        <w:tblStyle w:val="Republik-AT"/>
        <w:tblW w:w="4881" w:type="pct"/>
        <w:tblLook w:val="04A0" w:firstRow="1" w:lastRow="0" w:firstColumn="1" w:lastColumn="0" w:noHBand="0" w:noVBand="1"/>
      </w:tblPr>
      <w:tblGrid>
        <w:gridCol w:w="3386"/>
        <w:gridCol w:w="968"/>
        <w:gridCol w:w="1033"/>
        <w:gridCol w:w="1493"/>
        <w:gridCol w:w="2523"/>
      </w:tblGrid>
      <w:tr w:rsidR="00EA0B89" w:rsidRPr="003E0220" w14:paraId="5FAED9E2" w14:textId="77777777" w:rsidTr="0092393F">
        <w:trPr>
          <w:cnfStyle w:val="100000000000" w:firstRow="1" w:lastRow="0" w:firstColumn="0" w:lastColumn="0" w:oddVBand="0" w:evenVBand="0" w:oddHBand="0" w:evenHBand="0" w:firstRowFirstColumn="0" w:firstRowLastColumn="0" w:lastRowFirstColumn="0" w:lastRowLastColumn="0"/>
          <w:trHeight w:val="179"/>
          <w:tblHead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15C0780E" w14:textId="77777777" w:rsidR="00EA0B89" w:rsidRDefault="00EA0B89" w:rsidP="00EA0B89">
            <w:pPr>
              <w:pStyle w:val="TH-Spaltelinks"/>
            </w:pPr>
          </w:p>
          <w:p w14:paraId="13CA5CC6" w14:textId="77777777" w:rsidR="00EA0B89" w:rsidRDefault="00EA0B89" w:rsidP="00EA0B89">
            <w:pPr>
              <w:pStyle w:val="TH-Spaltelinks"/>
            </w:pPr>
          </w:p>
          <w:p w14:paraId="5555C76F" w14:textId="77777777" w:rsidR="00EA0B89" w:rsidRPr="00EA0B89" w:rsidRDefault="00EA0B89" w:rsidP="00EA0B89">
            <w:pPr>
              <w:pStyle w:val="TH-Spaltelinks"/>
            </w:pPr>
            <w:r>
              <w:t>Zugang zu fit2work</w:t>
            </w:r>
          </w:p>
        </w:tc>
        <w:tc>
          <w:tcPr>
            <w:tcW w:w="2001" w:type="dxa"/>
            <w:gridSpan w:val="2"/>
          </w:tcPr>
          <w:p w14:paraId="56D0CD4E"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4016" w:type="dxa"/>
            <w:gridSpan w:val="2"/>
          </w:tcPr>
          <w:p w14:paraId="23611D54"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Case</w:t>
            </w:r>
            <w:r w:rsidRPr="00EA0B89">
              <w:t xml:space="preserve"> Managements und Intensivberatungen</w:t>
            </w:r>
          </w:p>
        </w:tc>
      </w:tr>
      <w:tr w:rsidR="00EA0B89" w:rsidRPr="003E0220" w14:paraId="50BF1142" w14:textId="77777777" w:rsidTr="00923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6" w:type="dxa"/>
            <w:vMerge/>
          </w:tcPr>
          <w:p w14:paraId="51E9A00C" w14:textId="77777777" w:rsidR="00EA0B89" w:rsidRDefault="00EA0B89" w:rsidP="00EA0B89">
            <w:pPr>
              <w:pStyle w:val="TH-Spaltelinks"/>
            </w:pPr>
          </w:p>
        </w:tc>
        <w:tc>
          <w:tcPr>
            <w:tcW w:w="968" w:type="dxa"/>
          </w:tcPr>
          <w:p w14:paraId="0AADCA40"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033" w:type="dxa"/>
          </w:tcPr>
          <w:p w14:paraId="48349D37"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493" w:type="dxa"/>
          </w:tcPr>
          <w:p w14:paraId="25802804"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523" w:type="dxa"/>
          </w:tcPr>
          <w:p w14:paraId="408BDD8C"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967D65" w:rsidRPr="003E0220" w14:paraId="75B878CF"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4D06032B" w14:textId="77777777" w:rsidR="00967D65" w:rsidRPr="00967D65" w:rsidRDefault="00967D65" w:rsidP="00967D65">
            <w:pPr>
              <w:pStyle w:val="TH-Zeile"/>
            </w:pPr>
            <w:r w:rsidRPr="00967D65">
              <w:t>sonstige Einrichtungen</w:t>
            </w:r>
          </w:p>
        </w:tc>
        <w:tc>
          <w:tcPr>
            <w:tcW w:w="968" w:type="dxa"/>
          </w:tcPr>
          <w:p w14:paraId="7AB45B90"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4.358</w:t>
            </w:r>
          </w:p>
        </w:tc>
        <w:tc>
          <w:tcPr>
            <w:tcW w:w="1033" w:type="dxa"/>
          </w:tcPr>
          <w:p w14:paraId="7429A66F"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31,7 %</w:t>
            </w:r>
          </w:p>
        </w:tc>
        <w:tc>
          <w:tcPr>
            <w:tcW w:w="1493" w:type="dxa"/>
          </w:tcPr>
          <w:p w14:paraId="7CE2EBBA"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1.692</w:t>
            </w:r>
          </w:p>
        </w:tc>
        <w:tc>
          <w:tcPr>
            <w:tcW w:w="2523" w:type="dxa"/>
          </w:tcPr>
          <w:p w14:paraId="287A4512"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33,3 %</w:t>
            </w:r>
          </w:p>
        </w:tc>
      </w:tr>
      <w:tr w:rsidR="00967D65" w:rsidRPr="003E0220" w14:paraId="27D19A15"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40FFA305" w14:textId="77777777" w:rsidR="00967D65" w:rsidRPr="00967D65" w:rsidRDefault="00967D65" w:rsidP="00967D65">
            <w:pPr>
              <w:pStyle w:val="TH-Zeile"/>
            </w:pPr>
            <w:r w:rsidRPr="00967D65">
              <w:t>Selbstmelderinnen und Selbstmelder</w:t>
            </w:r>
          </w:p>
        </w:tc>
        <w:tc>
          <w:tcPr>
            <w:tcW w:w="968" w:type="dxa"/>
          </w:tcPr>
          <w:p w14:paraId="2A1DE08B"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3.840</w:t>
            </w:r>
          </w:p>
        </w:tc>
        <w:tc>
          <w:tcPr>
            <w:tcW w:w="1033" w:type="dxa"/>
          </w:tcPr>
          <w:p w14:paraId="573BF349"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28,0 %</w:t>
            </w:r>
          </w:p>
        </w:tc>
        <w:tc>
          <w:tcPr>
            <w:tcW w:w="1493" w:type="dxa"/>
          </w:tcPr>
          <w:p w14:paraId="31F1199A"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1.590</w:t>
            </w:r>
          </w:p>
        </w:tc>
        <w:tc>
          <w:tcPr>
            <w:tcW w:w="2523" w:type="dxa"/>
          </w:tcPr>
          <w:p w14:paraId="096FF9DF"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31,3 %</w:t>
            </w:r>
          </w:p>
        </w:tc>
      </w:tr>
      <w:tr w:rsidR="00967D65" w:rsidRPr="003E0220" w14:paraId="62330D0B"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2F10E8B4" w14:textId="77777777" w:rsidR="00967D65" w:rsidRPr="00967D65" w:rsidRDefault="00967D65" w:rsidP="00967D65">
            <w:pPr>
              <w:pStyle w:val="TH-Zeile"/>
            </w:pPr>
            <w:r w:rsidRPr="00967D65">
              <w:t>AMS</w:t>
            </w:r>
          </w:p>
        </w:tc>
        <w:tc>
          <w:tcPr>
            <w:tcW w:w="968" w:type="dxa"/>
          </w:tcPr>
          <w:p w14:paraId="36BC0966"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3.678</w:t>
            </w:r>
          </w:p>
        </w:tc>
        <w:tc>
          <w:tcPr>
            <w:tcW w:w="1033" w:type="dxa"/>
          </w:tcPr>
          <w:p w14:paraId="66C156E2"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26,8 %</w:t>
            </w:r>
          </w:p>
        </w:tc>
        <w:tc>
          <w:tcPr>
            <w:tcW w:w="1493" w:type="dxa"/>
          </w:tcPr>
          <w:p w14:paraId="222F0B39"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1.198</w:t>
            </w:r>
          </w:p>
        </w:tc>
        <w:tc>
          <w:tcPr>
            <w:tcW w:w="2523" w:type="dxa"/>
          </w:tcPr>
          <w:p w14:paraId="01CE4B80"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23,6 %</w:t>
            </w:r>
          </w:p>
        </w:tc>
      </w:tr>
      <w:tr w:rsidR="00967D65" w:rsidRPr="003E0220" w14:paraId="36D0FDDB"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5B884AE5" w14:textId="77777777" w:rsidR="00967D65" w:rsidRPr="00967D65" w:rsidRDefault="00967D65" w:rsidP="00967D65">
            <w:pPr>
              <w:pStyle w:val="TH-Zeile"/>
            </w:pPr>
            <w:r w:rsidRPr="00967D65">
              <w:t>ÖGK</w:t>
            </w:r>
          </w:p>
        </w:tc>
        <w:tc>
          <w:tcPr>
            <w:tcW w:w="968" w:type="dxa"/>
          </w:tcPr>
          <w:p w14:paraId="16AE1341"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1.784</w:t>
            </w:r>
          </w:p>
        </w:tc>
        <w:tc>
          <w:tcPr>
            <w:tcW w:w="1033" w:type="dxa"/>
          </w:tcPr>
          <w:p w14:paraId="2F2552D8"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13,0 %</w:t>
            </w:r>
          </w:p>
        </w:tc>
        <w:tc>
          <w:tcPr>
            <w:tcW w:w="1493" w:type="dxa"/>
          </w:tcPr>
          <w:p w14:paraId="45E80515"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591</w:t>
            </w:r>
          </w:p>
        </w:tc>
        <w:tc>
          <w:tcPr>
            <w:tcW w:w="2523" w:type="dxa"/>
          </w:tcPr>
          <w:p w14:paraId="7117BD95" w14:textId="77777777" w:rsidR="00967D65" w:rsidRPr="00967D65" w:rsidRDefault="00967D65" w:rsidP="00967D65">
            <w:pPr>
              <w:pStyle w:val="TD"/>
              <w:cnfStyle w:val="000000010000" w:firstRow="0" w:lastRow="0" w:firstColumn="0" w:lastColumn="0" w:oddVBand="0" w:evenVBand="0" w:oddHBand="0" w:evenHBand="1" w:firstRowFirstColumn="0" w:firstRowLastColumn="0" w:lastRowFirstColumn="0" w:lastRowLastColumn="0"/>
            </w:pPr>
            <w:r w:rsidRPr="00967D65">
              <w:t>11,6 %</w:t>
            </w:r>
          </w:p>
        </w:tc>
      </w:tr>
      <w:tr w:rsidR="00967D65" w:rsidRPr="003E0220" w14:paraId="1B979C85"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0AA796CD" w14:textId="1D0BCF09" w:rsidR="00967D65" w:rsidRPr="00967D65" w:rsidRDefault="00967D65" w:rsidP="00967D65">
            <w:pPr>
              <w:pStyle w:val="TH-Zeile"/>
            </w:pPr>
            <w:r w:rsidRPr="00967D65">
              <w:t xml:space="preserve">Intensivbetreuung </w:t>
            </w:r>
            <w:r w:rsidR="00A55406">
              <w:t>–</w:t>
            </w:r>
            <w:r w:rsidRPr="00967D65">
              <w:t xml:space="preserve"> ÖGGMIB</w:t>
            </w:r>
            <w:r w:rsidR="00A55406">
              <w:t xml:space="preserve"> (Wien)</w:t>
            </w:r>
          </w:p>
        </w:tc>
        <w:tc>
          <w:tcPr>
            <w:tcW w:w="968" w:type="dxa"/>
          </w:tcPr>
          <w:p w14:paraId="5A50DA96"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68</w:t>
            </w:r>
          </w:p>
        </w:tc>
        <w:tc>
          <w:tcPr>
            <w:tcW w:w="1033" w:type="dxa"/>
          </w:tcPr>
          <w:p w14:paraId="6ADE9B75"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0,5 %</w:t>
            </w:r>
          </w:p>
        </w:tc>
        <w:tc>
          <w:tcPr>
            <w:tcW w:w="1493" w:type="dxa"/>
          </w:tcPr>
          <w:p w14:paraId="78FED814"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6</w:t>
            </w:r>
          </w:p>
        </w:tc>
        <w:tc>
          <w:tcPr>
            <w:tcW w:w="2523" w:type="dxa"/>
          </w:tcPr>
          <w:p w14:paraId="63B46BC7" w14:textId="77777777" w:rsidR="00967D65" w:rsidRPr="00967D65" w:rsidRDefault="00967D65" w:rsidP="00967D65">
            <w:pPr>
              <w:pStyle w:val="TD"/>
              <w:cnfStyle w:val="000000100000" w:firstRow="0" w:lastRow="0" w:firstColumn="0" w:lastColumn="0" w:oddVBand="0" w:evenVBand="0" w:oddHBand="1" w:evenHBand="0" w:firstRowFirstColumn="0" w:firstRowLastColumn="0" w:lastRowFirstColumn="0" w:lastRowLastColumn="0"/>
            </w:pPr>
            <w:r w:rsidRPr="00967D65">
              <w:t>0,1 %</w:t>
            </w:r>
          </w:p>
        </w:tc>
      </w:tr>
    </w:tbl>
    <w:p w14:paraId="225C4B06" w14:textId="77777777" w:rsidR="00EA0B89" w:rsidRPr="00EA0B89" w:rsidRDefault="00EA0B89" w:rsidP="00EA0B89">
      <w:pPr>
        <w:pStyle w:val="Quelle"/>
      </w:pPr>
      <w:r>
        <w:t>Quelle Sozialministeriumservice</w:t>
      </w:r>
    </w:p>
    <w:p w14:paraId="49B6DB34" w14:textId="3268762E" w:rsidR="00EA0B89" w:rsidRPr="00EA0B89" w:rsidRDefault="00EA0B89" w:rsidP="00EA0B89">
      <w:pPr>
        <w:pStyle w:val="Beschriftung"/>
      </w:pPr>
      <w:bookmarkStart w:id="53" w:name="_Toc14100126"/>
      <w:bookmarkStart w:id="54" w:name="_Toc72416372"/>
      <w:r>
        <w:t xml:space="preserve">Tabelle </w:t>
      </w:r>
      <w:r w:rsidRPr="00EA0B89">
        <w:fldChar w:fldCharType="begin"/>
      </w:r>
      <w:r w:rsidRPr="00EA0B89">
        <w:instrText xml:space="preserve"> SEQ Tabelle \* ARABIC </w:instrText>
      </w:r>
      <w:r w:rsidRPr="00EA0B89">
        <w:fldChar w:fldCharType="separate"/>
      </w:r>
      <w:r w:rsidR="00435C07">
        <w:rPr>
          <w:noProof/>
        </w:rPr>
        <w:t>12</w:t>
      </w:r>
      <w:r w:rsidRPr="00EA0B89">
        <w:fldChar w:fldCharType="end"/>
      </w:r>
      <w:r w:rsidRPr="00EA0B89">
        <w:t xml:space="preserve"> fit2work - Altersstruktur 20</w:t>
      </w:r>
      <w:bookmarkEnd w:id="53"/>
      <w:r w:rsidR="00D23525">
        <w:t>20</w:t>
      </w:r>
      <w:bookmarkEnd w:id="54"/>
    </w:p>
    <w:tbl>
      <w:tblPr>
        <w:tblStyle w:val="Republik-AT"/>
        <w:tblW w:w="4487" w:type="pct"/>
        <w:tblLayout w:type="fixed"/>
        <w:tblLook w:val="04A0" w:firstRow="1" w:lastRow="0" w:firstColumn="1" w:lastColumn="0" w:noHBand="0" w:noVBand="1"/>
      </w:tblPr>
      <w:tblGrid>
        <w:gridCol w:w="2627"/>
        <w:gridCol w:w="968"/>
        <w:gridCol w:w="1083"/>
        <w:gridCol w:w="1443"/>
        <w:gridCol w:w="2523"/>
      </w:tblGrid>
      <w:tr w:rsidR="00EA0B89" w:rsidRPr="003E0220" w14:paraId="36C04CE8" w14:textId="77777777" w:rsidTr="00923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7" w:type="dxa"/>
            <w:vMerge w:val="restart"/>
          </w:tcPr>
          <w:p w14:paraId="0704324F" w14:textId="77777777" w:rsidR="00EA0B89" w:rsidRDefault="00EA0B89" w:rsidP="00EA0B89">
            <w:pPr>
              <w:pStyle w:val="TH-Spaltelinks"/>
            </w:pPr>
          </w:p>
          <w:p w14:paraId="470AC110" w14:textId="77777777" w:rsidR="00EA0B89" w:rsidRDefault="00EA0B89" w:rsidP="00EA0B89">
            <w:pPr>
              <w:pStyle w:val="TH-Spaltelinks"/>
            </w:pPr>
          </w:p>
          <w:p w14:paraId="029D5DC8" w14:textId="77777777" w:rsidR="00EA0B89" w:rsidRPr="00EA0B89" w:rsidRDefault="00EA0B89" w:rsidP="00EA0B89">
            <w:pPr>
              <w:pStyle w:val="TH-Spaltelinks"/>
            </w:pPr>
            <w:r>
              <w:t>Alter</w:t>
            </w:r>
          </w:p>
        </w:tc>
        <w:tc>
          <w:tcPr>
            <w:tcW w:w="2051" w:type="dxa"/>
            <w:gridSpan w:val="2"/>
          </w:tcPr>
          <w:p w14:paraId="6A236266"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3966" w:type="dxa"/>
            <w:gridSpan w:val="2"/>
          </w:tcPr>
          <w:p w14:paraId="6A82CB5B"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Case</w:t>
            </w:r>
            <w:r w:rsidRPr="00EA0B89">
              <w:t xml:space="preserve"> Managements und Intensivberatungen</w:t>
            </w:r>
          </w:p>
        </w:tc>
      </w:tr>
      <w:tr w:rsidR="00EA0B89" w:rsidRPr="003E0220" w14:paraId="3F2824C5" w14:textId="77777777" w:rsidTr="00923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7" w:type="dxa"/>
            <w:vMerge/>
          </w:tcPr>
          <w:p w14:paraId="0A533AE0" w14:textId="77777777" w:rsidR="00EA0B89" w:rsidRDefault="00EA0B89" w:rsidP="00EA0B89">
            <w:pPr>
              <w:pStyle w:val="TH-Spaltelinks"/>
            </w:pPr>
          </w:p>
        </w:tc>
        <w:tc>
          <w:tcPr>
            <w:tcW w:w="968" w:type="dxa"/>
          </w:tcPr>
          <w:p w14:paraId="360647A4"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083" w:type="dxa"/>
          </w:tcPr>
          <w:p w14:paraId="29F7351F"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443" w:type="dxa"/>
          </w:tcPr>
          <w:p w14:paraId="0BBDB83D"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523" w:type="dxa"/>
          </w:tcPr>
          <w:p w14:paraId="0851A4B3"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1757AB" w:rsidRPr="003E0220" w14:paraId="19D74071"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021766D2" w14:textId="77777777" w:rsidR="001757AB" w:rsidRPr="001757AB" w:rsidRDefault="001757AB" w:rsidP="001757AB">
            <w:pPr>
              <w:pStyle w:val="TH-Zeile"/>
            </w:pPr>
            <w:r w:rsidRPr="001757AB">
              <w:t>0-18 Jahre</w:t>
            </w:r>
          </w:p>
        </w:tc>
        <w:tc>
          <w:tcPr>
            <w:tcW w:w="968" w:type="dxa"/>
          </w:tcPr>
          <w:p w14:paraId="56D0442E"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37</w:t>
            </w:r>
          </w:p>
        </w:tc>
        <w:tc>
          <w:tcPr>
            <w:tcW w:w="1083" w:type="dxa"/>
          </w:tcPr>
          <w:p w14:paraId="0ED473E8"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0,3 %</w:t>
            </w:r>
          </w:p>
        </w:tc>
        <w:tc>
          <w:tcPr>
            <w:tcW w:w="1443" w:type="dxa"/>
          </w:tcPr>
          <w:p w14:paraId="076F3193"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14</w:t>
            </w:r>
          </w:p>
        </w:tc>
        <w:tc>
          <w:tcPr>
            <w:tcW w:w="2523" w:type="dxa"/>
          </w:tcPr>
          <w:p w14:paraId="4FCD80E9"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0,3 %</w:t>
            </w:r>
          </w:p>
        </w:tc>
      </w:tr>
      <w:tr w:rsidR="001757AB" w:rsidRPr="003E0220" w14:paraId="0AD54038"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71CFE1B3" w14:textId="77777777" w:rsidR="001757AB" w:rsidRPr="001757AB" w:rsidRDefault="001757AB" w:rsidP="001757AB">
            <w:pPr>
              <w:pStyle w:val="TH-Zeile"/>
            </w:pPr>
            <w:r w:rsidRPr="001757AB">
              <w:t>19-29 Jahre</w:t>
            </w:r>
          </w:p>
        </w:tc>
        <w:tc>
          <w:tcPr>
            <w:tcW w:w="968" w:type="dxa"/>
          </w:tcPr>
          <w:p w14:paraId="4F128823"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1.373</w:t>
            </w:r>
          </w:p>
        </w:tc>
        <w:tc>
          <w:tcPr>
            <w:tcW w:w="1083" w:type="dxa"/>
          </w:tcPr>
          <w:p w14:paraId="14FD8727"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10,3 %</w:t>
            </w:r>
          </w:p>
        </w:tc>
        <w:tc>
          <w:tcPr>
            <w:tcW w:w="1443" w:type="dxa"/>
          </w:tcPr>
          <w:p w14:paraId="5D368DE0"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578</w:t>
            </w:r>
          </w:p>
        </w:tc>
        <w:tc>
          <w:tcPr>
            <w:tcW w:w="2523" w:type="dxa"/>
          </w:tcPr>
          <w:p w14:paraId="10EDB8BF"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11,4 %</w:t>
            </w:r>
          </w:p>
        </w:tc>
      </w:tr>
      <w:tr w:rsidR="001757AB" w:rsidRPr="003E0220" w14:paraId="5462B3D9"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320D6D1A" w14:textId="77777777" w:rsidR="001757AB" w:rsidRPr="001757AB" w:rsidRDefault="001757AB" w:rsidP="001757AB">
            <w:pPr>
              <w:pStyle w:val="TH-Zeile"/>
            </w:pPr>
            <w:r w:rsidRPr="001757AB">
              <w:t>30-39 Jahre</w:t>
            </w:r>
          </w:p>
        </w:tc>
        <w:tc>
          <w:tcPr>
            <w:tcW w:w="968" w:type="dxa"/>
          </w:tcPr>
          <w:p w14:paraId="481F403B"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2.465</w:t>
            </w:r>
          </w:p>
        </w:tc>
        <w:tc>
          <w:tcPr>
            <w:tcW w:w="1083" w:type="dxa"/>
          </w:tcPr>
          <w:p w14:paraId="71F003B4"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18,5 %</w:t>
            </w:r>
          </w:p>
        </w:tc>
        <w:tc>
          <w:tcPr>
            <w:tcW w:w="1443" w:type="dxa"/>
          </w:tcPr>
          <w:p w14:paraId="1FCAFC4A"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988</w:t>
            </w:r>
          </w:p>
        </w:tc>
        <w:tc>
          <w:tcPr>
            <w:tcW w:w="2523" w:type="dxa"/>
          </w:tcPr>
          <w:p w14:paraId="493D6BF0"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19,5 %</w:t>
            </w:r>
          </w:p>
        </w:tc>
      </w:tr>
      <w:tr w:rsidR="001757AB" w:rsidRPr="003E0220" w14:paraId="254130CF"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699A679E" w14:textId="77777777" w:rsidR="001757AB" w:rsidRPr="001757AB" w:rsidRDefault="001757AB" w:rsidP="001757AB">
            <w:pPr>
              <w:pStyle w:val="TH-Zeile"/>
            </w:pPr>
            <w:r w:rsidRPr="001757AB">
              <w:t>40-49 Jahre</w:t>
            </w:r>
          </w:p>
        </w:tc>
        <w:tc>
          <w:tcPr>
            <w:tcW w:w="968" w:type="dxa"/>
          </w:tcPr>
          <w:p w14:paraId="638605CB"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3.817</w:t>
            </w:r>
          </w:p>
        </w:tc>
        <w:tc>
          <w:tcPr>
            <w:tcW w:w="1083" w:type="dxa"/>
          </w:tcPr>
          <w:p w14:paraId="27991E14"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28,6 %</w:t>
            </w:r>
          </w:p>
        </w:tc>
        <w:tc>
          <w:tcPr>
            <w:tcW w:w="1443" w:type="dxa"/>
          </w:tcPr>
          <w:p w14:paraId="3823BD3B"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1.454</w:t>
            </w:r>
          </w:p>
        </w:tc>
        <w:tc>
          <w:tcPr>
            <w:tcW w:w="2523" w:type="dxa"/>
          </w:tcPr>
          <w:p w14:paraId="4E1F63B7"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28,6 %</w:t>
            </w:r>
          </w:p>
        </w:tc>
      </w:tr>
      <w:tr w:rsidR="001757AB" w:rsidRPr="003E0220" w14:paraId="3A154B89"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50FA3A0F" w14:textId="77777777" w:rsidR="001757AB" w:rsidRPr="001757AB" w:rsidRDefault="001757AB" w:rsidP="001757AB">
            <w:pPr>
              <w:pStyle w:val="TH-Zeile"/>
            </w:pPr>
            <w:r w:rsidRPr="001757AB">
              <w:t>50-59 Jahre</w:t>
            </w:r>
          </w:p>
        </w:tc>
        <w:tc>
          <w:tcPr>
            <w:tcW w:w="968" w:type="dxa"/>
          </w:tcPr>
          <w:p w14:paraId="2A922884"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5.379</w:t>
            </w:r>
          </w:p>
        </w:tc>
        <w:tc>
          <w:tcPr>
            <w:tcW w:w="1083" w:type="dxa"/>
          </w:tcPr>
          <w:p w14:paraId="44292C57"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40,3 %</w:t>
            </w:r>
          </w:p>
        </w:tc>
        <w:tc>
          <w:tcPr>
            <w:tcW w:w="1443" w:type="dxa"/>
          </w:tcPr>
          <w:p w14:paraId="7A96DE05"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1.972</w:t>
            </w:r>
          </w:p>
        </w:tc>
        <w:tc>
          <w:tcPr>
            <w:tcW w:w="2523" w:type="dxa"/>
          </w:tcPr>
          <w:p w14:paraId="08D04C8C"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38,8 %</w:t>
            </w:r>
          </w:p>
        </w:tc>
      </w:tr>
      <w:tr w:rsidR="001757AB" w:rsidRPr="003E0220" w14:paraId="7C472D1D"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5DFF94D8" w14:textId="77777777" w:rsidR="001757AB" w:rsidRPr="001757AB" w:rsidRDefault="001757AB" w:rsidP="001757AB">
            <w:pPr>
              <w:pStyle w:val="TH-Zeile"/>
            </w:pPr>
            <w:r w:rsidRPr="001757AB">
              <w:t>60 Jahre und älter</w:t>
            </w:r>
          </w:p>
        </w:tc>
        <w:tc>
          <w:tcPr>
            <w:tcW w:w="968" w:type="dxa"/>
          </w:tcPr>
          <w:p w14:paraId="30FE06A6"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261</w:t>
            </w:r>
          </w:p>
        </w:tc>
        <w:tc>
          <w:tcPr>
            <w:tcW w:w="1083" w:type="dxa"/>
          </w:tcPr>
          <w:p w14:paraId="1C51E287"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2,0 %</w:t>
            </w:r>
          </w:p>
        </w:tc>
        <w:tc>
          <w:tcPr>
            <w:tcW w:w="1443" w:type="dxa"/>
          </w:tcPr>
          <w:p w14:paraId="0C6C0ED1"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71</w:t>
            </w:r>
          </w:p>
        </w:tc>
        <w:tc>
          <w:tcPr>
            <w:tcW w:w="2523" w:type="dxa"/>
          </w:tcPr>
          <w:p w14:paraId="28811D20"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1,4 %</w:t>
            </w:r>
          </w:p>
        </w:tc>
      </w:tr>
    </w:tbl>
    <w:p w14:paraId="519A9F3B" w14:textId="77777777" w:rsidR="00EA0B89" w:rsidRPr="00EA0B89" w:rsidRDefault="00EA0B89" w:rsidP="00EA0B89">
      <w:pPr>
        <w:pStyle w:val="Quelle"/>
      </w:pPr>
      <w:r>
        <w:t>Quelle Sozialministeriumservice</w:t>
      </w:r>
    </w:p>
    <w:p w14:paraId="33DB7147" w14:textId="77777777" w:rsidR="001757AB" w:rsidRDefault="001757AB" w:rsidP="00EA0B89">
      <w:pPr>
        <w:pStyle w:val="Beschriftung"/>
      </w:pPr>
      <w:bookmarkStart w:id="55" w:name="_Toc14100127"/>
    </w:p>
    <w:p w14:paraId="04957847" w14:textId="524F692C" w:rsidR="00EA0B89" w:rsidRPr="00EA0B89" w:rsidRDefault="00EA0B89" w:rsidP="00EA0B89">
      <w:pPr>
        <w:pStyle w:val="Beschriftung"/>
      </w:pPr>
      <w:bookmarkStart w:id="56" w:name="_Toc72416373"/>
      <w:r>
        <w:t xml:space="preserve">Tabelle </w:t>
      </w:r>
      <w:r w:rsidRPr="00EA0B89">
        <w:fldChar w:fldCharType="begin"/>
      </w:r>
      <w:r w:rsidRPr="00EA0B89">
        <w:instrText xml:space="preserve"> SEQ Tabelle \* ARABIC </w:instrText>
      </w:r>
      <w:r w:rsidRPr="00EA0B89">
        <w:fldChar w:fldCharType="separate"/>
      </w:r>
      <w:r w:rsidR="00435C07">
        <w:rPr>
          <w:noProof/>
        </w:rPr>
        <w:t>13</w:t>
      </w:r>
      <w:r w:rsidRPr="00EA0B89">
        <w:fldChar w:fldCharType="end"/>
      </w:r>
      <w:r w:rsidRPr="00EA0B89">
        <w:t xml:space="preserve"> fit2work – Erkrankungen und Diagnosen 2</w:t>
      </w:r>
      <w:bookmarkEnd w:id="55"/>
      <w:r w:rsidR="00D23525">
        <w:t>020</w:t>
      </w:r>
      <w:bookmarkEnd w:id="56"/>
    </w:p>
    <w:tbl>
      <w:tblPr>
        <w:tblStyle w:val="Republik-AT"/>
        <w:tblW w:w="4791" w:type="pct"/>
        <w:tblLook w:val="04A0" w:firstRow="1" w:lastRow="0" w:firstColumn="1" w:lastColumn="0" w:noHBand="0" w:noVBand="1"/>
      </w:tblPr>
      <w:tblGrid>
        <w:gridCol w:w="5451"/>
        <w:gridCol w:w="864"/>
        <w:gridCol w:w="1024"/>
        <w:gridCol w:w="1032"/>
        <w:gridCol w:w="858"/>
      </w:tblGrid>
      <w:tr w:rsidR="00EA0B89" w:rsidRPr="003E0220" w14:paraId="72650BF6" w14:textId="77777777" w:rsidTr="00923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51" w:type="dxa"/>
          </w:tcPr>
          <w:p w14:paraId="7533FA35" w14:textId="77777777" w:rsidR="00EA0B89" w:rsidRDefault="00EA0B89" w:rsidP="00EA0B89">
            <w:pPr>
              <w:pStyle w:val="TH-Spaltelinks"/>
            </w:pPr>
          </w:p>
        </w:tc>
        <w:tc>
          <w:tcPr>
            <w:tcW w:w="864" w:type="dxa"/>
          </w:tcPr>
          <w:p w14:paraId="6612A8DB"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Frauen</w:t>
            </w:r>
          </w:p>
        </w:tc>
        <w:tc>
          <w:tcPr>
            <w:tcW w:w="1024" w:type="dxa"/>
          </w:tcPr>
          <w:p w14:paraId="74E4BF15"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Männer</w:t>
            </w:r>
          </w:p>
        </w:tc>
        <w:tc>
          <w:tcPr>
            <w:tcW w:w="1032" w:type="dxa"/>
          </w:tcPr>
          <w:p w14:paraId="06838D8E"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Gesamt</w:t>
            </w:r>
          </w:p>
        </w:tc>
        <w:tc>
          <w:tcPr>
            <w:tcW w:w="858" w:type="dxa"/>
          </w:tcPr>
          <w:p w14:paraId="7FDA3D0D" w14:textId="77777777"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1757AB" w:rsidRPr="003E0220" w14:paraId="0F2046F9"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2988E078" w14:textId="77777777" w:rsidR="001757AB" w:rsidRPr="001757AB" w:rsidRDefault="001757AB" w:rsidP="001757AB">
            <w:r w:rsidRPr="001757AB">
              <w:t>psychische Erkrankungen und Verhaltensstörungen</w:t>
            </w:r>
          </w:p>
        </w:tc>
        <w:tc>
          <w:tcPr>
            <w:tcW w:w="864" w:type="dxa"/>
          </w:tcPr>
          <w:p w14:paraId="03181811"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2.964</w:t>
            </w:r>
          </w:p>
        </w:tc>
        <w:tc>
          <w:tcPr>
            <w:tcW w:w="1024" w:type="dxa"/>
          </w:tcPr>
          <w:p w14:paraId="4E5FE7B1"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1.625</w:t>
            </w:r>
          </w:p>
        </w:tc>
        <w:tc>
          <w:tcPr>
            <w:tcW w:w="1032" w:type="dxa"/>
          </w:tcPr>
          <w:p w14:paraId="50484EE3"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4.589</w:t>
            </w:r>
          </w:p>
        </w:tc>
        <w:tc>
          <w:tcPr>
            <w:tcW w:w="858" w:type="dxa"/>
          </w:tcPr>
          <w:p w14:paraId="0107464A"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38,4 %</w:t>
            </w:r>
          </w:p>
        </w:tc>
      </w:tr>
      <w:tr w:rsidR="001757AB" w:rsidRPr="003E0220" w14:paraId="6428A263"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644F79E0" w14:textId="77777777" w:rsidR="001757AB" w:rsidRPr="001757AB" w:rsidRDefault="001757AB" w:rsidP="001757AB">
            <w:r w:rsidRPr="001757AB">
              <w:t>Krankheiten des Muskel-Skelett-Systems u.d. Bindegewebes</w:t>
            </w:r>
          </w:p>
        </w:tc>
        <w:tc>
          <w:tcPr>
            <w:tcW w:w="864" w:type="dxa"/>
          </w:tcPr>
          <w:p w14:paraId="58036D4A"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2.548</w:t>
            </w:r>
          </w:p>
        </w:tc>
        <w:tc>
          <w:tcPr>
            <w:tcW w:w="1024" w:type="dxa"/>
          </w:tcPr>
          <w:p w14:paraId="1684890D"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1.657</w:t>
            </w:r>
          </w:p>
        </w:tc>
        <w:tc>
          <w:tcPr>
            <w:tcW w:w="1032" w:type="dxa"/>
          </w:tcPr>
          <w:p w14:paraId="758A710A"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4.205</w:t>
            </w:r>
          </w:p>
        </w:tc>
        <w:tc>
          <w:tcPr>
            <w:tcW w:w="858" w:type="dxa"/>
          </w:tcPr>
          <w:p w14:paraId="5B1F8B1C"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35,2 %</w:t>
            </w:r>
          </w:p>
        </w:tc>
      </w:tr>
      <w:tr w:rsidR="001757AB" w:rsidRPr="003E0220" w14:paraId="02943BE2"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5EA9B6A" w14:textId="77777777" w:rsidR="001757AB" w:rsidRPr="001757AB" w:rsidRDefault="001757AB" w:rsidP="001757AB">
            <w:r w:rsidRPr="001757AB">
              <w:t>sonstige Diagnosen</w:t>
            </w:r>
          </w:p>
        </w:tc>
        <w:tc>
          <w:tcPr>
            <w:tcW w:w="864" w:type="dxa"/>
          </w:tcPr>
          <w:p w14:paraId="1458F71F"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790</w:t>
            </w:r>
          </w:p>
        </w:tc>
        <w:tc>
          <w:tcPr>
            <w:tcW w:w="1024" w:type="dxa"/>
          </w:tcPr>
          <w:p w14:paraId="340D09EC"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548</w:t>
            </w:r>
          </w:p>
        </w:tc>
        <w:tc>
          <w:tcPr>
            <w:tcW w:w="1032" w:type="dxa"/>
          </w:tcPr>
          <w:p w14:paraId="73427C45"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1.338</w:t>
            </w:r>
          </w:p>
        </w:tc>
        <w:tc>
          <w:tcPr>
            <w:tcW w:w="858" w:type="dxa"/>
          </w:tcPr>
          <w:p w14:paraId="58A66597"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11,2 %</w:t>
            </w:r>
          </w:p>
        </w:tc>
      </w:tr>
      <w:tr w:rsidR="001757AB" w:rsidRPr="003E0220" w14:paraId="2F884A95"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BCA0168" w14:textId="77777777" w:rsidR="001757AB" w:rsidRPr="001757AB" w:rsidRDefault="001757AB" w:rsidP="001757AB">
            <w:r w:rsidRPr="001757AB">
              <w:t>Krankheiten des Kreislaufsystems</w:t>
            </w:r>
          </w:p>
        </w:tc>
        <w:tc>
          <w:tcPr>
            <w:tcW w:w="864" w:type="dxa"/>
          </w:tcPr>
          <w:p w14:paraId="5FA49E04"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278</w:t>
            </w:r>
          </w:p>
        </w:tc>
        <w:tc>
          <w:tcPr>
            <w:tcW w:w="1024" w:type="dxa"/>
          </w:tcPr>
          <w:p w14:paraId="494EE8DE"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315</w:t>
            </w:r>
          </w:p>
        </w:tc>
        <w:tc>
          <w:tcPr>
            <w:tcW w:w="1032" w:type="dxa"/>
          </w:tcPr>
          <w:p w14:paraId="73486D01"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593</w:t>
            </w:r>
          </w:p>
        </w:tc>
        <w:tc>
          <w:tcPr>
            <w:tcW w:w="858" w:type="dxa"/>
          </w:tcPr>
          <w:p w14:paraId="3C8AAFD5"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5,0 %</w:t>
            </w:r>
          </w:p>
        </w:tc>
      </w:tr>
      <w:tr w:rsidR="001757AB" w:rsidRPr="003E0220" w14:paraId="0C28899B"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1AA2058E" w14:textId="77777777" w:rsidR="001757AB" w:rsidRPr="001757AB" w:rsidRDefault="001757AB" w:rsidP="001757AB">
            <w:r w:rsidRPr="001757AB">
              <w:t>Neubildungen (beispielsweise Tumoren u. ä.)</w:t>
            </w:r>
          </w:p>
        </w:tc>
        <w:tc>
          <w:tcPr>
            <w:tcW w:w="864" w:type="dxa"/>
          </w:tcPr>
          <w:p w14:paraId="54BBE0BE"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340</w:t>
            </w:r>
          </w:p>
        </w:tc>
        <w:tc>
          <w:tcPr>
            <w:tcW w:w="1024" w:type="dxa"/>
          </w:tcPr>
          <w:p w14:paraId="46A9AFCA"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151</w:t>
            </w:r>
          </w:p>
        </w:tc>
        <w:tc>
          <w:tcPr>
            <w:tcW w:w="1032" w:type="dxa"/>
          </w:tcPr>
          <w:p w14:paraId="76C9BF42"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491</w:t>
            </w:r>
          </w:p>
        </w:tc>
        <w:tc>
          <w:tcPr>
            <w:tcW w:w="858" w:type="dxa"/>
          </w:tcPr>
          <w:p w14:paraId="34BB2FE1"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4,1 %</w:t>
            </w:r>
          </w:p>
        </w:tc>
      </w:tr>
      <w:tr w:rsidR="001757AB" w:rsidRPr="003E0220" w14:paraId="3D392318"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A33C200" w14:textId="77777777" w:rsidR="001757AB" w:rsidRPr="001757AB" w:rsidRDefault="001757AB" w:rsidP="001757AB">
            <w:r w:rsidRPr="001757AB">
              <w:t>Endokrine, Ernährungs- und Stoffwechselkrankheiten</w:t>
            </w:r>
          </w:p>
        </w:tc>
        <w:tc>
          <w:tcPr>
            <w:tcW w:w="864" w:type="dxa"/>
          </w:tcPr>
          <w:p w14:paraId="7EA6206F"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122</w:t>
            </w:r>
          </w:p>
        </w:tc>
        <w:tc>
          <w:tcPr>
            <w:tcW w:w="1024" w:type="dxa"/>
          </w:tcPr>
          <w:p w14:paraId="4637497F"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84</w:t>
            </w:r>
          </w:p>
        </w:tc>
        <w:tc>
          <w:tcPr>
            <w:tcW w:w="1032" w:type="dxa"/>
          </w:tcPr>
          <w:p w14:paraId="520B5AB0"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206</w:t>
            </w:r>
          </w:p>
        </w:tc>
        <w:tc>
          <w:tcPr>
            <w:tcW w:w="858" w:type="dxa"/>
          </w:tcPr>
          <w:p w14:paraId="18A2EBB4"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1,7 %</w:t>
            </w:r>
          </w:p>
        </w:tc>
      </w:tr>
      <w:tr w:rsidR="001757AB" w:rsidRPr="003E0220" w14:paraId="1D8040CF"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54042D3A" w14:textId="77777777" w:rsidR="001757AB" w:rsidRPr="001757AB" w:rsidRDefault="001757AB" w:rsidP="001757AB">
            <w:r w:rsidRPr="001757AB">
              <w:t>Krankheiten des Atmungssystems</w:t>
            </w:r>
          </w:p>
        </w:tc>
        <w:tc>
          <w:tcPr>
            <w:tcW w:w="864" w:type="dxa"/>
          </w:tcPr>
          <w:p w14:paraId="3F47FE49"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103</w:t>
            </w:r>
          </w:p>
        </w:tc>
        <w:tc>
          <w:tcPr>
            <w:tcW w:w="1024" w:type="dxa"/>
          </w:tcPr>
          <w:p w14:paraId="47F305CB"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94</w:t>
            </w:r>
          </w:p>
        </w:tc>
        <w:tc>
          <w:tcPr>
            <w:tcW w:w="1032" w:type="dxa"/>
          </w:tcPr>
          <w:p w14:paraId="51321D54"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197</w:t>
            </w:r>
          </w:p>
        </w:tc>
        <w:tc>
          <w:tcPr>
            <w:tcW w:w="858" w:type="dxa"/>
          </w:tcPr>
          <w:p w14:paraId="0A9BFE87"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1,6 %</w:t>
            </w:r>
          </w:p>
        </w:tc>
      </w:tr>
      <w:tr w:rsidR="001757AB" w:rsidRPr="003E0220" w14:paraId="56685290" w14:textId="77777777" w:rsidTr="00923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5C430EC7" w14:textId="77777777" w:rsidR="001757AB" w:rsidRPr="001757AB" w:rsidRDefault="001757AB" w:rsidP="001757AB">
            <w:r w:rsidRPr="001757AB">
              <w:t>Krankheiten des Nervensystems</w:t>
            </w:r>
          </w:p>
        </w:tc>
        <w:tc>
          <w:tcPr>
            <w:tcW w:w="864" w:type="dxa"/>
          </w:tcPr>
          <w:p w14:paraId="139AD05F"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130</w:t>
            </w:r>
          </w:p>
        </w:tc>
        <w:tc>
          <w:tcPr>
            <w:tcW w:w="1024" w:type="dxa"/>
          </w:tcPr>
          <w:p w14:paraId="35388B74"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65</w:t>
            </w:r>
          </w:p>
        </w:tc>
        <w:tc>
          <w:tcPr>
            <w:tcW w:w="1032" w:type="dxa"/>
          </w:tcPr>
          <w:p w14:paraId="554AAACB"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195</w:t>
            </w:r>
          </w:p>
        </w:tc>
        <w:tc>
          <w:tcPr>
            <w:tcW w:w="858" w:type="dxa"/>
          </w:tcPr>
          <w:p w14:paraId="2C871CCB" w14:textId="77777777" w:rsidR="001757AB" w:rsidRPr="001757AB" w:rsidRDefault="001757AB" w:rsidP="001757AB">
            <w:pPr>
              <w:pStyle w:val="TD"/>
              <w:cnfStyle w:val="000000010000" w:firstRow="0" w:lastRow="0" w:firstColumn="0" w:lastColumn="0" w:oddVBand="0" w:evenVBand="0" w:oddHBand="0" w:evenHBand="1" w:firstRowFirstColumn="0" w:firstRowLastColumn="0" w:lastRowFirstColumn="0" w:lastRowLastColumn="0"/>
            </w:pPr>
            <w:r w:rsidRPr="001757AB">
              <w:t>1,6 %</w:t>
            </w:r>
          </w:p>
        </w:tc>
      </w:tr>
      <w:tr w:rsidR="001757AB" w:rsidRPr="003E0220" w14:paraId="7B014FE4" w14:textId="77777777" w:rsidTr="0092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7B344EB4" w14:textId="77777777" w:rsidR="001757AB" w:rsidRPr="001757AB" w:rsidRDefault="001757AB" w:rsidP="001757AB">
            <w:r w:rsidRPr="001757AB">
              <w:t>Krankheiten des Verdauungssystems</w:t>
            </w:r>
          </w:p>
        </w:tc>
        <w:tc>
          <w:tcPr>
            <w:tcW w:w="864" w:type="dxa"/>
          </w:tcPr>
          <w:p w14:paraId="20BC3AEA"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83</w:t>
            </w:r>
          </w:p>
        </w:tc>
        <w:tc>
          <w:tcPr>
            <w:tcW w:w="1024" w:type="dxa"/>
          </w:tcPr>
          <w:p w14:paraId="702CEFA8"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54</w:t>
            </w:r>
          </w:p>
        </w:tc>
        <w:tc>
          <w:tcPr>
            <w:tcW w:w="1032" w:type="dxa"/>
          </w:tcPr>
          <w:p w14:paraId="06F2F945"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137</w:t>
            </w:r>
          </w:p>
        </w:tc>
        <w:tc>
          <w:tcPr>
            <w:tcW w:w="858" w:type="dxa"/>
          </w:tcPr>
          <w:p w14:paraId="32517BA6" w14:textId="77777777" w:rsidR="001757AB" w:rsidRPr="001757AB" w:rsidRDefault="001757AB" w:rsidP="001757AB">
            <w:pPr>
              <w:pStyle w:val="TD"/>
              <w:cnfStyle w:val="000000100000" w:firstRow="0" w:lastRow="0" w:firstColumn="0" w:lastColumn="0" w:oddVBand="0" w:evenVBand="0" w:oddHBand="1" w:evenHBand="0" w:firstRowFirstColumn="0" w:firstRowLastColumn="0" w:lastRowFirstColumn="0" w:lastRowLastColumn="0"/>
            </w:pPr>
            <w:r w:rsidRPr="001757AB">
              <w:t>1,1 %</w:t>
            </w:r>
          </w:p>
        </w:tc>
      </w:tr>
    </w:tbl>
    <w:p w14:paraId="7C62CDB1" w14:textId="77777777" w:rsidR="00EA0B89" w:rsidRPr="00EA0B89" w:rsidRDefault="00EA0B89" w:rsidP="00EA0B89">
      <w:pPr>
        <w:pStyle w:val="Quelle"/>
      </w:pPr>
      <w:r>
        <w:t>Quelle Sozialministeriumservice</w:t>
      </w:r>
    </w:p>
    <w:p w14:paraId="757A06D8" w14:textId="77777777" w:rsidR="00EA0B89" w:rsidRDefault="00EA0B89" w:rsidP="00EA0B89">
      <w:pPr>
        <w:pStyle w:val="4nummeriert"/>
        <w:numPr>
          <w:ilvl w:val="3"/>
          <w:numId w:val="3"/>
        </w:numPr>
      </w:pPr>
      <w:r>
        <w:t>fit2work Betriebsberatung</w:t>
      </w:r>
    </w:p>
    <w:p w14:paraId="4DF5C153" w14:textId="77777777" w:rsidR="00BB4DCF" w:rsidRPr="008311A2" w:rsidRDefault="00BB4DCF" w:rsidP="00BB4DCF">
      <w:bookmarkStart w:id="57" w:name="_Toc72399621"/>
      <w:r w:rsidRPr="008311A2">
        <w:t>Die fit2work Betriebsberatung richtet sich an Kleinstbetriebe, kleine und mittlere Unternehmen sowie Großbetriebe und alle öffentlichen Einrichtungen.</w:t>
      </w:r>
    </w:p>
    <w:p w14:paraId="68067334" w14:textId="77777777" w:rsidR="00BB4DCF" w:rsidRPr="008311A2" w:rsidRDefault="00BB4DCF" w:rsidP="00BB4DCF">
      <w:r w:rsidRPr="008311A2">
        <w:t xml:space="preserve">Betriebe profitieren vom flexiblen und modularen Aufbau der Beratung. Ein erstes Screening im Basischeck zeigt, wie gut ein Betrieb im betrieblichen Gesundheitsmanagement aufgestellt ist. Je nach Bedarf kann in einem Folgemodul die Analyse vertieft werden. Dabei werden auch Instrumente eingesetzt, die zur Evaluierung psychischer Belastung zugelassen sind. </w:t>
      </w:r>
    </w:p>
    <w:p w14:paraId="5A7E7ADD" w14:textId="77777777" w:rsidR="00BB4DCF" w:rsidRPr="008311A2" w:rsidRDefault="00BB4DCF" w:rsidP="00BB4DCF">
      <w:r w:rsidRPr="008311A2">
        <w:t>Die fit2work Betriebsberatung unterstützt bei der Umsetzung</w:t>
      </w:r>
    </w:p>
    <w:p w14:paraId="413C5C7B" w14:textId="77777777" w:rsidR="00BB4DCF" w:rsidRPr="008311A2" w:rsidRDefault="00BB4DCF" w:rsidP="00BB4DCF">
      <w:pPr>
        <w:pStyle w:val="Aufzhlungszeichen"/>
        <w:numPr>
          <w:ilvl w:val="0"/>
          <w:numId w:val="4"/>
        </w:numPr>
      </w:pPr>
      <w:r w:rsidRPr="008311A2">
        <w:t>von Maßnahmen zur Reduktion von körperlichen und</w:t>
      </w:r>
      <w:r>
        <w:t>/oder</w:t>
      </w:r>
      <w:r w:rsidRPr="008311A2">
        <w:t xml:space="preserve"> </w:t>
      </w:r>
      <w:r>
        <w:t>seelischen</w:t>
      </w:r>
      <w:r w:rsidRPr="008311A2">
        <w:t xml:space="preserve"> Belastungen,</w:t>
      </w:r>
    </w:p>
    <w:p w14:paraId="43B4BF9D" w14:textId="77777777" w:rsidR="00BB4DCF" w:rsidRPr="008311A2" w:rsidRDefault="00BB4DCF" w:rsidP="00BB4DCF">
      <w:pPr>
        <w:pStyle w:val="Aufzhlungszeichen"/>
        <w:numPr>
          <w:ilvl w:val="0"/>
          <w:numId w:val="4"/>
        </w:numPr>
      </w:pPr>
      <w:r w:rsidRPr="008311A2">
        <w:t>beim Aufbau eines Frühwarnsystems und systematisierten Eingliederungsmanagements,</w:t>
      </w:r>
    </w:p>
    <w:p w14:paraId="0827B737" w14:textId="77777777" w:rsidR="00BB4DCF" w:rsidRPr="008311A2" w:rsidRDefault="00BB4DCF" w:rsidP="00BB4DCF">
      <w:pPr>
        <w:pStyle w:val="Aufzhlungszeichen"/>
        <w:numPr>
          <w:ilvl w:val="0"/>
          <w:numId w:val="4"/>
        </w:numPr>
      </w:pPr>
      <w:r w:rsidRPr="008311A2">
        <w:t>beim Routing zu Angeboten und Förderungen der fit2work Partner</w:t>
      </w:r>
      <w:r>
        <w:t>,</w:t>
      </w:r>
    </w:p>
    <w:p w14:paraId="76AC6FE6" w14:textId="77777777" w:rsidR="00BB4DCF" w:rsidRDefault="00BB4DCF" w:rsidP="00BB4DCF">
      <w:pPr>
        <w:pStyle w:val="Aufzhlungszeichen"/>
        <w:numPr>
          <w:ilvl w:val="0"/>
          <w:numId w:val="4"/>
        </w:numPr>
      </w:pPr>
      <w:r w:rsidRPr="008311A2">
        <w:t>bei der Überprüfung der Wirksamkeit der getroffenen Maßnahmen.</w:t>
      </w:r>
      <w:r>
        <w:br/>
      </w:r>
    </w:p>
    <w:p w14:paraId="504DD03A" w14:textId="77777777" w:rsidR="00BB4DCF" w:rsidRDefault="00BB4DCF" w:rsidP="00BB4DCF">
      <w:r w:rsidRPr="008311A2">
        <w:lastRenderedPageBreak/>
        <w:t xml:space="preserve">Der Umfang und die Dauer der Beratung orientieren sich an der Unternehmensgröße und dem Beratungsbedarf. </w:t>
      </w:r>
      <w:r w:rsidRPr="00BB4DCF">
        <w:t>In der Umsetzungsphase wird eine</w:t>
      </w:r>
      <w:r>
        <w:t xml:space="preserve"> </w:t>
      </w:r>
      <w:r w:rsidRPr="00BB4DCF">
        <w:t>systematische Vorgangsweise für</w:t>
      </w:r>
      <w:r>
        <w:t xml:space="preserve"> </w:t>
      </w:r>
      <w:r w:rsidRPr="00BB4DCF">
        <w:t>gefährdete oder kranke Beschäftigte</w:t>
      </w:r>
      <w:r>
        <w:t xml:space="preserve"> </w:t>
      </w:r>
      <w:r w:rsidRPr="00BB4DCF">
        <w:t>festgelegt. Arbeitszeitverkürzung,</w:t>
      </w:r>
      <w:r>
        <w:t xml:space="preserve"> </w:t>
      </w:r>
      <w:r w:rsidRPr="00BB4DCF">
        <w:t>Arbeitsplatzumgestaltung,</w:t>
      </w:r>
      <w:r>
        <w:t xml:space="preserve"> </w:t>
      </w:r>
      <w:r w:rsidRPr="00BB4DCF">
        <w:t>Umschulungen sowie Therapieangebote</w:t>
      </w:r>
      <w:r>
        <w:t xml:space="preserve"> </w:t>
      </w:r>
      <w:r w:rsidRPr="00BB4DCF">
        <w:t>und Rehabilitationsmaßnahmen</w:t>
      </w:r>
      <w:r>
        <w:t xml:space="preserve"> </w:t>
      </w:r>
      <w:r w:rsidRPr="00BB4DCF">
        <w:t>sind Beispiele für konkrete</w:t>
      </w:r>
      <w:r>
        <w:t xml:space="preserve"> </w:t>
      </w:r>
      <w:r w:rsidRPr="00BB4DCF">
        <w:t>Unterstützungsangebote zur betrieblichen</w:t>
      </w:r>
      <w:r>
        <w:t xml:space="preserve"> </w:t>
      </w:r>
      <w:r w:rsidRPr="00BB4DCF">
        <w:t>(Wieder-) Eingliederung.</w:t>
      </w:r>
    </w:p>
    <w:p w14:paraId="62613F6E" w14:textId="13D1F5A7" w:rsidR="00DB77BE" w:rsidRPr="00DB77BE" w:rsidRDefault="00D23525" w:rsidP="00DB77BE">
      <w:r w:rsidRPr="008311A2">
        <w:rPr>
          <w:noProof/>
          <w:lang w:val="de-DE" w:eastAsia="de-DE"/>
        </w:rPr>
        <w:drawing>
          <wp:anchor distT="0" distB="0" distL="114300" distR="114300" simplePos="0" relativeHeight="251811840" behindDoc="0" locked="0" layoutInCell="1" allowOverlap="1" wp14:anchorId="4704398A" wp14:editId="08202AC5">
            <wp:simplePos x="0" y="0"/>
            <wp:positionH relativeFrom="margin">
              <wp:posOffset>-5080</wp:posOffset>
            </wp:positionH>
            <wp:positionV relativeFrom="paragraph">
              <wp:posOffset>254000</wp:posOffset>
            </wp:positionV>
            <wp:extent cx="5539105" cy="3721100"/>
            <wp:effectExtent l="0" t="0" r="4445" b="0"/>
            <wp:wrapTight wrapText="bothSides">
              <wp:wrapPolygon edited="0">
                <wp:start x="0" y="0"/>
                <wp:lineTo x="0" y="21453"/>
                <wp:lineTo x="21543" y="21453"/>
                <wp:lineTo x="21543"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9105" cy="3721100"/>
                    </a:xfrm>
                    <a:prstGeom prst="rect">
                      <a:avLst/>
                    </a:prstGeom>
                  </pic:spPr>
                </pic:pic>
              </a:graphicData>
            </a:graphic>
            <wp14:sizeRelH relativeFrom="margin">
              <wp14:pctWidth>0</wp14:pctWidth>
            </wp14:sizeRelH>
            <wp14:sizeRelV relativeFrom="margin">
              <wp14:pctHeight>0</wp14:pctHeight>
            </wp14:sizeRelV>
          </wp:anchor>
        </w:drawing>
      </w:r>
      <w:r w:rsidR="00DB77BE" w:rsidRPr="003017DF">
        <w:t xml:space="preserve">Abbildung </w:t>
      </w:r>
      <w:r w:rsidR="00DB77BE" w:rsidRPr="00D761AB">
        <w:fldChar w:fldCharType="begin"/>
      </w:r>
      <w:r w:rsidR="00DB77BE" w:rsidRPr="00D761AB">
        <w:instrText xml:space="preserve"> SEQ Abbildung \* ARABIC </w:instrText>
      </w:r>
      <w:r w:rsidR="00DB77BE" w:rsidRPr="00D761AB">
        <w:fldChar w:fldCharType="separate"/>
      </w:r>
      <w:r w:rsidR="00435C07">
        <w:rPr>
          <w:noProof/>
        </w:rPr>
        <w:t>8</w:t>
      </w:r>
      <w:r w:rsidR="00DB77BE" w:rsidRPr="00D761AB">
        <w:fldChar w:fldCharType="end"/>
      </w:r>
      <w:r w:rsidR="00DB77BE" w:rsidRPr="003017DF">
        <w:t xml:space="preserve">: </w:t>
      </w:r>
      <w:r w:rsidR="00DB77BE">
        <w:t>Ablauf einer fit2work Betriebsberatung</w:t>
      </w:r>
      <w:bookmarkEnd w:id="57"/>
    </w:p>
    <w:p w14:paraId="47CB4B4F" w14:textId="77777777" w:rsidR="00C036E6" w:rsidRPr="00C036E6" w:rsidRDefault="00C036E6" w:rsidP="00C036E6">
      <w:pPr>
        <w:pStyle w:val="4nummeriert"/>
        <w:numPr>
          <w:ilvl w:val="3"/>
          <w:numId w:val="3"/>
        </w:numPr>
      </w:pPr>
      <w:r w:rsidRPr="00C036E6">
        <w:t xml:space="preserve">fit2work </w:t>
      </w:r>
      <w:r>
        <w:t>Öffentlichkeitsarbeit</w:t>
      </w:r>
    </w:p>
    <w:p w14:paraId="20ADF5F0" w14:textId="77777777" w:rsidR="00BB4DCF" w:rsidRDefault="00BB4DCF" w:rsidP="00BB4DCF">
      <w:r>
        <w:t>Der bewährte Medienmix aus TV, Print, Online und Out of Home (OOh) kam 2020 in 2 Wellen (April bis Juni und September bis November) zum Einsatz.</w:t>
      </w:r>
    </w:p>
    <w:p w14:paraId="4CC0C8A9" w14:textId="77777777" w:rsidR="00BB4DCF" w:rsidRDefault="00BB4DCF" w:rsidP="00BB4DCF">
      <w:r w:rsidRPr="00D539EE">
        <w:t>Im Juli 2020 wurde eine österreichweite Mailing Aktion an Ärzte/Ärztinnen sowie Apotheken (Versand von über 10.000 Infoschreiben, fit2work Plakaten und Folder) durchgeführt.</w:t>
      </w:r>
      <w:r>
        <w:t xml:space="preserve"> </w:t>
      </w:r>
      <w:r w:rsidRPr="00D539EE">
        <w:t xml:space="preserve">Durch diese </w:t>
      </w:r>
      <w:r>
        <w:t>ö</w:t>
      </w:r>
      <w:r w:rsidRPr="00D539EE">
        <w:t>sterreichweite Informations- und Werbemaßnahmen konnte einem vehementen Corona bedingten Einbruch der Beratungszahlen entgegengewirkt werden.</w:t>
      </w:r>
    </w:p>
    <w:p w14:paraId="1ADED862" w14:textId="77777777" w:rsidR="00BB4DCF" w:rsidRPr="005132A3" w:rsidRDefault="00BB4DCF" w:rsidP="00BB4DCF">
      <w:pPr>
        <w:rPr>
          <w:rStyle w:val="Fett"/>
        </w:rPr>
      </w:pPr>
      <w:r w:rsidRPr="005132A3">
        <w:rPr>
          <w:rStyle w:val="Fett"/>
        </w:rPr>
        <w:t>Neue österreichweite kostenfreie fit2work Hotline</w:t>
      </w:r>
    </w:p>
    <w:p w14:paraId="721FEB09" w14:textId="77777777" w:rsidR="00BB4DCF" w:rsidRDefault="00BB4DCF" w:rsidP="00BB4DCF">
      <w:r w:rsidRPr="003E43A5">
        <w:t>Bei allen Werbematerialien wird auch die österreichweite fit2work Serviceline 0800 500 118 beworben, die seit Jänner 2020 im Einsatz ist und einen kostenlosen und niederschwelligen Zugang zum Beratungsangebot für alle Kundinnen und Kunden gewährleistet</w:t>
      </w:r>
      <w:r>
        <w:t>.</w:t>
      </w:r>
    </w:p>
    <w:p w14:paraId="6C588A6A" w14:textId="7622CFF1" w:rsidR="003E43A5" w:rsidRPr="003E43A5" w:rsidRDefault="003E43A5" w:rsidP="00BB4DCF">
      <w:pPr>
        <w:rPr>
          <w:rStyle w:val="Fett"/>
        </w:rPr>
      </w:pPr>
      <w:r>
        <w:rPr>
          <w:rStyle w:val="Fett"/>
        </w:rPr>
        <w:lastRenderedPageBreak/>
        <w:t>„</w:t>
      </w:r>
      <w:r w:rsidRPr="003E43A5">
        <w:rPr>
          <w:rStyle w:val="Fett"/>
        </w:rPr>
        <w:t>Arbeits</w:t>
      </w:r>
      <w:r w:rsidR="006B3964">
        <w:rPr>
          <w:rStyle w:val="Fett"/>
        </w:rPr>
        <w:t>gesundheits</w:t>
      </w:r>
      <w:r w:rsidRPr="003E43A5">
        <w:rPr>
          <w:rStyle w:val="Fett"/>
        </w:rPr>
        <w:t>-Barometer“</w:t>
      </w:r>
    </w:p>
    <w:p w14:paraId="1BC2F13B" w14:textId="0AA9D5D8" w:rsidR="003E43A5" w:rsidRPr="003E43A5" w:rsidRDefault="003E43A5" w:rsidP="003E43A5">
      <w:r w:rsidRPr="003E43A5">
        <w:t>Im Zuge des „Arbeits</w:t>
      </w:r>
      <w:r w:rsidR="006B3964">
        <w:t>gesundheits</w:t>
      </w:r>
      <w:r w:rsidRPr="003E43A5">
        <w:t>-Barometers“ wurde nach 2014, 2016 und 2018 auch 2020 die fit2work ÖA-Kampagne einer Evaluierung unterzogen.</w:t>
      </w:r>
    </w:p>
    <w:p w14:paraId="20AD2D7E" w14:textId="77777777" w:rsidR="003E43A5" w:rsidRPr="003E43A5" w:rsidRDefault="003E43A5" w:rsidP="00787370">
      <w:pPr>
        <w:pStyle w:val="Aufzhlungszeichen"/>
      </w:pPr>
      <w:r w:rsidRPr="003E43A5">
        <w:t>Die spontane Bekanntheit von fit2work lag auch 2020 bei 5 Prozent. wobei Frauen fit2work in höherem Ausmaß kennen als Männer.</w:t>
      </w:r>
    </w:p>
    <w:p w14:paraId="2EB6F212" w14:textId="77777777" w:rsidR="003E43A5" w:rsidRPr="003E43A5" w:rsidRDefault="003E43A5" w:rsidP="00787370">
      <w:pPr>
        <w:pStyle w:val="Aufzhlungszeichen"/>
      </w:pPr>
      <w:r w:rsidRPr="003E43A5">
        <w:t>Auf Nachfrage sieht man einen kontinuierlichen Zuwachs der fit2work-Bekanntheit, speziell bei arbeitssuchenden Personen. Auch hier ist die Bekanntheit bei Frauen größer als bei Männern.</w:t>
      </w:r>
    </w:p>
    <w:p w14:paraId="3B717854" w14:textId="34E225DC" w:rsidR="003E43A5" w:rsidRPr="003E43A5" w:rsidRDefault="003E43A5" w:rsidP="00787370">
      <w:pPr>
        <w:pStyle w:val="Aufzhlungszeichen"/>
      </w:pPr>
      <w:r w:rsidRPr="003E43A5">
        <w:t>Thematisch steht fit2work bei de</w:t>
      </w:r>
      <w:r w:rsidR="006B3964">
        <w:t>n</w:t>
      </w:r>
      <w:r w:rsidRPr="003E43A5">
        <w:t xml:space="preserve"> Befragten vor allem für Wiedereingliederung nach Krankheit/Arbeitslosigkeit, aber auch für Verbesserungen am Arbeitsplatz.</w:t>
      </w:r>
    </w:p>
    <w:p w14:paraId="0B21F58D" w14:textId="0E93AFD4" w:rsidR="003E43A5" w:rsidRPr="003E43A5" w:rsidRDefault="006B3964" w:rsidP="00787370">
      <w:pPr>
        <w:pStyle w:val="Aufzhlungszeichen"/>
      </w:pPr>
      <w:r>
        <w:t>Jede/r a</w:t>
      </w:r>
      <w:r w:rsidR="003E43A5" w:rsidRPr="003E43A5">
        <w:t>chte Befragte hatte in den letzten Monaten des Jahres 2020 eine fit2work-Werbung gesehen. Damit ist eine sehr leichte, aber kontinuierliche Steigerung zu verzeichnen.</w:t>
      </w:r>
    </w:p>
    <w:p w14:paraId="30D5DD31" w14:textId="4FCD4E70" w:rsidR="003E43A5" w:rsidRPr="003E43A5" w:rsidRDefault="003E43A5" w:rsidP="00787370">
      <w:pPr>
        <w:pStyle w:val="Aufzhlungszeichen"/>
      </w:pPr>
      <w:r w:rsidRPr="003E43A5">
        <w:t>Immerhin zwei Drittel der Befragten konntenInhalte der gesehenen Werbung wiedergeben wobei sich rund die Hälfte der Nennungen auf den Zweck von fit2work bezog</w:t>
      </w:r>
      <w:r w:rsidR="006B3964">
        <w:t>.</w:t>
      </w:r>
    </w:p>
    <w:p w14:paraId="0F8CDA7D" w14:textId="2D93E33F" w:rsidR="00F775DA" w:rsidRDefault="003E43A5" w:rsidP="00593F50">
      <w:pPr>
        <w:pStyle w:val="Aufzhlungszeichen"/>
        <w:rPr>
          <w:rStyle w:val="Fett"/>
        </w:rPr>
      </w:pPr>
      <w:r w:rsidRPr="003E43A5">
        <w:t>Die Bedeutung von fit2work für die Gesundheit öst</w:t>
      </w:r>
      <w:r w:rsidR="0008749F">
        <w:t xml:space="preserve">erreichischer Arbeitnehmerinnen und </w:t>
      </w:r>
      <w:r w:rsidRPr="003E43A5">
        <w:t>Arbeitnehmer st</w:t>
      </w:r>
      <w:r w:rsidR="006B3964">
        <w:t>and</w:t>
      </w:r>
      <w:r w:rsidRPr="003E43A5">
        <w:t xml:space="preserve"> auch 2020 außer Zweifel.</w:t>
      </w:r>
    </w:p>
    <w:p w14:paraId="29A69460" w14:textId="77777777" w:rsidR="00D761AB" w:rsidRDefault="00D761AB" w:rsidP="00D761AB">
      <w:pPr>
        <w:pStyle w:val="1nummeriert"/>
        <w:numPr>
          <w:ilvl w:val="0"/>
          <w:numId w:val="3"/>
        </w:numPr>
      </w:pPr>
      <w:bookmarkStart w:id="58" w:name="_Toc13745761"/>
      <w:bookmarkStart w:id="59" w:name="_Toc71900470"/>
      <w:r>
        <w:lastRenderedPageBreak/>
        <w:t>Gleichstellung &amp; Barrierefreiheit</w:t>
      </w:r>
      <w:bookmarkEnd w:id="58"/>
      <w:bookmarkEnd w:id="59"/>
    </w:p>
    <w:p w14:paraId="7696EBBB" w14:textId="21E5C1FE" w:rsidR="005463C0" w:rsidRDefault="005463C0" w:rsidP="0003657F">
      <w:pPr>
        <w:pStyle w:val="P-Intro"/>
      </w:pPr>
      <w:r w:rsidRPr="005463C0">
        <w:t xml:space="preserve">Seit </w:t>
      </w:r>
      <w:r w:rsidR="004D04E7">
        <w:t>0</w:t>
      </w:r>
      <w:r w:rsidRPr="005463C0">
        <w:t>1.</w:t>
      </w:r>
      <w:r w:rsidR="004D04E7">
        <w:t>0</w:t>
      </w:r>
      <w:r w:rsidRPr="005463C0">
        <w:t>1.2006 gilt für Menschen mit Behinderung</w:t>
      </w:r>
      <w:r w:rsidR="0008749F">
        <w:t>en</w:t>
      </w:r>
      <w:r w:rsidRPr="005463C0">
        <w:t xml:space="preserve"> in vielen Bereichen des täglichen Lebens und in der Arbeitswelt ein gesetzlich geregelter Schutz vor Diskriminierung </w:t>
      </w:r>
      <w:r w:rsidR="00FD4373">
        <w:t xml:space="preserve">der im </w:t>
      </w:r>
      <w:r w:rsidRPr="005463C0">
        <w:t xml:space="preserve">Behindertengleichstellungsgesetz bzw. </w:t>
      </w:r>
      <w:r w:rsidR="00FD4373">
        <w:t xml:space="preserve">einer </w:t>
      </w:r>
      <w:r w:rsidRPr="005463C0">
        <w:t xml:space="preserve">Novelle zum </w:t>
      </w:r>
      <w:r w:rsidR="00FD4373">
        <w:t>Behinderteneinstellungsgesetz festgelegt ist.</w:t>
      </w:r>
    </w:p>
    <w:p w14:paraId="16DE625E" w14:textId="77777777" w:rsidR="00AE7162" w:rsidRDefault="00AE7162" w:rsidP="00D761AB">
      <w:r w:rsidRPr="00AE7162">
        <w:t>Eine Diskriminierung nach dem Behindertengleichstellungs</w:t>
      </w:r>
      <w:r w:rsidR="00FD4373">
        <w:t>gesetz</w:t>
      </w:r>
      <w:r w:rsidRPr="00AE7162">
        <w:t xml:space="preserve"> liegt vor, wenn Menschen aufgrund ihrer Behinderung gegenüber anderen Menschen benachteiligt werden, zum Beispiel durch eine weniger günstige Behandlung, aber auch durch Barrieren.</w:t>
      </w:r>
    </w:p>
    <w:p w14:paraId="6C706652" w14:textId="77777777" w:rsidR="005463C0" w:rsidRPr="005463C0" w:rsidRDefault="005463C0" w:rsidP="005463C0">
      <w:r w:rsidRPr="005463C0">
        <w:t>Bei Verletzung des Diskriminierungsverbots können Schadenersatzansprüche gerichtlich geltend gemacht werden.</w:t>
      </w:r>
    </w:p>
    <w:p w14:paraId="2F123E24" w14:textId="582E4691" w:rsidR="00C71446" w:rsidRDefault="005463C0" w:rsidP="005463C0">
      <w:r w:rsidRPr="005463C0">
        <w:t xml:space="preserve">Ein Schlichtungsverfahren in der jeweiligen Landesstelle des </w:t>
      </w:r>
      <w:r w:rsidR="001070FF">
        <w:t xml:space="preserve">Sozialministeriumservice </w:t>
      </w:r>
      <w:r w:rsidRPr="005463C0">
        <w:t>vor einem Gerichtsverfahren ist verpflichtend. Ziel ist der Ausgleich der Interessengegensätze, wobei im Rahmen des Schlichtungsverfahrens auch kostenlos Mediation in Anspruch genommen werden kann.</w:t>
      </w:r>
    </w:p>
    <w:p w14:paraId="69E6C9B6" w14:textId="77777777" w:rsidR="00C71446" w:rsidRPr="00C71446" w:rsidRDefault="00C71446" w:rsidP="00C71446">
      <w:r w:rsidRPr="00C71446">
        <w:t>Ö</w:t>
      </w:r>
      <w:r>
        <w:t xml:space="preserve">sterreichweit wurden </w:t>
      </w:r>
      <w:r w:rsidR="00EA2FAC">
        <w:t>im vergangenen Jahr 270</w:t>
      </w:r>
      <w:r w:rsidRPr="00C71446">
        <w:t xml:space="preserve"> Schlichtungsverfahren auf Grund einer behaupteten Diskriminierung beim </w:t>
      </w:r>
      <w:r>
        <w:t>Sozialministeriumservice durchgeführt.</w:t>
      </w:r>
    </w:p>
    <w:p w14:paraId="55D534C4" w14:textId="77777777" w:rsidR="00FD4373" w:rsidRDefault="00EA2FAC" w:rsidP="00C71446">
      <w:r>
        <w:t>33</w:t>
      </w:r>
      <w:r w:rsidR="00FD4373">
        <w:t>% der abgeschlossenen</w:t>
      </w:r>
      <w:r w:rsidR="00C71446" w:rsidRPr="00C71446">
        <w:t xml:space="preserve"> Verfahren </w:t>
      </w:r>
      <w:r w:rsidR="00FD4373">
        <w:t xml:space="preserve">endeten </w:t>
      </w:r>
      <w:r w:rsidR="00C71446" w:rsidRPr="00C71446">
        <w:t>mit einer Eini</w:t>
      </w:r>
      <w:r w:rsidR="00FD4373">
        <w:t xml:space="preserve">gung der Schlichtungspartner, bei </w:t>
      </w:r>
      <w:r>
        <w:t>18</w:t>
      </w:r>
      <w:r w:rsidR="00FD4373">
        <w:t xml:space="preserve">% der Fälle wurde der Antrag zurückgezogen und bei </w:t>
      </w:r>
      <w:r>
        <w:t>49</w:t>
      </w:r>
      <w:r w:rsidR="00FD4373">
        <w:t>% der Verfahren konnte keine Einigung erzielt werden.</w:t>
      </w:r>
    </w:p>
    <w:p w14:paraId="6F562163" w14:textId="77777777" w:rsidR="00C71446" w:rsidRDefault="00FD4373" w:rsidP="00C71446">
      <w:r>
        <w:t xml:space="preserve">Erfreulich ist, </w:t>
      </w:r>
      <w:r w:rsidR="00C71446" w:rsidRPr="00C71446">
        <w:t>dass durch die Vermittlung der Schlichtungsreferent</w:t>
      </w:r>
      <w:r>
        <w:t>en und Schlichtungsreferentinnen</w:t>
      </w:r>
      <w:r w:rsidR="00C71446" w:rsidRPr="00C71446">
        <w:t xml:space="preserve"> teilweise schon im Beratungsstadium allfällige Differenzen ausgeräumt werden konnten.</w:t>
      </w:r>
    </w:p>
    <w:p w14:paraId="564BB92A" w14:textId="77777777" w:rsidR="00D761AB" w:rsidRDefault="00D761AB" w:rsidP="00D761AB">
      <w:pPr>
        <w:pStyle w:val="2nummeriert"/>
        <w:numPr>
          <w:ilvl w:val="1"/>
          <w:numId w:val="3"/>
        </w:numPr>
      </w:pPr>
      <w:bookmarkStart w:id="60" w:name="_Toc13745763"/>
      <w:bookmarkStart w:id="61" w:name="_Toc71900471"/>
      <w:r>
        <w:lastRenderedPageBreak/>
        <w:t>Gleichstellung und Barrierefreiheit - Zahlenteil</w:t>
      </w:r>
      <w:bookmarkEnd w:id="60"/>
      <w:bookmarkEnd w:id="61"/>
    </w:p>
    <w:p w14:paraId="320B772C" w14:textId="45C8CAE2" w:rsidR="00D761AB" w:rsidRDefault="00D761AB" w:rsidP="00D761AB">
      <w:pPr>
        <w:pStyle w:val="Beschriftung"/>
      </w:pPr>
      <w:bookmarkStart w:id="62" w:name="_Toc14100128"/>
      <w:bookmarkStart w:id="63" w:name="_Toc72416374"/>
      <w:r>
        <w:t xml:space="preserve">Tabelle </w:t>
      </w:r>
      <w:r w:rsidRPr="00D761AB">
        <w:fldChar w:fldCharType="begin"/>
      </w:r>
      <w:r w:rsidRPr="00D761AB">
        <w:instrText xml:space="preserve"> SEQ Tabelle \* ARABIC </w:instrText>
      </w:r>
      <w:r w:rsidRPr="00D761AB">
        <w:fldChar w:fldCharType="separate"/>
      </w:r>
      <w:r w:rsidR="00435C07">
        <w:rPr>
          <w:noProof/>
        </w:rPr>
        <w:t>14</w:t>
      </w:r>
      <w:r w:rsidRPr="00D761AB">
        <w:fldChar w:fldCharType="end"/>
      </w:r>
      <w:r>
        <w:t xml:space="preserve"> Schlichtungsverfahren 20</w:t>
      </w:r>
      <w:bookmarkEnd w:id="62"/>
      <w:r w:rsidR="00200233">
        <w:t>20</w:t>
      </w:r>
      <w:bookmarkEnd w:id="63"/>
    </w:p>
    <w:tbl>
      <w:tblPr>
        <w:tblStyle w:val="Republik-AT"/>
        <w:tblW w:w="4927" w:type="pct"/>
        <w:tblLook w:val="04A0" w:firstRow="1" w:lastRow="0" w:firstColumn="1" w:lastColumn="0" w:noHBand="0" w:noVBand="1"/>
      </w:tblPr>
      <w:tblGrid>
        <w:gridCol w:w="1063"/>
        <w:gridCol w:w="997"/>
        <w:gridCol w:w="785"/>
        <w:gridCol w:w="701"/>
        <w:gridCol w:w="679"/>
        <w:gridCol w:w="620"/>
        <w:gridCol w:w="664"/>
        <w:gridCol w:w="858"/>
        <w:gridCol w:w="725"/>
        <w:gridCol w:w="728"/>
        <w:gridCol w:w="739"/>
        <w:gridCol w:w="932"/>
      </w:tblGrid>
      <w:tr w:rsidR="00D761AB" w:rsidRPr="003E0220" w14:paraId="688EB472" w14:textId="77777777" w:rsidTr="000C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 w:type="dxa"/>
          </w:tcPr>
          <w:p w14:paraId="7CE79092" w14:textId="77777777" w:rsidR="00D761AB" w:rsidRPr="003E0220" w:rsidRDefault="00D761AB" w:rsidP="00D761AB">
            <w:pPr>
              <w:pStyle w:val="TH-Spaltelinks"/>
            </w:pPr>
          </w:p>
        </w:tc>
        <w:tc>
          <w:tcPr>
            <w:tcW w:w="997" w:type="dxa"/>
          </w:tcPr>
          <w:p w14:paraId="5AA23D14"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Zentrale</w:t>
            </w:r>
          </w:p>
        </w:tc>
        <w:tc>
          <w:tcPr>
            <w:tcW w:w="785" w:type="dxa"/>
          </w:tcPr>
          <w:p w14:paraId="1D0E14D7"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Bgld.</w:t>
            </w:r>
          </w:p>
        </w:tc>
        <w:tc>
          <w:tcPr>
            <w:tcW w:w="701" w:type="dxa"/>
          </w:tcPr>
          <w:p w14:paraId="40423726"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Ktn.</w:t>
            </w:r>
          </w:p>
        </w:tc>
        <w:tc>
          <w:tcPr>
            <w:tcW w:w="679" w:type="dxa"/>
          </w:tcPr>
          <w:p w14:paraId="474A8BBD"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NÖ.</w:t>
            </w:r>
          </w:p>
        </w:tc>
        <w:tc>
          <w:tcPr>
            <w:tcW w:w="620" w:type="dxa"/>
          </w:tcPr>
          <w:p w14:paraId="11DFB0D2" w14:textId="41C4126A"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664" w:type="dxa"/>
          </w:tcPr>
          <w:p w14:paraId="4D8F35FD" w14:textId="006C3B91"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8" w:type="dxa"/>
          </w:tcPr>
          <w:p w14:paraId="0A17129D"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Stmk.</w:t>
            </w:r>
          </w:p>
        </w:tc>
        <w:tc>
          <w:tcPr>
            <w:tcW w:w="725" w:type="dxa"/>
          </w:tcPr>
          <w:p w14:paraId="3231D37F"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Tirol</w:t>
            </w:r>
          </w:p>
        </w:tc>
        <w:tc>
          <w:tcPr>
            <w:tcW w:w="728" w:type="dxa"/>
          </w:tcPr>
          <w:p w14:paraId="3C8B8D66"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Vbg.</w:t>
            </w:r>
          </w:p>
        </w:tc>
        <w:tc>
          <w:tcPr>
            <w:tcW w:w="739" w:type="dxa"/>
          </w:tcPr>
          <w:p w14:paraId="50BC48DC"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24412B6"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0C69D9" w:rsidRPr="003E0220" w14:paraId="06BCE1A0"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45AD5B92" w14:textId="77777777" w:rsidR="000C69D9" w:rsidRPr="000C69D9" w:rsidRDefault="000C69D9" w:rsidP="000C69D9">
            <w:pPr>
              <w:pStyle w:val="TH-Zeile"/>
            </w:pPr>
            <w:r w:rsidRPr="000C69D9">
              <w:t>BGStG</w:t>
            </w:r>
          </w:p>
        </w:tc>
        <w:tc>
          <w:tcPr>
            <w:tcW w:w="997" w:type="dxa"/>
          </w:tcPr>
          <w:p w14:paraId="269EC7EF"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2</w:t>
            </w:r>
          </w:p>
        </w:tc>
        <w:tc>
          <w:tcPr>
            <w:tcW w:w="785" w:type="dxa"/>
          </w:tcPr>
          <w:p w14:paraId="3468D1C6"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0</w:t>
            </w:r>
          </w:p>
        </w:tc>
        <w:tc>
          <w:tcPr>
            <w:tcW w:w="701" w:type="dxa"/>
          </w:tcPr>
          <w:p w14:paraId="34446A61"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6</w:t>
            </w:r>
          </w:p>
        </w:tc>
        <w:tc>
          <w:tcPr>
            <w:tcW w:w="679" w:type="dxa"/>
          </w:tcPr>
          <w:p w14:paraId="3FB1CFB9"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16</w:t>
            </w:r>
          </w:p>
        </w:tc>
        <w:tc>
          <w:tcPr>
            <w:tcW w:w="620" w:type="dxa"/>
          </w:tcPr>
          <w:p w14:paraId="237AC6CC"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17</w:t>
            </w:r>
          </w:p>
        </w:tc>
        <w:tc>
          <w:tcPr>
            <w:tcW w:w="664" w:type="dxa"/>
          </w:tcPr>
          <w:p w14:paraId="38294ABD"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6</w:t>
            </w:r>
          </w:p>
        </w:tc>
        <w:tc>
          <w:tcPr>
            <w:tcW w:w="858" w:type="dxa"/>
          </w:tcPr>
          <w:p w14:paraId="23250B34"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21</w:t>
            </w:r>
          </w:p>
        </w:tc>
        <w:tc>
          <w:tcPr>
            <w:tcW w:w="725" w:type="dxa"/>
          </w:tcPr>
          <w:p w14:paraId="5F2B9BDC"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7</w:t>
            </w:r>
          </w:p>
        </w:tc>
        <w:tc>
          <w:tcPr>
            <w:tcW w:w="728" w:type="dxa"/>
          </w:tcPr>
          <w:p w14:paraId="27073C30"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9</w:t>
            </w:r>
          </w:p>
        </w:tc>
        <w:tc>
          <w:tcPr>
            <w:tcW w:w="739" w:type="dxa"/>
          </w:tcPr>
          <w:p w14:paraId="5B9CBB2D"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59</w:t>
            </w:r>
          </w:p>
        </w:tc>
        <w:tc>
          <w:tcPr>
            <w:tcW w:w="932" w:type="dxa"/>
          </w:tcPr>
          <w:p w14:paraId="26C5A0F7" w14:textId="77777777" w:rsidR="000C69D9" w:rsidRPr="00AE3BE2" w:rsidRDefault="000C69D9" w:rsidP="000C69D9">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143</w:t>
            </w:r>
          </w:p>
        </w:tc>
      </w:tr>
      <w:tr w:rsidR="000C69D9" w:rsidRPr="003E0220" w14:paraId="5D350717"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17286BF4" w14:textId="77777777" w:rsidR="000C69D9" w:rsidRPr="000C69D9" w:rsidRDefault="000C69D9" w:rsidP="000C69D9">
            <w:pPr>
              <w:pStyle w:val="TH-Zeile"/>
            </w:pPr>
            <w:r w:rsidRPr="000C69D9">
              <w:t>BEinstG</w:t>
            </w:r>
          </w:p>
        </w:tc>
        <w:tc>
          <w:tcPr>
            <w:tcW w:w="997" w:type="dxa"/>
          </w:tcPr>
          <w:p w14:paraId="04C2254B"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0</w:t>
            </w:r>
          </w:p>
        </w:tc>
        <w:tc>
          <w:tcPr>
            <w:tcW w:w="785" w:type="dxa"/>
          </w:tcPr>
          <w:p w14:paraId="271D63D2"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0</w:t>
            </w:r>
          </w:p>
        </w:tc>
        <w:tc>
          <w:tcPr>
            <w:tcW w:w="701" w:type="dxa"/>
          </w:tcPr>
          <w:p w14:paraId="2D8B4442"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2</w:t>
            </w:r>
          </w:p>
        </w:tc>
        <w:tc>
          <w:tcPr>
            <w:tcW w:w="679" w:type="dxa"/>
          </w:tcPr>
          <w:p w14:paraId="52C67111"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13</w:t>
            </w:r>
          </w:p>
        </w:tc>
        <w:tc>
          <w:tcPr>
            <w:tcW w:w="620" w:type="dxa"/>
          </w:tcPr>
          <w:p w14:paraId="21EC71E5"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11</w:t>
            </w:r>
          </w:p>
        </w:tc>
        <w:tc>
          <w:tcPr>
            <w:tcW w:w="664" w:type="dxa"/>
          </w:tcPr>
          <w:p w14:paraId="06DA1412"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2</w:t>
            </w:r>
          </w:p>
        </w:tc>
        <w:tc>
          <w:tcPr>
            <w:tcW w:w="858" w:type="dxa"/>
          </w:tcPr>
          <w:p w14:paraId="77409AA7"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5</w:t>
            </w:r>
          </w:p>
        </w:tc>
        <w:tc>
          <w:tcPr>
            <w:tcW w:w="725" w:type="dxa"/>
          </w:tcPr>
          <w:p w14:paraId="0479E7A4"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27</w:t>
            </w:r>
          </w:p>
        </w:tc>
        <w:tc>
          <w:tcPr>
            <w:tcW w:w="728" w:type="dxa"/>
          </w:tcPr>
          <w:p w14:paraId="53B83281"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2</w:t>
            </w:r>
          </w:p>
        </w:tc>
        <w:tc>
          <w:tcPr>
            <w:tcW w:w="739" w:type="dxa"/>
          </w:tcPr>
          <w:p w14:paraId="5C7653FB"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65</w:t>
            </w:r>
          </w:p>
        </w:tc>
        <w:tc>
          <w:tcPr>
            <w:tcW w:w="932" w:type="dxa"/>
          </w:tcPr>
          <w:p w14:paraId="4280AB36" w14:textId="77777777" w:rsidR="000C69D9" w:rsidRPr="00AE3BE2" w:rsidRDefault="000C69D9" w:rsidP="000C69D9">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127</w:t>
            </w:r>
          </w:p>
        </w:tc>
      </w:tr>
      <w:tr w:rsidR="000C69D9" w:rsidRPr="003E0220" w14:paraId="04E22B69"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565DDA57" w14:textId="77777777" w:rsidR="000C69D9" w:rsidRPr="000C69D9" w:rsidRDefault="000C69D9" w:rsidP="000C69D9">
            <w:pPr>
              <w:pStyle w:val="TH-Zeile"/>
            </w:pPr>
            <w:r w:rsidRPr="000C69D9">
              <w:t>Gesamt</w:t>
            </w:r>
          </w:p>
        </w:tc>
        <w:tc>
          <w:tcPr>
            <w:tcW w:w="997" w:type="dxa"/>
          </w:tcPr>
          <w:p w14:paraId="698E2567"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2</w:t>
            </w:r>
          </w:p>
        </w:tc>
        <w:tc>
          <w:tcPr>
            <w:tcW w:w="785" w:type="dxa"/>
          </w:tcPr>
          <w:p w14:paraId="0D3DCC8B"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0</w:t>
            </w:r>
          </w:p>
        </w:tc>
        <w:tc>
          <w:tcPr>
            <w:tcW w:w="701" w:type="dxa"/>
          </w:tcPr>
          <w:p w14:paraId="16DCA819"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8</w:t>
            </w:r>
          </w:p>
        </w:tc>
        <w:tc>
          <w:tcPr>
            <w:tcW w:w="679" w:type="dxa"/>
          </w:tcPr>
          <w:p w14:paraId="2A297205"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29</w:t>
            </w:r>
          </w:p>
        </w:tc>
        <w:tc>
          <w:tcPr>
            <w:tcW w:w="620" w:type="dxa"/>
          </w:tcPr>
          <w:p w14:paraId="1307E05E"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28</w:t>
            </w:r>
          </w:p>
        </w:tc>
        <w:tc>
          <w:tcPr>
            <w:tcW w:w="664" w:type="dxa"/>
          </w:tcPr>
          <w:p w14:paraId="3037329E"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8</w:t>
            </w:r>
          </w:p>
        </w:tc>
        <w:tc>
          <w:tcPr>
            <w:tcW w:w="858" w:type="dxa"/>
          </w:tcPr>
          <w:p w14:paraId="509DA147"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26</w:t>
            </w:r>
          </w:p>
        </w:tc>
        <w:tc>
          <w:tcPr>
            <w:tcW w:w="725" w:type="dxa"/>
          </w:tcPr>
          <w:p w14:paraId="4A40FE61"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34</w:t>
            </w:r>
          </w:p>
        </w:tc>
        <w:tc>
          <w:tcPr>
            <w:tcW w:w="728" w:type="dxa"/>
          </w:tcPr>
          <w:p w14:paraId="3A6BA40F"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11</w:t>
            </w:r>
          </w:p>
        </w:tc>
        <w:tc>
          <w:tcPr>
            <w:tcW w:w="739" w:type="dxa"/>
          </w:tcPr>
          <w:p w14:paraId="4E819E9A" w14:textId="77777777" w:rsidR="000C69D9" w:rsidRPr="00AE3BE2" w:rsidRDefault="000C69D9"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sidRPr="00AE3BE2">
              <w:rPr>
                <w:rStyle w:val="Fett"/>
                <w:b w:val="0"/>
                <w:bCs w:val="0"/>
              </w:rPr>
              <w:t>124</w:t>
            </w:r>
          </w:p>
        </w:tc>
        <w:tc>
          <w:tcPr>
            <w:tcW w:w="932" w:type="dxa"/>
          </w:tcPr>
          <w:p w14:paraId="5DAE5AE7"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rPr>
                <w:rStyle w:val="Fett"/>
              </w:rPr>
            </w:pPr>
            <w:r w:rsidRPr="000C69D9">
              <w:rPr>
                <w:rStyle w:val="Fett"/>
              </w:rPr>
              <w:t>270</w:t>
            </w:r>
          </w:p>
        </w:tc>
      </w:tr>
    </w:tbl>
    <w:p w14:paraId="73A8064D" w14:textId="77777777" w:rsidR="00D761AB" w:rsidRDefault="00D761AB" w:rsidP="00D761AB">
      <w:pPr>
        <w:pStyle w:val="Quelle"/>
      </w:pPr>
      <w:r>
        <w:t>Quelle Sozialministeriumservice</w:t>
      </w:r>
    </w:p>
    <w:p w14:paraId="1006A9CB" w14:textId="657B0FCB" w:rsidR="00D761AB" w:rsidRDefault="00D761AB" w:rsidP="00D761AB">
      <w:pPr>
        <w:pStyle w:val="Beschriftung"/>
      </w:pPr>
      <w:bookmarkStart w:id="64" w:name="_Toc14100129"/>
      <w:bookmarkStart w:id="65" w:name="_Toc72416375"/>
      <w:r>
        <w:t xml:space="preserve">Tabelle </w:t>
      </w:r>
      <w:r w:rsidRPr="00D761AB">
        <w:fldChar w:fldCharType="begin"/>
      </w:r>
      <w:r w:rsidRPr="00D761AB">
        <w:instrText xml:space="preserve"> SEQ Tabelle \* ARABIC </w:instrText>
      </w:r>
      <w:r w:rsidRPr="00D761AB">
        <w:fldChar w:fldCharType="separate"/>
      </w:r>
      <w:r w:rsidR="00435C07">
        <w:rPr>
          <w:noProof/>
        </w:rPr>
        <w:t>15</w:t>
      </w:r>
      <w:r w:rsidRPr="00D761AB">
        <w:fldChar w:fldCharType="end"/>
      </w:r>
      <w:r>
        <w:t xml:space="preserve"> Ausgang der abgeschlossenen Schlichtungsverfahren 20</w:t>
      </w:r>
      <w:bookmarkEnd w:id="64"/>
      <w:r w:rsidR="00BE2DFA">
        <w:t>20</w:t>
      </w:r>
      <w:bookmarkEnd w:id="65"/>
    </w:p>
    <w:tbl>
      <w:tblPr>
        <w:tblStyle w:val="Republik-AT"/>
        <w:tblW w:w="1723" w:type="pct"/>
        <w:tblLook w:val="04A0" w:firstRow="1" w:lastRow="0" w:firstColumn="1" w:lastColumn="0" w:noHBand="0" w:noVBand="1"/>
      </w:tblPr>
      <w:tblGrid>
        <w:gridCol w:w="2388"/>
        <w:gridCol w:w="931"/>
      </w:tblGrid>
      <w:tr w:rsidR="00D761AB" w:rsidRPr="003E0220" w14:paraId="44533F70" w14:textId="77777777" w:rsidTr="000C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14:paraId="6AAC80EC" w14:textId="77777777" w:rsidR="00D761AB" w:rsidRPr="00D761AB" w:rsidRDefault="00D761AB" w:rsidP="00D761AB">
            <w:pPr>
              <w:pStyle w:val="TH-Spaltelinks"/>
            </w:pPr>
            <w:r>
              <w:t>abgeschlossen</w:t>
            </w:r>
          </w:p>
        </w:tc>
        <w:tc>
          <w:tcPr>
            <w:tcW w:w="931" w:type="dxa"/>
          </w:tcPr>
          <w:p w14:paraId="76DAD611"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0C69D9" w:rsidRPr="003E0220" w14:paraId="249D23C9"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48B58FDE" w14:textId="77777777" w:rsidR="000C69D9" w:rsidRPr="000C69D9" w:rsidRDefault="000C69D9" w:rsidP="000C69D9">
            <w:pPr>
              <w:pStyle w:val="TH-Zeile"/>
            </w:pPr>
            <w:r w:rsidRPr="000C69D9">
              <w:t>mit Einigung</w:t>
            </w:r>
          </w:p>
        </w:tc>
        <w:tc>
          <w:tcPr>
            <w:tcW w:w="931" w:type="dxa"/>
          </w:tcPr>
          <w:p w14:paraId="785D0BDD"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82</w:t>
            </w:r>
          </w:p>
        </w:tc>
      </w:tr>
      <w:tr w:rsidR="000C69D9" w:rsidRPr="003E0220" w14:paraId="79A031F6"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3B728B4B" w14:textId="77777777" w:rsidR="000C69D9" w:rsidRPr="000C69D9" w:rsidRDefault="000C69D9" w:rsidP="000C69D9">
            <w:pPr>
              <w:pStyle w:val="TH-Zeile"/>
            </w:pPr>
            <w:r w:rsidRPr="000C69D9">
              <w:t>ohne Einigung</w:t>
            </w:r>
          </w:p>
        </w:tc>
        <w:tc>
          <w:tcPr>
            <w:tcW w:w="931" w:type="dxa"/>
          </w:tcPr>
          <w:p w14:paraId="34569BB5" w14:textId="77777777" w:rsidR="000C69D9" w:rsidRPr="000C69D9" w:rsidRDefault="000C69D9" w:rsidP="000C69D9">
            <w:pPr>
              <w:pStyle w:val="TD"/>
              <w:cnfStyle w:val="000000010000" w:firstRow="0" w:lastRow="0" w:firstColumn="0" w:lastColumn="0" w:oddVBand="0" w:evenVBand="0" w:oddHBand="0" w:evenHBand="1" w:firstRowFirstColumn="0" w:firstRowLastColumn="0" w:lastRowFirstColumn="0" w:lastRowLastColumn="0"/>
            </w:pPr>
            <w:r w:rsidRPr="000C69D9">
              <w:t>121</w:t>
            </w:r>
          </w:p>
        </w:tc>
      </w:tr>
      <w:tr w:rsidR="000C69D9" w:rsidRPr="003E0220" w14:paraId="0046C956"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1A9A7F3" w14:textId="77777777" w:rsidR="000C69D9" w:rsidRPr="000C69D9" w:rsidRDefault="000C69D9" w:rsidP="000C69D9">
            <w:pPr>
              <w:pStyle w:val="TH-Zeile"/>
            </w:pPr>
            <w:r w:rsidRPr="000C69D9">
              <w:t>Antragszurückziehung</w:t>
            </w:r>
          </w:p>
        </w:tc>
        <w:tc>
          <w:tcPr>
            <w:tcW w:w="931" w:type="dxa"/>
          </w:tcPr>
          <w:p w14:paraId="349CD93D" w14:textId="77777777" w:rsidR="000C69D9" w:rsidRPr="000C69D9" w:rsidRDefault="000C69D9" w:rsidP="000C69D9">
            <w:pPr>
              <w:pStyle w:val="TD"/>
              <w:cnfStyle w:val="000000100000" w:firstRow="0" w:lastRow="0" w:firstColumn="0" w:lastColumn="0" w:oddVBand="0" w:evenVBand="0" w:oddHBand="1" w:evenHBand="0" w:firstRowFirstColumn="0" w:firstRowLastColumn="0" w:lastRowFirstColumn="0" w:lastRowLastColumn="0"/>
            </w:pPr>
            <w:r w:rsidRPr="000C69D9">
              <w:t>44</w:t>
            </w:r>
          </w:p>
        </w:tc>
      </w:tr>
      <w:tr w:rsidR="00D761AB" w:rsidRPr="003E0220" w14:paraId="6BF2FED4"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36A6A95B" w14:textId="77777777" w:rsidR="00D761AB" w:rsidRPr="00D761AB" w:rsidRDefault="00D761AB" w:rsidP="00D761AB">
            <w:pPr>
              <w:pStyle w:val="TH-Zeile"/>
            </w:pPr>
            <w:r>
              <w:t>Summe</w:t>
            </w:r>
          </w:p>
        </w:tc>
        <w:tc>
          <w:tcPr>
            <w:tcW w:w="931" w:type="dxa"/>
          </w:tcPr>
          <w:p w14:paraId="32BBDBFB" w14:textId="77777777" w:rsidR="00D761AB" w:rsidRPr="00D761AB" w:rsidRDefault="000C69D9" w:rsidP="00D761A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247</w:t>
            </w:r>
          </w:p>
        </w:tc>
      </w:tr>
    </w:tbl>
    <w:p w14:paraId="6426F244" w14:textId="77777777" w:rsidR="00D761AB" w:rsidRDefault="00D761AB" w:rsidP="00D761AB">
      <w:pPr>
        <w:pStyle w:val="Quelle"/>
      </w:pPr>
      <w:r>
        <w:t>Quelle Sozialministeriumservice</w:t>
      </w:r>
    </w:p>
    <w:p w14:paraId="4529003B" w14:textId="5A6BB666" w:rsidR="00D761AB" w:rsidRPr="003017DF" w:rsidRDefault="001351A3" w:rsidP="00D761AB">
      <w:pPr>
        <w:pStyle w:val="Beschriftung"/>
      </w:pPr>
      <w:bookmarkStart w:id="66" w:name="_Toc14100148"/>
      <w:bookmarkStart w:id="67" w:name="_Toc72399622"/>
      <w:r>
        <w:rPr>
          <w:noProof/>
          <w:lang w:val="de-DE" w:eastAsia="de-DE"/>
        </w:rPr>
        <w:drawing>
          <wp:anchor distT="0" distB="0" distL="114300" distR="114300" simplePos="0" relativeHeight="251814912" behindDoc="1" locked="0" layoutInCell="1" allowOverlap="1" wp14:anchorId="55156D8E" wp14:editId="3218BDF3">
            <wp:simplePos x="0" y="0"/>
            <wp:positionH relativeFrom="margin">
              <wp:align>left</wp:align>
            </wp:positionH>
            <wp:positionV relativeFrom="paragraph">
              <wp:posOffset>514350</wp:posOffset>
            </wp:positionV>
            <wp:extent cx="2792095" cy="2163445"/>
            <wp:effectExtent l="0" t="0" r="8255" b="8255"/>
            <wp:wrapTight wrapText="bothSides">
              <wp:wrapPolygon edited="0">
                <wp:start x="0" y="0"/>
                <wp:lineTo x="0" y="21492"/>
                <wp:lineTo x="21516" y="21492"/>
                <wp:lineTo x="2151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2095" cy="2163445"/>
                    </a:xfrm>
                    <a:prstGeom prst="rect">
                      <a:avLst/>
                    </a:prstGeom>
                    <a:noFill/>
                  </pic:spPr>
                </pic:pic>
              </a:graphicData>
            </a:graphic>
            <wp14:sizeRelH relativeFrom="page">
              <wp14:pctWidth>0</wp14:pctWidth>
            </wp14:sizeRelH>
            <wp14:sizeRelV relativeFrom="page">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435C07">
        <w:rPr>
          <w:noProof/>
        </w:rPr>
        <w:t>9</w:t>
      </w:r>
      <w:r w:rsidR="00D761AB" w:rsidRPr="00D761AB">
        <w:fldChar w:fldCharType="end"/>
      </w:r>
      <w:r w:rsidR="00D761AB" w:rsidRPr="003017DF">
        <w:t xml:space="preserve">: </w:t>
      </w:r>
      <w:r w:rsidR="00D761AB">
        <w:t>Schlichtungsverfahren 20</w:t>
      </w:r>
      <w:bookmarkEnd w:id="66"/>
      <w:r w:rsidR="00200233">
        <w:t>20</w:t>
      </w:r>
      <w:bookmarkEnd w:id="67"/>
    </w:p>
    <w:p w14:paraId="50FAB5FE" w14:textId="77777777" w:rsidR="00321966" w:rsidRDefault="00321966" w:rsidP="00D761AB"/>
    <w:p w14:paraId="3D24B3F4" w14:textId="77777777" w:rsidR="00D761AB" w:rsidRPr="003017DF" w:rsidRDefault="00D761AB" w:rsidP="00D761AB"/>
    <w:p w14:paraId="441879F2" w14:textId="77777777" w:rsidR="00321966" w:rsidRDefault="00321966" w:rsidP="00D761AB">
      <w:pPr>
        <w:pStyle w:val="Quelle"/>
      </w:pPr>
    </w:p>
    <w:p w14:paraId="7A0B1EBD" w14:textId="77777777" w:rsidR="00321966" w:rsidRDefault="00321966" w:rsidP="00D761AB">
      <w:pPr>
        <w:pStyle w:val="Quelle"/>
      </w:pPr>
    </w:p>
    <w:p w14:paraId="17A73319" w14:textId="77777777" w:rsidR="007F35A3" w:rsidRPr="007F35A3" w:rsidRDefault="007F35A3" w:rsidP="007F35A3"/>
    <w:p w14:paraId="045FF212" w14:textId="77777777" w:rsidR="00D761AB" w:rsidRPr="003017DF" w:rsidRDefault="00D761AB" w:rsidP="00D761AB">
      <w:pPr>
        <w:pStyle w:val="Quelle"/>
      </w:pPr>
      <w:r w:rsidRPr="003017DF">
        <w:t xml:space="preserve">Quelle: </w:t>
      </w:r>
      <w:r>
        <w:t>Sozialministeriumservice</w:t>
      </w:r>
    </w:p>
    <w:p w14:paraId="6FD6418D" w14:textId="7A4F426E" w:rsidR="00D761AB" w:rsidRPr="003017DF" w:rsidRDefault="00EB72E6" w:rsidP="00D761AB">
      <w:pPr>
        <w:pStyle w:val="Beschriftung"/>
      </w:pPr>
      <w:bookmarkStart w:id="68" w:name="_Toc14100149"/>
      <w:bookmarkStart w:id="69" w:name="_Toc72399623"/>
      <w:r>
        <w:rPr>
          <w:noProof/>
          <w:lang w:val="de-DE" w:eastAsia="de-DE"/>
        </w:rPr>
        <w:lastRenderedPageBreak/>
        <w:drawing>
          <wp:anchor distT="0" distB="0" distL="114300" distR="114300" simplePos="0" relativeHeight="251815936" behindDoc="1" locked="0" layoutInCell="1" allowOverlap="1" wp14:anchorId="7A3BD330" wp14:editId="6421D651">
            <wp:simplePos x="0" y="0"/>
            <wp:positionH relativeFrom="margin">
              <wp:align>left</wp:align>
            </wp:positionH>
            <wp:positionV relativeFrom="paragraph">
              <wp:posOffset>341630</wp:posOffset>
            </wp:positionV>
            <wp:extent cx="3776345" cy="2595880"/>
            <wp:effectExtent l="0" t="0" r="0" b="0"/>
            <wp:wrapTight wrapText="bothSides">
              <wp:wrapPolygon edited="0">
                <wp:start x="0" y="0"/>
                <wp:lineTo x="0" y="21399"/>
                <wp:lineTo x="21466" y="21399"/>
                <wp:lineTo x="2146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6345" cy="2595880"/>
                    </a:xfrm>
                    <a:prstGeom prst="rect">
                      <a:avLst/>
                    </a:prstGeom>
                    <a:noFill/>
                  </pic:spPr>
                </pic:pic>
              </a:graphicData>
            </a:graphic>
            <wp14:sizeRelH relativeFrom="page">
              <wp14:pctWidth>0</wp14:pctWidth>
            </wp14:sizeRelH>
            <wp14:sizeRelV relativeFrom="page">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435C07">
        <w:rPr>
          <w:noProof/>
        </w:rPr>
        <w:t>10</w:t>
      </w:r>
      <w:r w:rsidR="00D761AB" w:rsidRPr="00D761AB">
        <w:fldChar w:fldCharType="end"/>
      </w:r>
      <w:r w:rsidR="00D761AB" w:rsidRPr="003017DF">
        <w:t xml:space="preserve">: </w:t>
      </w:r>
      <w:r w:rsidR="00D761AB">
        <w:t>abgeschlossene Schlichtungsverfahren 20</w:t>
      </w:r>
      <w:bookmarkEnd w:id="68"/>
      <w:r w:rsidR="005463C0">
        <w:t>20</w:t>
      </w:r>
      <w:bookmarkEnd w:id="69"/>
    </w:p>
    <w:p w14:paraId="099DB417" w14:textId="77777777" w:rsidR="00D761AB" w:rsidRPr="003017DF" w:rsidRDefault="00D761AB" w:rsidP="00D761AB"/>
    <w:p w14:paraId="02127F32" w14:textId="77777777" w:rsidR="00321966" w:rsidRDefault="00321966" w:rsidP="00D761AB">
      <w:pPr>
        <w:pStyle w:val="Quelle"/>
      </w:pPr>
    </w:p>
    <w:p w14:paraId="1AA6546B" w14:textId="77777777" w:rsidR="00321966" w:rsidRDefault="00321966" w:rsidP="00D761AB">
      <w:pPr>
        <w:pStyle w:val="Quelle"/>
      </w:pPr>
    </w:p>
    <w:p w14:paraId="7A0149A3" w14:textId="77777777" w:rsidR="00321966" w:rsidRDefault="00321966" w:rsidP="00D761AB">
      <w:pPr>
        <w:pStyle w:val="Quelle"/>
      </w:pPr>
    </w:p>
    <w:p w14:paraId="1E72EEF9" w14:textId="77777777" w:rsidR="007F35A3" w:rsidRDefault="007F35A3" w:rsidP="007F35A3"/>
    <w:p w14:paraId="3A468A91" w14:textId="77777777" w:rsidR="007F35A3" w:rsidRPr="007F35A3" w:rsidRDefault="007F35A3" w:rsidP="007F35A3"/>
    <w:p w14:paraId="3F3EBAC9" w14:textId="77777777" w:rsidR="00D761AB" w:rsidRPr="003017DF" w:rsidRDefault="00D761AB" w:rsidP="00D761AB">
      <w:pPr>
        <w:pStyle w:val="Quelle"/>
      </w:pPr>
      <w:r w:rsidRPr="003017DF">
        <w:t xml:space="preserve">Quelle: </w:t>
      </w:r>
      <w:r w:rsidRPr="0014060F">
        <w:t>Sozialministeriumservice</w:t>
      </w:r>
    </w:p>
    <w:p w14:paraId="64909040" w14:textId="77777777" w:rsidR="00D761AB" w:rsidRDefault="00D761AB" w:rsidP="00D761AB">
      <w:pPr>
        <w:pStyle w:val="1nummeriert"/>
        <w:numPr>
          <w:ilvl w:val="0"/>
          <w:numId w:val="3"/>
        </w:numPr>
      </w:pPr>
      <w:bookmarkStart w:id="70" w:name="_Toc13745764"/>
      <w:bookmarkStart w:id="71" w:name="_Toc71900472"/>
      <w:r>
        <w:lastRenderedPageBreak/>
        <w:t>Pflegeunterstützungen</w:t>
      </w:r>
      <w:bookmarkEnd w:id="70"/>
      <w:bookmarkEnd w:id="71"/>
    </w:p>
    <w:p w14:paraId="18FAE249" w14:textId="540B28A3" w:rsidR="00D761AB" w:rsidRDefault="000255AE" w:rsidP="000255AE">
      <w:pPr>
        <w:pStyle w:val="P-Intro"/>
      </w:pPr>
      <w:r w:rsidRPr="000255AE">
        <w:t>Mehr als 46</w:t>
      </w:r>
      <w:r>
        <w:t>0</w:t>
      </w:r>
      <w:r w:rsidRPr="000255AE">
        <w:t>.000 Menschen in Österreich brauchen ständig</w:t>
      </w:r>
      <w:r>
        <w:t xml:space="preserve"> </w:t>
      </w:r>
      <w:r w:rsidRPr="000255AE">
        <w:t>Pflege.</w:t>
      </w:r>
      <w:r>
        <w:t xml:space="preserve"> Speziell d</w:t>
      </w:r>
      <w:r w:rsidRPr="000255AE">
        <w:t>ie Pflege daheim ist für alle Beteiligten eine große Herausforderung, bei der sie viel Unterstützung brauchen.</w:t>
      </w:r>
      <w:r w:rsidR="00E876B8">
        <w:t xml:space="preserve"> </w:t>
      </w:r>
      <w:r>
        <w:t>D</w:t>
      </w:r>
      <w:r w:rsidR="00D761AB">
        <w:t>as Sozialministeriumservice</w:t>
      </w:r>
      <w:r w:rsidR="0086791A">
        <w:t xml:space="preserve"> </w:t>
      </w:r>
      <w:r>
        <w:t xml:space="preserve">bietet </w:t>
      </w:r>
      <w:r w:rsidR="0086791A">
        <w:t xml:space="preserve">finanzielle Leistungen </w:t>
      </w:r>
      <w:r w:rsidR="00D761AB">
        <w:t xml:space="preserve">für die Unterstützung </w:t>
      </w:r>
      <w:r w:rsidR="006B3964">
        <w:t>p</w:t>
      </w:r>
      <w:r w:rsidR="00D761AB">
        <w:t>flegender Angehöriger,</w:t>
      </w:r>
      <w:r w:rsidR="0086791A">
        <w:t xml:space="preserve"> die 24-Stunden-Betreuung und im Rahmen der</w:t>
      </w:r>
      <w:r w:rsidR="00D761AB">
        <w:t xml:space="preserve"> Pflegekarenz.</w:t>
      </w:r>
    </w:p>
    <w:p w14:paraId="6BC7C7BC" w14:textId="77777777" w:rsidR="00D761AB" w:rsidRDefault="00D761AB" w:rsidP="00D761AB">
      <w:pPr>
        <w:pStyle w:val="2nummeriert"/>
        <w:numPr>
          <w:ilvl w:val="1"/>
          <w:numId w:val="3"/>
        </w:numPr>
      </w:pPr>
      <w:bookmarkStart w:id="72" w:name="_Toc13745765"/>
      <w:bookmarkStart w:id="73" w:name="_Toc71900473"/>
      <w:r>
        <w:t>Unterstützung für pflegende Angehörige</w:t>
      </w:r>
      <w:bookmarkEnd w:id="72"/>
      <w:bookmarkEnd w:id="73"/>
    </w:p>
    <w:p w14:paraId="17C275D1" w14:textId="3AFA4938" w:rsidR="006B3964" w:rsidRDefault="006B3964" w:rsidP="006B3964">
      <w:r w:rsidRPr="006B3964">
        <w:rPr>
          <w:lang w:val="de-DE"/>
        </w:rPr>
        <w:t>Wer als nahe</w:t>
      </w:r>
      <w:r>
        <w:t>/</w:t>
      </w:r>
      <w:r w:rsidRPr="006B3964">
        <w:rPr>
          <w:lang w:val="de-DE"/>
        </w:rPr>
        <w:t>r Angehörige/Angehöriger eine pflegebedürftige Person seit mindestens einem Jahr überwiegend pflegt und an der Erbringung der Pflege wegen Krankheit, Urlaub oder aus sonstigen wichtigen Gründen verhindert ist, kann, nach Maßgabe der für diesen Zweck zur Verfügung stehenden finanziellen Mittel, aus dem Unterstützungsfonds für Menschen mit Behinderung eine Zuwendung erhalten, wenn</w:t>
      </w:r>
    </w:p>
    <w:p w14:paraId="28F0C2E0" w14:textId="79143858" w:rsidR="0032313F" w:rsidRPr="0032313F" w:rsidRDefault="0032313F" w:rsidP="006B3964">
      <w:pPr>
        <w:pStyle w:val="Aufzhlungszeichen"/>
        <w:rPr>
          <w:lang w:val="de-DE"/>
        </w:rPr>
      </w:pPr>
      <w:r w:rsidRPr="0032313F">
        <w:rPr>
          <w:lang w:val="de-DE"/>
        </w:rPr>
        <w:t xml:space="preserve">der pflegebedürftigen Person zumindest ein Pflegegeld in Höhe der Stufe 3 gebührt oder </w:t>
      </w:r>
    </w:p>
    <w:p w14:paraId="3770E3F1" w14:textId="77777777" w:rsidR="0032313F" w:rsidRPr="0032313F" w:rsidRDefault="0032313F" w:rsidP="0032313F">
      <w:pPr>
        <w:pStyle w:val="Aufzhlungszeichen"/>
        <w:rPr>
          <w:lang w:val="de-DE"/>
        </w:rPr>
      </w:pPr>
      <w:r w:rsidRPr="0032313F">
        <w:rPr>
          <w:lang w:val="de-DE"/>
        </w:rPr>
        <w:t xml:space="preserve">der oder dem an Demenz erkrankten Angehörigen zumindest ein Pflegegeld in Höhe der Stufe 1 gebührt oder </w:t>
      </w:r>
    </w:p>
    <w:p w14:paraId="00E562DB" w14:textId="77777777" w:rsidR="0032313F" w:rsidRPr="0032313F" w:rsidRDefault="0032313F" w:rsidP="0032313F">
      <w:pPr>
        <w:pStyle w:val="Aufzhlungszeichen"/>
        <w:rPr>
          <w:lang w:val="de-DE"/>
        </w:rPr>
      </w:pPr>
      <w:r w:rsidRPr="0032313F">
        <w:rPr>
          <w:lang w:val="de-DE"/>
        </w:rPr>
        <w:t>einer oder einem pflegebedürftigen Minderjährigen zumindest ein Pflegegeld in Höhe der Stufe 1 gebührt.</w:t>
      </w:r>
    </w:p>
    <w:p w14:paraId="7B0E17EA" w14:textId="77777777" w:rsidR="0032313F" w:rsidRPr="0032313F" w:rsidRDefault="0032313F" w:rsidP="0032313F">
      <w:pPr>
        <w:pStyle w:val="Aufzhlungszeichen"/>
        <w:numPr>
          <w:ilvl w:val="0"/>
          <w:numId w:val="0"/>
        </w:numPr>
        <w:rPr>
          <w:lang w:val="de-DE"/>
        </w:rPr>
      </w:pPr>
    </w:p>
    <w:p w14:paraId="66B85A3A" w14:textId="77777777" w:rsidR="0032313F" w:rsidRDefault="0032313F" w:rsidP="0032313F">
      <w:pPr>
        <w:rPr>
          <w:lang w:val="de-DE"/>
        </w:rPr>
      </w:pPr>
      <w:r w:rsidRPr="0032313F">
        <w:rPr>
          <w:lang w:val="de-DE"/>
        </w:rPr>
        <w:t>Die Zuwendung, die gewährt wird, wenn das Einkommen der Pflegeperson eine gewisse Grenze nicht übersteigt, soll einen Beitrag zur Abdeckung jener Kosten darstellen, die wegen der Verhinderung der Hauptpflegeperson für eine professionelle oder</w:t>
      </w:r>
      <w:r>
        <w:rPr>
          <w:lang w:val="de-DE"/>
        </w:rPr>
        <w:t xml:space="preserve"> private Ersatzpflege anfallen.</w:t>
      </w:r>
    </w:p>
    <w:p w14:paraId="496A4FF1" w14:textId="51512C3F" w:rsidR="00361761" w:rsidRDefault="00361761" w:rsidP="0032313F">
      <w:bookmarkStart w:id="74" w:name="_Toc72416376"/>
      <w:r>
        <w:t xml:space="preserve">Tabelle </w:t>
      </w:r>
      <w:r w:rsidRPr="00D761AB">
        <w:fldChar w:fldCharType="begin"/>
      </w:r>
      <w:r w:rsidRPr="00D761AB">
        <w:instrText xml:space="preserve"> SEQ Tabelle \* ARABIC </w:instrText>
      </w:r>
      <w:r w:rsidRPr="00D761AB">
        <w:fldChar w:fldCharType="separate"/>
      </w:r>
      <w:r w:rsidR="00435C07">
        <w:rPr>
          <w:noProof/>
        </w:rPr>
        <w:t>16</w:t>
      </w:r>
      <w:r w:rsidRPr="00D761AB">
        <w:fldChar w:fldCharType="end"/>
      </w:r>
      <w:r w:rsidR="006B3964">
        <w:t xml:space="preserve"> Unterstützung für p</w:t>
      </w:r>
      <w:r>
        <w:t>flegende Angehörige</w:t>
      </w:r>
      <w:bookmarkEnd w:id="74"/>
    </w:p>
    <w:tbl>
      <w:tblPr>
        <w:tblStyle w:val="Republik-AT"/>
        <w:tblW w:w="5122" w:type="pct"/>
        <w:tblLook w:val="04A0" w:firstRow="1" w:lastRow="0" w:firstColumn="1" w:lastColumn="0" w:noHBand="0" w:noVBand="1"/>
      </w:tblPr>
      <w:tblGrid>
        <w:gridCol w:w="2186"/>
        <w:gridCol w:w="786"/>
        <w:gridCol w:w="701"/>
        <w:gridCol w:w="726"/>
        <w:gridCol w:w="726"/>
        <w:gridCol w:w="665"/>
        <w:gridCol w:w="857"/>
        <w:gridCol w:w="726"/>
        <w:gridCol w:w="727"/>
        <w:gridCol w:w="736"/>
        <w:gridCol w:w="1031"/>
      </w:tblGrid>
      <w:tr w:rsidR="002E2E1E" w:rsidRPr="003E0220" w14:paraId="62267C94" w14:textId="77777777" w:rsidTr="00795E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6" w:type="dxa"/>
          </w:tcPr>
          <w:p w14:paraId="0E89A779" w14:textId="77777777" w:rsidR="002E2E1E" w:rsidRPr="003E0220" w:rsidRDefault="002E2E1E" w:rsidP="002E2E1E">
            <w:pPr>
              <w:pStyle w:val="TH-Spaltelinks"/>
            </w:pPr>
          </w:p>
        </w:tc>
        <w:tc>
          <w:tcPr>
            <w:tcW w:w="786" w:type="dxa"/>
          </w:tcPr>
          <w:p w14:paraId="51EA750B" w14:textId="5C8AA55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1" w:type="dxa"/>
          </w:tcPr>
          <w:p w14:paraId="2A9907A8" w14:textId="7E56A21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26" w:type="dxa"/>
          </w:tcPr>
          <w:p w14:paraId="4BC777A5" w14:textId="6AA90D7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6" w:type="dxa"/>
          </w:tcPr>
          <w:p w14:paraId="3E45D6F3" w14:textId="30304AC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5" w:type="dxa"/>
          </w:tcPr>
          <w:p w14:paraId="1853F23C" w14:textId="069D06D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7" w:type="dxa"/>
          </w:tcPr>
          <w:p w14:paraId="6780A5FC" w14:textId="63780BE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6" w:type="dxa"/>
          </w:tcPr>
          <w:p w14:paraId="4D6CAB9C" w14:textId="5EC9072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7" w:type="dxa"/>
          </w:tcPr>
          <w:p w14:paraId="5D004B33" w14:textId="226DE43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6" w:type="dxa"/>
          </w:tcPr>
          <w:p w14:paraId="6F51C0F6" w14:textId="4CA9F56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31" w:type="dxa"/>
          </w:tcPr>
          <w:p w14:paraId="2E648A9D" w14:textId="26FFAA8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810076" w:rsidRPr="003E0220" w14:paraId="78451B48" w14:textId="77777777" w:rsidTr="0079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798627E8" w14:textId="77777777" w:rsidR="00810076" w:rsidRPr="00810076" w:rsidRDefault="00810076" w:rsidP="00810076">
            <w:pPr>
              <w:pStyle w:val="TH-Zeile"/>
            </w:pPr>
            <w:r w:rsidRPr="00810076">
              <w:t>Gewährungen</w:t>
            </w:r>
          </w:p>
        </w:tc>
        <w:tc>
          <w:tcPr>
            <w:tcW w:w="786" w:type="dxa"/>
          </w:tcPr>
          <w:p w14:paraId="2AB5EFEF"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206</w:t>
            </w:r>
          </w:p>
        </w:tc>
        <w:tc>
          <w:tcPr>
            <w:tcW w:w="701" w:type="dxa"/>
          </w:tcPr>
          <w:p w14:paraId="20C27905"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663</w:t>
            </w:r>
          </w:p>
        </w:tc>
        <w:tc>
          <w:tcPr>
            <w:tcW w:w="726" w:type="dxa"/>
          </w:tcPr>
          <w:p w14:paraId="5FA97C72"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981</w:t>
            </w:r>
          </w:p>
        </w:tc>
        <w:tc>
          <w:tcPr>
            <w:tcW w:w="726" w:type="dxa"/>
          </w:tcPr>
          <w:p w14:paraId="04181422"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3.256</w:t>
            </w:r>
          </w:p>
        </w:tc>
        <w:tc>
          <w:tcPr>
            <w:tcW w:w="665" w:type="dxa"/>
          </w:tcPr>
          <w:p w14:paraId="2AC9135A"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531</w:t>
            </w:r>
          </w:p>
        </w:tc>
        <w:tc>
          <w:tcPr>
            <w:tcW w:w="857" w:type="dxa"/>
          </w:tcPr>
          <w:p w14:paraId="7EF8239B"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2.502</w:t>
            </w:r>
          </w:p>
        </w:tc>
        <w:tc>
          <w:tcPr>
            <w:tcW w:w="726" w:type="dxa"/>
          </w:tcPr>
          <w:p w14:paraId="107AEF31"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1.031</w:t>
            </w:r>
          </w:p>
        </w:tc>
        <w:tc>
          <w:tcPr>
            <w:tcW w:w="727" w:type="dxa"/>
          </w:tcPr>
          <w:p w14:paraId="5736E445"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398</w:t>
            </w:r>
          </w:p>
        </w:tc>
        <w:tc>
          <w:tcPr>
            <w:tcW w:w="736" w:type="dxa"/>
          </w:tcPr>
          <w:p w14:paraId="6FE0111E"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pPr>
            <w:r w:rsidRPr="00810076">
              <w:t>782</w:t>
            </w:r>
          </w:p>
        </w:tc>
        <w:tc>
          <w:tcPr>
            <w:tcW w:w="1031" w:type="dxa"/>
          </w:tcPr>
          <w:p w14:paraId="01FD94E1" w14:textId="77777777" w:rsidR="00810076" w:rsidRPr="00810076" w:rsidRDefault="00810076" w:rsidP="00810076">
            <w:pPr>
              <w:pStyle w:val="TD"/>
              <w:cnfStyle w:val="000000100000" w:firstRow="0" w:lastRow="0" w:firstColumn="0" w:lastColumn="0" w:oddVBand="0" w:evenVBand="0" w:oddHBand="1" w:evenHBand="0" w:firstRowFirstColumn="0" w:firstRowLastColumn="0" w:lastRowFirstColumn="0" w:lastRowLastColumn="0"/>
              <w:rPr>
                <w:rStyle w:val="Fett"/>
              </w:rPr>
            </w:pPr>
            <w:r w:rsidRPr="00810076">
              <w:rPr>
                <w:rStyle w:val="Fett"/>
              </w:rPr>
              <w:t>10.350</w:t>
            </w:r>
          </w:p>
        </w:tc>
      </w:tr>
      <w:tr w:rsidR="00810076" w:rsidRPr="00810076" w14:paraId="5013528F" w14:textId="77777777" w:rsidTr="0079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E34850F" w14:textId="77777777" w:rsidR="00810076" w:rsidRPr="00810076" w:rsidRDefault="00810076" w:rsidP="00810076">
            <w:pPr>
              <w:pStyle w:val="TH-Zeile"/>
            </w:pPr>
            <w:r w:rsidRPr="00810076">
              <w:t>Aufwand in Mio Euro</w:t>
            </w:r>
          </w:p>
        </w:tc>
        <w:tc>
          <w:tcPr>
            <w:tcW w:w="786" w:type="dxa"/>
          </w:tcPr>
          <w:p w14:paraId="0FE14A39"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0,19</w:t>
            </w:r>
          </w:p>
        </w:tc>
        <w:tc>
          <w:tcPr>
            <w:tcW w:w="701" w:type="dxa"/>
          </w:tcPr>
          <w:p w14:paraId="50E921E8"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0,72</w:t>
            </w:r>
          </w:p>
        </w:tc>
        <w:tc>
          <w:tcPr>
            <w:tcW w:w="726" w:type="dxa"/>
          </w:tcPr>
          <w:p w14:paraId="1AC699C6"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0,79</w:t>
            </w:r>
          </w:p>
        </w:tc>
        <w:tc>
          <w:tcPr>
            <w:tcW w:w="726" w:type="dxa"/>
          </w:tcPr>
          <w:p w14:paraId="50060843"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3,04</w:t>
            </w:r>
          </w:p>
        </w:tc>
        <w:tc>
          <w:tcPr>
            <w:tcW w:w="665" w:type="dxa"/>
          </w:tcPr>
          <w:p w14:paraId="1277C92F"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0,49</w:t>
            </w:r>
          </w:p>
        </w:tc>
        <w:tc>
          <w:tcPr>
            <w:tcW w:w="857" w:type="dxa"/>
          </w:tcPr>
          <w:p w14:paraId="186DD78F"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2,21</w:t>
            </w:r>
          </w:p>
        </w:tc>
        <w:tc>
          <w:tcPr>
            <w:tcW w:w="726" w:type="dxa"/>
          </w:tcPr>
          <w:p w14:paraId="48F3475D"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0,94</w:t>
            </w:r>
          </w:p>
        </w:tc>
        <w:tc>
          <w:tcPr>
            <w:tcW w:w="727" w:type="dxa"/>
          </w:tcPr>
          <w:p w14:paraId="3805A064"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0,35</w:t>
            </w:r>
          </w:p>
        </w:tc>
        <w:tc>
          <w:tcPr>
            <w:tcW w:w="736" w:type="dxa"/>
          </w:tcPr>
          <w:p w14:paraId="4AE6DB7E"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pPr>
            <w:r w:rsidRPr="00810076">
              <w:t>0,89</w:t>
            </w:r>
          </w:p>
        </w:tc>
        <w:tc>
          <w:tcPr>
            <w:tcW w:w="1031" w:type="dxa"/>
          </w:tcPr>
          <w:p w14:paraId="157F4F56" w14:textId="77777777" w:rsidR="00810076" w:rsidRPr="00810076" w:rsidRDefault="00810076" w:rsidP="00810076">
            <w:pPr>
              <w:pStyle w:val="TD"/>
              <w:cnfStyle w:val="000000010000" w:firstRow="0" w:lastRow="0" w:firstColumn="0" w:lastColumn="0" w:oddVBand="0" w:evenVBand="0" w:oddHBand="0" w:evenHBand="1" w:firstRowFirstColumn="0" w:firstRowLastColumn="0" w:lastRowFirstColumn="0" w:lastRowLastColumn="0"/>
              <w:rPr>
                <w:rStyle w:val="Fett"/>
              </w:rPr>
            </w:pPr>
            <w:r w:rsidRPr="00810076">
              <w:rPr>
                <w:rStyle w:val="Fett"/>
              </w:rPr>
              <w:t>9,62</w:t>
            </w:r>
          </w:p>
        </w:tc>
      </w:tr>
    </w:tbl>
    <w:p w14:paraId="10531A42" w14:textId="77777777" w:rsidR="00D761AB" w:rsidRDefault="00D761AB" w:rsidP="00D761AB">
      <w:pPr>
        <w:pStyle w:val="Quelle"/>
      </w:pPr>
      <w:r>
        <w:t>Quelle Sozialministerium/Sozialministeriumservice</w:t>
      </w:r>
    </w:p>
    <w:p w14:paraId="5F231570" w14:textId="77777777" w:rsidR="00796282" w:rsidRDefault="00796282" w:rsidP="00796282"/>
    <w:p w14:paraId="5FFA641E" w14:textId="77777777" w:rsidR="00796282" w:rsidRPr="00796282" w:rsidRDefault="00796282" w:rsidP="00796282"/>
    <w:p w14:paraId="23DFCB76" w14:textId="77777777" w:rsidR="00D761AB" w:rsidRDefault="00D761AB" w:rsidP="00D761AB">
      <w:pPr>
        <w:pStyle w:val="2nummeriert"/>
        <w:numPr>
          <w:ilvl w:val="1"/>
          <w:numId w:val="3"/>
        </w:numPr>
      </w:pPr>
      <w:bookmarkStart w:id="75" w:name="_Toc13745766"/>
      <w:bookmarkStart w:id="76" w:name="_Toc71900474"/>
      <w:r>
        <w:t>24-Stunden-Betreuung</w:t>
      </w:r>
      <w:bookmarkEnd w:id="75"/>
      <w:bookmarkEnd w:id="76"/>
    </w:p>
    <w:p w14:paraId="5B8D2B4F" w14:textId="5D5B3D0E" w:rsidR="006674A6" w:rsidRDefault="006651C2" w:rsidP="006674A6">
      <w:bookmarkStart w:id="77" w:name="_Toc14100131"/>
      <w:r w:rsidRPr="006651C2">
        <w:t xml:space="preserve">Pflegebedürftige Personen, die zuhause betreut werden, können </w:t>
      </w:r>
      <w:r w:rsidR="006674A6" w:rsidRPr="006674A6">
        <w:t>unabhängig von ihrem Vermögen eine finanzielle Unterstützung in Form eines Zuschusses zur 24-Stunden-Betreuung erhalten. Die Betreuung muss gemäß den Bestimmungen des Hausbetreuungsgesetzes erfolgen.</w:t>
      </w:r>
    </w:p>
    <w:p w14:paraId="51C34D71" w14:textId="77777777" w:rsidR="00DC5FA6" w:rsidRDefault="00DC5FA6" w:rsidP="006674A6">
      <w:r w:rsidRPr="00DC5FA6">
        <w:t>Die Förderung kann monatlich bis zu EUR 1.100,- bei unselbständigen Arbeitsverhältnissen oder bis zu EUR 550,- bei Werkverträgen von selbständigen Betreuungskräften betragen.</w:t>
      </w:r>
    </w:p>
    <w:p w14:paraId="4C7EB66D" w14:textId="77777777" w:rsidR="00DC5FA6" w:rsidRPr="00DC5FA6" w:rsidRDefault="00DC5FA6" w:rsidP="00DC5FA6">
      <w:pPr>
        <w:rPr>
          <w:lang w:val="de-DE" w:eastAsia="de-DE"/>
        </w:rPr>
      </w:pPr>
      <w:r w:rsidRPr="00DC5FA6">
        <w:rPr>
          <w:lang w:val="de-DE" w:eastAsia="de-DE"/>
        </w:rPr>
        <w:t>Als Maßnahme der Bundesregierung im Hinblick auf COVID19 wurden die Richtlinien in der 24-Stunden-Betreuung</w:t>
      </w:r>
      <w:r w:rsidR="00FC5D19">
        <w:rPr>
          <w:lang w:val="de-DE" w:eastAsia="de-DE"/>
        </w:rPr>
        <w:t xml:space="preserve"> geändert.</w:t>
      </w:r>
    </w:p>
    <w:p w14:paraId="2F8CF75A" w14:textId="77777777" w:rsidR="006651C2" w:rsidRDefault="006651C2" w:rsidP="00DC5FA6">
      <w:r w:rsidRPr="006651C2">
        <w:rPr>
          <w:lang w:val="de-DE" w:eastAsia="de-DE"/>
        </w:rPr>
        <w:t>Für nur eine selbständig erwerbstätige Betreuungskraft kann ein Zuschuss in Höhe von € 275 monatlich geleistet werden. Sollte ab März 2020 die Betreuung durchgehend durch eine selbständig erwerbstätige Betreuungskraft zumindest 14 Tage erfolgen, beträgt der Zuschuss für die Dauer der Pandemie € 550 monatlich. Die Einsatzzeiten müssen in allen Fällen das im Hausbetreuungsgesetz genannte Mindestausmaß erreichen.</w:t>
      </w:r>
    </w:p>
    <w:p w14:paraId="2F86D39F" w14:textId="6A433674" w:rsidR="00DC5FA6" w:rsidRPr="00DC5FA6" w:rsidRDefault="00DC5FA6" w:rsidP="00DC5FA6">
      <w:pPr>
        <w:rPr>
          <w:lang w:val="de-DE" w:eastAsia="de-DE"/>
        </w:rPr>
      </w:pPr>
      <w:r w:rsidRPr="00DC5FA6">
        <w:rPr>
          <w:lang w:val="de-DE" w:eastAsia="de-DE"/>
        </w:rPr>
        <w:t>Alle betroffenen Personen erh</w:t>
      </w:r>
      <w:r w:rsidR="00FC5D19">
        <w:t>ielten</w:t>
      </w:r>
      <w:r w:rsidRPr="00DC5FA6">
        <w:rPr>
          <w:lang w:val="de-DE" w:eastAsia="de-DE"/>
        </w:rPr>
        <w:t xml:space="preserve"> diesen erhöhten Betrag automatisch in voller Höhe und es </w:t>
      </w:r>
      <w:r w:rsidR="00FC5D19">
        <w:t>war</w:t>
      </w:r>
      <w:r w:rsidRPr="00DC5FA6">
        <w:rPr>
          <w:lang w:val="de-DE" w:eastAsia="de-DE"/>
        </w:rPr>
        <w:t xml:space="preserve"> diesbezüglich keine gesonderte Antragstellung</w:t>
      </w:r>
      <w:r w:rsidR="00FC5D19">
        <w:rPr>
          <w:lang w:val="de-DE" w:eastAsia="de-DE"/>
        </w:rPr>
        <w:t xml:space="preserve"> nötig.</w:t>
      </w:r>
    </w:p>
    <w:p w14:paraId="62713607" w14:textId="600E395C" w:rsidR="00D761AB" w:rsidRDefault="00D761AB" w:rsidP="006674A6">
      <w:bookmarkStart w:id="78" w:name="_Toc72416377"/>
      <w:r>
        <w:t xml:space="preserve">Tabelle </w:t>
      </w:r>
      <w:r w:rsidRPr="00D761AB">
        <w:fldChar w:fldCharType="begin"/>
      </w:r>
      <w:r w:rsidRPr="00D761AB">
        <w:instrText xml:space="preserve"> SEQ Tabelle \* ARABIC </w:instrText>
      </w:r>
      <w:r w:rsidRPr="00D761AB">
        <w:fldChar w:fldCharType="separate"/>
      </w:r>
      <w:r w:rsidR="00435C07">
        <w:rPr>
          <w:noProof/>
        </w:rPr>
        <w:t>17</w:t>
      </w:r>
      <w:r w:rsidRPr="00D761AB">
        <w:fldChar w:fldCharType="end"/>
      </w:r>
      <w:r>
        <w:t xml:space="preserve"> 24-Stunden-Betreuung</w:t>
      </w:r>
      <w:bookmarkEnd w:id="77"/>
      <w:bookmarkEnd w:id="78"/>
    </w:p>
    <w:tbl>
      <w:tblPr>
        <w:tblStyle w:val="Republik-AT"/>
        <w:tblW w:w="5134" w:type="pct"/>
        <w:tblLook w:val="04A0" w:firstRow="1" w:lastRow="0" w:firstColumn="1" w:lastColumn="0" w:noHBand="0" w:noVBand="1"/>
      </w:tblPr>
      <w:tblGrid>
        <w:gridCol w:w="2365"/>
        <w:gridCol w:w="785"/>
        <w:gridCol w:w="702"/>
        <w:gridCol w:w="680"/>
        <w:gridCol w:w="725"/>
        <w:gridCol w:w="665"/>
        <w:gridCol w:w="857"/>
        <w:gridCol w:w="726"/>
        <w:gridCol w:w="728"/>
        <w:gridCol w:w="735"/>
        <w:gridCol w:w="922"/>
      </w:tblGrid>
      <w:tr w:rsidR="002E2E1E" w:rsidRPr="003E0220" w14:paraId="4EA9476B" w14:textId="77777777" w:rsidTr="00B43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tcPr>
          <w:p w14:paraId="2C329E62" w14:textId="77777777" w:rsidR="002E2E1E" w:rsidRPr="003E0220" w:rsidRDefault="002E2E1E" w:rsidP="002E2E1E">
            <w:pPr>
              <w:pStyle w:val="TH-Spaltelinks"/>
            </w:pPr>
          </w:p>
        </w:tc>
        <w:tc>
          <w:tcPr>
            <w:tcW w:w="785" w:type="dxa"/>
          </w:tcPr>
          <w:p w14:paraId="2CF2E866" w14:textId="4300B98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2" w:type="dxa"/>
          </w:tcPr>
          <w:p w14:paraId="7DCA5FE0" w14:textId="338C59E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0" w:type="dxa"/>
          </w:tcPr>
          <w:p w14:paraId="57CD17DF" w14:textId="710DA59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5" w:type="dxa"/>
          </w:tcPr>
          <w:p w14:paraId="7219BDD2" w14:textId="132003C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5" w:type="dxa"/>
          </w:tcPr>
          <w:p w14:paraId="60940C23" w14:textId="13C3C27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7" w:type="dxa"/>
          </w:tcPr>
          <w:p w14:paraId="2AA27574" w14:textId="5526611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6" w:type="dxa"/>
          </w:tcPr>
          <w:p w14:paraId="3580BBB5" w14:textId="7F3A4C2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8" w:type="dxa"/>
          </w:tcPr>
          <w:p w14:paraId="26ADDD0E" w14:textId="00DF965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5" w:type="dxa"/>
          </w:tcPr>
          <w:p w14:paraId="770634CE" w14:textId="0A95BC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22" w:type="dxa"/>
          </w:tcPr>
          <w:p w14:paraId="4424B10E" w14:textId="5CF2998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B43AA4" w:rsidRPr="0092393F" w14:paraId="1BDEDFBA" w14:textId="77777777" w:rsidTr="00B43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F25ABD6" w14:textId="77777777" w:rsidR="00B43AA4" w:rsidRPr="00B43AA4" w:rsidRDefault="00B43AA4" w:rsidP="00B43AA4">
            <w:pPr>
              <w:pStyle w:val="TH-Zeile"/>
            </w:pPr>
            <w:r w:rsidRPr="00B43AA4">
              <w:t>Gewährungen</w:t>
            </w:r>
          </w:p>
        </w:tc>
        <w:tc>
          <w:tcPr>
            <w:tcW w:w="785" w:type="dxa"/>
          </w:tcPr>
          <w:p w14:paraId="733E1405"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719</w:t>
            </w:r>
          </w:p>
        </w:tc>
        <w:tc>
          <w:tcPr>
            <w:tcW w:w="702" w:type="dxa"/>
          </w:tcPr>
          <w:p w14:paraId="2F92F782"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698</w:t>
            </w:r>
          </w:p>
        </w:tc>
        <w:tc>
          <w:tcPr>
            <w:tcW w:w="680" w:type="dxa"/>
          </w:tcPr>
          <w:p w14:paraId="342DFB16" w14:textId="5EAC807C"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2</w:t>
            </w:r>
            <w:r w:rsidR="00917157">
              <w:t>.</w:t>
            </w:r>
            <w:r w:rsidRPr="00B43AA4">
              <w:t>598</w:t>
            </w:r>
          </w:p>
        </w:tc>
        <w:tc>
          <w:tcPr>
            <w:tcW w:w="725" w:type="dxa"/>
          </w:tcPr>
          <w:p w14:paraId="6306520F"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1.816</w:t>
            </w:r>
          </w:p>
        </w:tc>
        <w:tc>
          <w:tcPr>
            <w:tcW w:w="665" w:type="dxa"/>
          </w:tcPr>
          <w:p w14:paraId="0486E5D7"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454</w:t>
            </w:r>
          </w:p>
        </w:tc>
        <w:tc>
          <w:tcPr>
            <w:tcW w:w="857" w:type="dxa"/>
          </w:tcPr>
          <w:p w14:paraId="462C1B28"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2.049</w:t>
            </w:r>
          </w:p>
        </w:tc>
        <w:tc>
          <w:tcPr>
            <w:tcW w:w="726" w:type="dxa"/>
          </w:tcPr>
          <w:p w14:paraId="251AB443"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598</w:t>
            </w:r>
          </w:p>
        </w:tc>
        <w:tc>
          <w:tcPr>
            <w:tcW w:w="728" w:type="dxa"/>
          </w:tcPr>
          <w:p w14:paraId="0C8222F1"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635</w:t>
            </w:r>
          </w:p>
        </w:tc>
        <w:tc>
          <w:tcPr>
            <w:tcW w:w="735" w:type="dxa"/>
          </w:tcPr>
          <w:p w14:paraId="77833EA8" w14:textId="77777777" w:rsidR="00B43AA4" w:rsidRPr="00B43AA4" w:rsidRDefault="00B43AA4" w:rsidP="00B43AA4">
            <w:pPr>
              <w:pStyle w:val="TD"/>
              <w:cnfStyle w:val="000000100000" w:firstRow="0" w:lastRow="0" w:firstColumn="0" w:lastColumn="0" w:oddVBand="0" w:evenVBand="0" w:oddHBand="1" w:evenHBand="0" w:firstRowFirstColumn="0" w:firstRowLastColumn="0" w:lastRowFirstColumn="0" w:lastRowLastColumn="0"/>
            </w:pPr>
            <w:r w:rsidRPr="00B43AA4">
              <w:t>767</w:t>
            </w:r>
          </w:p>
        </w:tc>
        <w:tc>
          <w:tcPr>
            <w:tcW w:w="922" w:type="dxa"/>
          </w:tcPr>
          <w:p w14:paraId="01079B56" w14:textId="77777777" w:rsidR="00B43AA4" w:rsidRPr="0092393F" w:rsidRDefault="00B43AA4" w:rsidP="00B43AA4">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10.334</w:t>
            </w:r>
          </w:p>
        </w:tc>
      </w:tr>
      <w:tr w:rsidR="00B43AA4" w:rsidRPr="0092393F" w14:paraId="7FA53567" w14:textId="77777777" w:rsidTr="00B43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0399FDD" w14:textId="77777777" w:rsidR="00B43AA4" w:rsidRPr="00B43AA4" w:rsidRDefault="00B43AA4" w:rsidP="00B43AA4">
            <w:pPr>
              <w:pStyle w:val="TH-Zeile"/>
            </w:pPr>
            <w:r w:rsidRPr="00B43AA4">
              <w:t>Aufwand in Mio Euro</w:t>
            </w:r>
          </w:p>
        </w:tc>
        <w:tc>
          <w:tcPr>
            <w:tcW w:w="785" w:type="dxa"/>
          </w:tcPr>
          <w:p w14:paraId="4DB6B697"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11,84</w:t>
            </w:r>
          </w:p>
        </w:tc>
        <w:tc>
          <w:tcPr>
            <w:tcW w:w="702" w:type="dxa"/>
          </w:tcPr>
          <w:p w14:paraId="7587A428"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10,45</w:t>
            </w:r>
          </w:p>
        </w:tc>
        <w:tc>
          <w:tcPr>
            <w:tcW w:w="680" w:type="dxa"/>
          </w:tcPr>
          <w:p w14:paraId="6FB1828C"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14,20</w:t>
            </w:r>
          </w:p>
        </w:tc>
        <w:tc>
          <w:tcPr>
            <w:tcW w:w="725" w:type="dxa"/>
          </w:tcPr>
          <w:p w14:paraId="07EA23FB"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25,75</w:t>
            </w:r>
          </w:p>
        </w:tc>
        <w:tc>
          <w:tcPr>
            <w:tcW w:w="665" w:type="dxa"/>
          </w:tcPr>
          <w:p w14:paraId="3C73160C"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6,35</w:t>
            </w:r>
          </w:p>
        </w:tc>
        <w:tc>
          <w:tcPr>
            <w:tcW w:w="857" w:type="dxa"/>
          </w:tcPr>
          <w:p w14:paraId="2621973D"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31,70</w:t>
            </w:r>
          </w:p>
        </w:tc>
        <w:tc>
          <w:tcPr>
            <w:tcW w:w="726" w:type="dxa"/>
          </w:tcPr>
          <w:p w14:paraId="71B3C092"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7,86</w:t>
            </w:r>
          </w:p>
        </w:tc>
        <w:tc>
          <w:tcPr>
            <w:tcW w:w="728" w:type="dxa"/>
          </w:tcPr>
          <w:p w14:paraId="17EF90D6"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10,48</w:t>
            </w:r>
          </w:p>
        </w:tc>
        <w:tc>
          <w:tcPr>
            <w:tcW w:w="735" w:type="dxa"/>
          </w:tcPr>
          <w:p w14:paraId="5C941584" w14:textId="77777777" w:rsidR="00B43AA4" w:rsidRPr="00B43AA4" w:rsidRDefault="00B43AA4" w:rsidP="00B43AA4">
            <w:pPr>
              <w:pStyle w:val="TD"/>
              <w:cnfStyle w:val="000000010000" w:firstRow="0" w:lastRow="0" w:firstColumn="0" w:lastColumn="0" w:oddVBand="0" w:evenVBand="0" w:oddHBand="0" w:evenHBand="1" w:firstRowFirstColumn="0" w:firstRowLastColumn="0" w:lastRowFirstColumn="0" w:lastRowLastColumn="0"/>
            </w:pPr>
            <w:r w:rsidRPr="00B43AA4">
              <w:t>13,80</w:t>
            </w:r>
          </w:p>
        </w:tc>
        <w:tc>
          <w:tcPr>
            <w:tcW w:w="922" w:type="dxa"/>
          </w:tcPr>
          <w:p w14:paraId="380A5680" w14:textId="77777777" w:rsidR="00B43AA4" w:rsidRPr="0092393F" w:rsidRDefault="00B43AA4" w:rsidP="00B43AA4">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132,44</w:t>
            </w:r>
          </w:p>
        </w:tc>
      </w:tr>
    </w:tbl>
    <w:p w14:paraId="7FFEA680" w14:textId="77777777" w:rsidR="00D761AB" w:rsidRDefault="00361761" w:rsidP="00D761AB">
      <w:pPr>
        <w:pStyle w:val="Quelle"/>
      </w:pPr>
      <w:r>
        <w:t>Quelle Sozialministerium</w:t>
      </w:r>
    </w:p>
    <w:p w14:paraId="674686E4" w14:textId="77777777" w:rsidR="00D761AB" w:rsidRDefault="00D761AB" w:rsidP="00D761AB">
      <w:pPr>
        <w:pStyle w:val="2nummeriert"/>
        <w:numPr>
          <w:ilvl w:val="1"/>
          <w:numId w:val="3"/>
        </w:numPr>
      </w:pPr>
      <w:bookmarkStart w:id="79" w:name="_Toc13745767"/>
      <w:bookmarkStart w:id="80" w:name="_Toc71900475"/>
      <w:r>
        <w:t>Pflegekarenzgeld</w:t>
      </w:r>
      <w:bookmarkEnd w:id="79"/>
      <w:bookmarkEnd w:id="80"/>
    </w:p>
    <w:p w14:paraId="17B1C58D" w14:textId="1F0FADCA" w:rsidR="00F64265" w:rsidRPr="00F64265" w:rsidRDefault="00F64265" w:rsidP="00F64265">
      <w:pPr>
        <w:rPr>
          <w:lang w:val="de-DE"/>
        </w:rPr>
      </w:pPr>
      <w:r w:rsidRPr="00F64265">
        <w:rPr>
          <w:lang w:val="de-DE"/>
        </w:rPr>
        <w:t xml:space="preserve">Nahe Angehörige, die eine Pflegekarenz oder Pflegeteilzeit in Anspruch nehmen, haben einen Rechtsanspruch </w:t>
      </w:r>
      <w:r>
        <w:rPr>
          <w:lang w:val="de-DE"/>
        </w:rPr>
        <w:t>auf Pfle</w:t>
      </w:r>
      <w:r w:rsidRPr="00F64265">
        <w:rPr>
          <w:lang w:val="de-DE"/>
        </w:rPr>
        <w:t xml:space="preserve">gekarenzgeld. Das Pflegekarenzgeld gebührt grundsätzlich in Höhe des Arbeitslosengeldes (55 % des täglichen Nettoeinkommens), zumindest jedoch in Höhe der </w:t>
      </w:r>
      <w:r w:rsidRPr="00F64265">
        <w:rPr>
          <w:lang w:val="de-DE"/>
        </w:rPr>
        <w:lastRenderedPageBreak/>
        <w:t>mon</w:t>
      </w:r>
      <w:r>
        <w:rPr>
          <w:lang w:val="de-DE"/>
        </w:rPr>
        <w:t>atlichen Geringfügigkeitsgrenze</w:t>
      </w:r>
      <w:r w:rsidRPr="00F64265">
        <w:rPr>
          <w:lang w:val="de-DE"/>
        </w:rPr>
        <w:t>. Bei einer Pflegeteilzeit gebührt das Pflegekarenzgeld aliquot. Für unterhaltsberechtigte Kinder besteht überdies ein Ans</w:t>
      </w:r>
      <w:r w:rsidR="00917157">
        <w:rPr>
          <w:lang w:val="de-DE"/>
        </w:rPr>
        <w:t>pruch auf einen Kinderzuschlag.</w:t>
      </w:r>
    </w:p>
    <w:p w14:paraId="19F47B35" w14:textId="6E736261" w:rsidR="00F64265" w:rsidRDefault="00F64265" w:rsidP="00F64265">
      <w:r w:rsidRPr="00F64265">
        <w:rPr>
          <w:lang w:val="de-DE"/>
        </w:rPr>
        <w:t>Über die Gewährung, Entziehung oder Neubemessung eines Pflegekarenzgeldes entscheid</w:t>
      </w:r>
      <w:r>
        <w:rPr>
          <w:lang w:val="de-DE"/>
        </w:rPr>
        <w:t xml:space="preserve">et das Sozialministeriumservice – </w:t>
      </w:r>
      <w:r>
        <w:t xml:space="preserve">Landesstelle </w:t>
      </w:r>
      <w:r w:rsidR="00917157">
        <w:rPr>
          <w:lang w:val="de-DE"/>
        </w:rPr>
        <w:t>Steiermark.</w:t>
      </w:r>
    </w:p>
    <w:p w14:paraId="53275095" w14:textId="00CF9936" w:rsidR="00D761AB" w:rsidRPr="00D761AB" w:rsidRDefault="00D761AB" w:rsidP="00D761AB">
      <w:bookmarkStart w:id="81" w:name="_Toc14100132"/>
      <w:bookmarkStart w:id="82" w:name="_Toc72416378"/>
      <w:r w:rsidRPr="00D761AB">
        <w:t xml:space="preserve">Tabelle </w:t>
      </w:r>
      <w:r w:rsidRPr="00D761AB">
        <w:fldChar w:fldCharType="begin"/>
      </w:r>
      <w:r w:rsidRPr="00D761AB">
        <w:instrText xml:space="preserve"> SEQ Tabelle \* ARABIC </w:instrText>
      </w:r>
      <w:r w:rsidRPr="00D761AB">
        <w:fldChar w:fldCharType="separate"/>
      </w:r>
      <w:r w:rsidR="00435C07">
        <w:rPr>
          <w:noProof/>
        </w:rPr>
        <w:t>18</w:t>
      </w:r>
      <w:r w:rsidRPr="00D761AB">
        <w:fldChar w:fldCharType="end"/>
      </w:r>
      <w:r w:rsidRPr="00D761AB">
        <w:t xml:space="preserve"> Pflegekarenzgeld</w:t>
      </w:r>
      <w:bookmarkEnd w:id="81"/>
      <w:bookmarkEnd w:id="82"/>
    </w:p>
    <w:tbl>
      <w:tblPr>
        <w:tblStyle w:val="Republik-AT1"/>
        <w:tblW w:w="5268" w:type="pct"/>
        <w:tblLook w:val="04A0" w:firstRow="1" w:lastRow="0" w:firstColumn="1" w:lastColumn="0" w:noHBand="0" w:noVBand="1"/>
      </w:tblPr>
      <w:tblGrid>
        <w:gridCol w:w="2232"/>
        <w:gridCol w:w="811"/>
        <w:gridCol w:w="801"/>
        <w:gridCol w:w="703"/>
        <w:gridCol w:w="683"/>
        <w:gridCol w:w="703"/>
        <w:gridCol w:w="882"/>
        <w:gridCol w:w="745"/>
        <w:gridCol w:w="762"/>
        <w:gridCol w:w="801"/>
        <w:gridCol w:w="1025"/>
      </w:tblGrid>
      <w:tr w:rsidR="002E2E1E" w:rsidRPr="00F42EFF" w14:paraId="7DAF57D0" w14:textId="77777777" w:rsidTr="00D02C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264B440A" w14:textId="77777777" w:rsidR="002E2E1E" w:rsidRPr="00D761AB" w:rsidRDefault="002E2E1E" w:rsidP="002E2E1E"/>
        </w:tc>
        <w:tc>
          <w:tcPr>
            <w:tcW w:w="811" w:type="dxa"/>
          </w:tcPr>
          <w:p w14:paraId="307DFA4B" w14:textId="40C8C762"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Bgld.</w:t>
            </w:r>
          </w:p>
        </w:tc>
        <w:tc>
          <w:tcPr>
            <w:tcW w:w="801" w:type="dxa"/>
          </w:tcPr>
          <w:p w14:paraId="6BF7CDBC" w14:textId="1982C191"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Ktn.</w:t>
            </w:r>
          </w:p>
        </w:tc>
        <w:tc>
          <w:tcPr>
            <w:tcW w:w="703" w:type="dxa"/>
          </w:tcPr>
          <w:p w14:paraId="1C9C91DF" w14:textId="21BEAC77"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NÖ.</w:t>
            </w:r>
          </w:p>
        </w:tc>
        <w:tc>
          <w:tcPr>
            <w:tcW w:w="683" w:type="dxa"/>
          </w:tcPr>
          <w:p w14:paraId="3D94D321" w14:textId="151AA5B0"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OÖ</w:t>
            </w:r>
            <w:r w:rsidRPr="002E2E1E">
              <w:t>.</w:t>
            </w:r>
          </w:p>
        </w:tc>
        <w:tc>
          <w:tcPr>
            <w:tcW w:w="703" w:type="dxa"/>
          </w:tcPr>
          <w:p w14:paraId="11747EE5" w14:textId="1F081ABB"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Sbg</w:t>
            </w:r>
            <w:r w:rsidRPr="002E2E1E">
              <w:t>.</w:t>
            </w:r>
          </w:p>
        </w:tc>
        <w:tc>
          <w:tcPr>
            <w:tcW w:w="882" w:type="dxa"/>
          </w:tcPr>
          <w:p w14:paraId="3D34CBDE" w14:textId="479DB6C2"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Stmk.</w:t>
            </w:r>
          </w:p>
        </w:tc>
        <w:tc>
          <w:tcPr>
            <w:tcW w:w="745" w:type="dxa"/>
          </w:tcPr>
          <w:p w14:paraId="2D7DD1BA" w14:textId="270C1169"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Tirol</w:t>
            </w:r>
          </w:p>
        </w:tc>
        <w:tc>
          <w:tcPr>
            <w:tcW w:w="762" w:type="dxa"/>
          </w:tcPr>
          <w:p w14:paraId="4EE38A63" w14:textId="6E7A801A"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Vbg.</w:t>
            </w:r>
          </w:p>
        </w:tc>
        <w:tc>
          <w:tcPr>
            <w:tcW w:w="801" w:type="dxa"/>
          </w:tcPr>
          <w:p w14:paraId="0A40CC30" w14:textId="1E9F7DF4"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Wien</w:t>
            </w:r>
          </w:p>
        </w:tc>
        <w:tc>
          <w:tcPr>
            <w:tcW w:w="1025" w:type="dxa"/>
          </w:tcPr>
          <w:p w14:paraId="72E60734" w14:textId="5C88076D"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Gesamt</w:t>
            </w:r>
          </w:p>
        </w:tc>
      </w:tr>
      <w:tr w:rsidR="00D02CE3" w:rsidRPr="00F42EFF" w14:paraId="51E895E8" w14:textId="77777777" w:rsidTr="00D0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AC8C591" w14:textId="77777777" w:rsidR="00D02CE3" w:rsidRPr="00D02CE3" w:rsidRDefault="00D02CE3" w:rsidP="00D02CE3">
            <w:r w:rsidRPr="00D02CE3">
              <w:t>Gewährungen</w:t>
            </w:r>
          </w:p>
        </w:tc>
        <w:tc>
          <w:tcPr>
            <w:tcW w:w="811" w:type="dxa"/>
          </w:tcPr>
          <w:p w14:paraId="13502106"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117</w:t>
            </w:r>
          </w:p>
        </w:tc>
        <w:tc>
          <w:tcPr>
            <w:tcW w:w="801" w:type="dxa"/>
          </w:tcPr>
          <w:p w14:paraId="040F9263"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225</w:t>
            </w:r>
          </w:p>
        </w:tc>
        <w:tc>
          <w:tcPr>
            <w:tcW w:w="703" w:type="dxa"/>
          </w:tcPr>
          <w:p w14:paraId="646FA413"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769</w:t>
            </w:r>
          </w:p>
        </w:tc>
        <w:tc>
          <w:tcPr>
            <w:tcW w:w="683" w:type="dxa"/>
          </w:tcPr>
          <w:p w14:paraId="29F64B04"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547</w:t>
            </w:r>
          </w:p>
        </w:tc>
        <w:tc>
          <w:tcPr>
            <w:tcW w:w="703" w:type="dxa"/>
          </w:tcPr>
          <w:p w14:paraId="68A89152"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151</w:t>
            </w:r>
          </w:p>
        </w:tc>
        <w:tc>
          <w:tcPr>
            <w:tcW w:w="882" w:type="dxa"/>
          </w:tcPr>
          <w:p w14:paraId="25DBF1D3"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559</w:t>
            </w:r>
          </w:p>
        </w:tc>
        <w:tc>
          <w:tcPr>
            <w:tcW w:w="745" w:type="dxa"/>
          </w:tcPr>
          <w:p w14:paraId="01D8E8DF"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277</w:t>
            </w:r>
          </w:p>
        </w:tc>
        <w:tc>
          <w:tcPr>
            <w:tcW w:w="762" w:type="dxa"/>
          </w:tcPr>
          <w:p w14:paraId="796A75D8"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132</w:t>
            </w:r>
          </w:p>
        </w:tc>
        <w:tc>
          <w:tcPr>
            <w:tcW w:w="801" w:type="dxa"/>
          </w:tcPr>
          <w:p w14:paraId="0437E094" w14:textId="77777777" w:rsidR="00D02CE3" w:rsidRPr="00D02CE3" w:rsidRDefault="00D02CE3" w:rsidP="00D02CE3">
            <w:pPr>
              <w:pStyle w:val="TD"/>
              <w:cnfStyle w:val="000000100000" w:firstRow="0" w:lastRow="0" w:firstColumn="0" w:lastColumn="0" w:oddVBand="0" w:evenVBand="0" w:oddHBand="1" w:evenHBand="0" w:firstRowFirstColumn="0" w:firstRowLastColumn="0" w:lastRowFirstColumn="0" w:lastRowLastColumn="0"/>
            </w:pPr>
            <w:r w:rsidRPr="00D02CE3">
              <w:t>428</w:t>
            </w:r>
          </w:p>
        </w:tc>
        <w:tc>
          <w:tcPr>
            <w:tcW w:w="1025" w:type="dxa"/>
          </w:tcPr>
          <w:p w14:paraId="6EAF309B" w14:textId="77777777" w:rsidR="00D02CE3" w:rsidRPr="0092393F" w:rsidRDefault="00D02CE3" w:rsidP="00D02CE3">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3.205</w:t>
            </w:r>
          </w:p>
        </w:tc>
      </w:tr>
      <w:tr w:rsidR="00D02CE3" w:rsidRPr="00F42EFF" w14:paraId="09BECE92" w14:textId="77777777" w:rsidTr="00D02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2CBB8D3" w14:textId="77777777" w:rsidR="00D02CE3" w:rsidRPr="00D02CE3" w:rsidRDefault="00D02CE3" w:rsidP="00D02CE3">
            <w:r w:rsidRPr="00D02CE3">
              <w:t xml:space="preserve">Aufwand in Mio Euro </w:t>
            </w:r>
          </w:p>
        </w:tc>
        <w:tc>
          <w:tcPr>
            <w:tcW w:w="811" w:type="dxa"/>
          </w:tcPr>
          <w:p w14:paraId="3C7E64CC"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0,34</w:t>
            </w:r>
          </w:p>
        </w:tc>
        <w:tc>
          <w:tcPr>
            <w:tcW w:w="801" w:type="dxa"/>
          </w:tcPr>
          <w:p w14:paraId="57EDC066"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0,83</w:t>
            </w:r>
          </w:p>
        </w:tc>
        <w:tc>
          <w:tcPr>
            <w:tcW w:w="703" w:type="dxa"/>
          </w:tcPr>
          <w:p w14:paraId="56FADE2C"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2,82</w:t>
            </w:r>
          </w:p>
        </w:tc>
        <w:tc>
          <w:tcPr>
            <w:tcW w:w="683" w:type="dxa"/>
          </w:tcPr>
          <w:p w14:paraId="712A2502"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2,05</w:t>
            </w:r>
          </w:p>
        </w:tc>
        <w:tc>
          <w:tcPr>
            <w:tcW w:w="703" w:type="dxa"/>
          </w:tcPr>
          <w:p w14:paraId="78DAB48F"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0,63</w:t>
            </w:r>
          </w:p>
        </w:tc>
        <w:tc>
          <w:tcPr>
            <w:tcW w:w="882" w:type="dxa"/>
          </w:tcPr>
          <w:p w14:paraId="794DD572"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2,04</w:t>
            </w:r>
          </w:p>
        </w:tc>
        <w:tc>
          <w:tcPr>
            <w:tcW w:w="745" w:type="dxa"/>
          </w:tcPr>
          <w:p w14:paraId="3A026E3A"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1,04</w:t>
            </w:r>
          </w:p>
        </w:tc>
        <w:tc>
          <w:tcPr>
            <w:tcW w:w="762" w:type="dxa"/>
          </w:tcPr>
          <w:p w14:paraId="0A4B6BA2"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0,52</w:t>
            </w:r>
          </w:p>
        </w:tc>
        <w:tc>
          <w:tcPr>
            <w:tcW w:w="801" w:type="dxa"/>
          </w:tcPr>
          <w:p w14:paraId="0A6CE10C" w14:textId="77777777" w:rsidR="00D02CE3" w:rsidRPr="00D02CE3" w:rsidRDefault="00D02CE3" w:rsidP="00D02CE3">
            <w:pPr>
              <w:pStyle w:val="TD"/>
              <w:cnfStyle w:val="000000010000" w:firstRow="0" w:lastRow="0" w:firstColumn="0" w:lastColumn="0" w:oddVBand="0" w:evenVBand="0" w:oddHBand="0" w:evenHBand="1" w:firstRowFirstColumn="0" w:firstRowLastColumn="0" w:lastRowFirstColumn="0" w:lastRowLastColumn="0"/>
            </w:pPr>
            <w:r w:rsidRPr="00D02CE3">
              <w:t>1,78</w:t>
            </w:r>
          </w:p>
        </w:tc>
        <w:tc>
          <w:tcPr>
            <w:tcW w:w="1025" w:type="dxa"/>
          </w:tcPr>
          <w:p w14:paraId="0E024FDF" w14:textId="77777777" w:rsidR="00D02CE3" w:rsidRPr="0092393F" w:rsidRDefault="00D02CE3" w:rsidP="00D02CE3">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12,03</w:t>
            </w:r>
          </w:p>
        </w:tc>
      </w:tr>
    </w:tbl>
    <w:p w14:paraId="78075F1F" w14:textId="77777777" w:rsidR="00D761AB" w:rsidRPr="00D761AB" w:rsidRDefault="00D761AB" w:rsidP="00D761AB">
      <w:pPr>
        <w:pStyle w:val="Quelle"/>
      </w:pPr>
      <w:r w:rsidRPr="00D761AB">
        <w:t>Quelle Sozialministeriumservice</w:t>
      </w:r>
    </w:p>
    <w:p w14:paraId="4DD92F48" w14:textId="77777777" w:rsidR="00D761AB" w:rsidRDefault="00D761AB" w:rsidP="00D761AB">
      <w:pPr>
        <w:pStyle w:val="1nummeriert"/>
        <w:numPr>
          <w:ilvl w:val="0"/>
          <w:numId w:val="3"/>
        </w:numPr>
      </w:pPr>
      <w:bookmarkStart w:id="83" w:name="_Toc13745768"/>
      <w:bookmarkStart w:id="84" w:name="_Toc71900476"/>
      <w:r>
        <w:lastRenderedPageBreak/>
        <w:t>Renten &amp; Entschädigungen</w:t>
      </w:r>
      <w:bookmarkEnd w:id="83"/>
      <w:bookmarkEnd w:id="84"/>
    </w:p>
    <w:p w14:paraId="1FF7C349" w14:textId="77777777" w:rsidR="00F64265" w:rsidRDefault="00F64265" w:rsidP="00D761AB">
      <w:pPr>
        <w:pStyle w:val="P-Intro"/>
      </w:pPr>
      <w:r w:rsidRPr="00F64265">
        <w:t>Unter dem Begriff Sozialentschädigung (auch "Versorgungswesen" genannt) versteht man die finanzielle Abgeltung von Schäden, die Personen im Zusammenhang mit Maßnahmen des Staates oder in Bereichen, in denen der Staat eine besondere Verantwortung wahrzunehmen hat, erlitten haben.</w:t>
      </w:r>
    </w:p>
    <w:p w14:paraId="7F0B9118" w14:textId="77777777" w:rsidR="00D761AB" w:rsidRDefault="00D761AB" w:rsidP="00D761AB">
      <w:pPr>
        <w:pStyle w:val="2nummeriert"/>
        <w:numPr>
          <w:ilvl w:val="1"/>
          <w:numId w:val="3"/>
        </w:numPr>
      </w:pPr>
      <w:bookmarkStart w:id="85" w:name="_Toc13745769"/>
      <w:bookmarkStart w:id="86" w:name="_Toc71900477"/>
      <w:r>
        <w:t>Kriegsopferversorgung</w:t>
      </w:r>
      <w:bookmarkEnd w:id="85"/>
      <w:bookmarkEnd w:id="86"/>
    </w:p>
    <w:p w14:paraId="79CA5427" w14:textId="77777777" w:rsidR="001F2544" w:rsidRDefault="001F2544" w:rsidP="00ED7C62">
      <w:bookmarkStart w:id="87" w:name="_Toc14100133"/>
      <w:r w:rsidRPr="001F2544">
        <w:t xml:space="preserve">Soldaten und Hinterbliebenen von Soldaten, die im Ersten oder Zweiten Weltkrieg durch Verrichtung ihrer Dienste eine Gesundheitsschädigung erlitten haben, können </w:t>
      </w:r>
      <w:r>
        <w:t xml:space="preserve">im Rahmen des Kriegsopferversogungsgesetzes </w:t>
      </w:r>
      <w:r w:rsidRPr="001F2544">
        <w:t>Ansprüche geltend machen.</w:t>
      </w:r>
    </w:p>
    <w:p w14:paraId="620B67E8" w14:textId="77777777" w:rsidR="00ED7C62" w:rsidRPr="00ED7C62" w:rsidRDefault="00AA1CAA" w:rsidP="00ED7C62">
      <w:r>
        <w:t xml:space="preserve">Neben </w:t>
      </w:r>
      <w:r w:rsidR="00ED7C62" w:rsidRPr="00ED7C62">
        <w:t>finanziellen Entschädigung</w:t>
      </w:r>
      <w:r>
        <w:t>en</w:t>
      </w:r>
      <w:r w:rsidR="00ED7C62" w:rsidRPr="00ED7C62">
        <w:t xml:space="preserve"> (Renten und Zulagen), </w:t>
      </w:r>
      <w:r>
        <w:t>gibt es auch die Möglichkeit</w:t>
      </w:r>
      <w:r w:rsidR="00ED7C62" w:rsidRPr="00ED7C62">
        <w:t xml:space="preserve"> „Heilfürsorge und orthopädische Versorgung“ oder „berufliche und soziale Rehabilitation“.</w:t>
      </w:r>
    </w:p>
    <w:p w14:paraId="6A9E2657" w14:textId="77777777" w:rsidR="00ED7C62" w:rsidRDefault="00ED7C62" w:rsidP="00ED7C62">
      <w:r w:rsidRPr="00ED7C62">
        <w:t>Hinterbliebene können Ansprüche auf diverse Leistungen wie beispielsweise Hinterbliebenenrente geltend machen.</w:t>
      </w:r>
    </w:p>
    <w:p w14:paraId="5031C97F" w14:textId="1D0A8303" w:rsidR="00D761AB" w:rsidRPr="00D761AB" w:rsidRDefault="00D761AB" w:rsidP="00ED7C62">
      <w:bookmarkStart w:id="88" w:name="_Toc72416379"/>
      <w:r w:rsidRPr="00D761AB">
        <w:t xml:space="preserve">Tabelle </w:t>
      </w:r>
      <w:r w:rsidRPr="00D761AB">
        <w:fldChar w:fldCharType="begin"/>
      </w:r>
      <w:r w:rsidRPr="00D761AB">
        <w:instrText xml:space="preserve"> SEQ Tabelle \* ARABIC </w:instrText>
      </w:r>
      <w:r w:rsidRPr="00D761AB">
        <w:fldChar w:fldCharType="separate"/>
      </w:r>
      <w:r w:rsidR="00435C07">
        <w:rPr>
          <w:noProof/>
        </w:rPr>
        <w:t>19</w:t>
      </w:r>
      <w:r w:rsidRPr="00D761AB">
        <w:fldChar w:fldCharType="end"/>
      </w:r>
      <w:r w:rsidRPr="00D761AB">
        <w:t xml:space="preserve"> Kriegsopferversorgung</w:t>
      </w:r>
      <w:bookmarkEnd w:id="87"/>
      <w:bookmarkEnd w:id="88"/>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2E2E1E" w:rsidRPr="00F42EFF" w14:paraId="4CC265D9" w14:textId="77777777" w:rsidTr="00A862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4" w:type="dxa"/>
          </w:tcPr>
          <w:p w14:paraId="210BEA93" w14:textId="77777777" w:rsidR="002E2E1E" w:rsidRPr="002E2E1E" w:rsidRDefault="002E2E1E" w:rsidP="002E2E1E">
            <w:pPr>
              <w:rPr>
                <w:rStyle w:val="Fett"/>
              </w:rPr>
            </w:pPr>
            <w:r w:rsidRPr="002E2E1E">
              <w:rPr>
                <w:rStyle w:val="Fett"/>
              </w:rPr>
              <w:t>Beschädigte</w:t>
            </w:r>
          </w:p>
        </w:tc>
        <w:tc>
          <w:tcPr>
            <w:tcW w:w="792" w:type="dxa"/>
          </w:tcPr>
          <w:p w14:paraId="6132D048" w14:textId="0E2F9AD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756D53E9" w14:textId="6E9A759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7E391836" w14:textId="4DBAC2A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F62D882" w14:textId="6EC2ED3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71" w:type="dxa"/>
          </w:tcPr>
          <w:p w14:paraId="3E18EE09" w14:textId="65A130C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64" w:type="dxa"/>
          </w:tcPr>
          <w:p w14:paraId="5D709E05" w14:textId="485E46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446AFBFC" w14:textId="266934F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5751C80A" w14:textId="16E5EB1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77740B22" w14:textId="416FF9F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39DC1FF2" w14:textId="153D73C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8623B" w:rsidRPr="00F42EFF" w14:paraId="61E968BC" w14:textId="77777777" w:rsidTr="00A8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8CA14FD" w14:textId="77777777" w:rsidR="00A8623B" w:rsidRPr="00A8623B" w:rsidRDefault="00A8623B" w:rsidP="00A8623B">
            <w:r w:rsidRPr="00A8623B">
              <w:t>weiblich</w:t>
            </w:r>
          </w:p>
        </w:tc>
        <w:tc>
          <w:tcPr>
            <w:tcW w:w="792" w:type="dxa"/>
          </w:tcPr>
          <w:p w14:paraId="5B9421F9"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w:t>
            </w:r>
          </w:p>
        </w:tc>
        <w:tc>
          <w:tcPr>
            <w:tcW w:w="708" w:type="dxa"/>
          </w:tcPr>
          <w:p w14:paraId="5CE8352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13</w:t>
            </w:r>
          </w:p>
        </w:tc>
        <w:tc>
          <w:tcPr>
            <w:tcW w:w="686" w:type="dxa"/>
          </w:tcPr>
          <w:p w14:paraId="534C285B"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30</w:t>
            </w:r>
          </w:p>
        </w:tc>
        <w:tc>
          <w:tcPr>
            <w:tcW w:w="627" w:type="dxa"/>
          </w:tcPr>
          <w:p w14:paraId="2BB50952"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12</w:t>
            </w:r>
          </w:p>
        </w:tc>
        <w:tc>
          <w:tcPr>
            <w:tcW w:w="671" w:type="dxa"/>
          </w:tcPr>
          <w:p w14:paraId="5B33559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7</w:t>
            </w:r>
          </w:p>
        </w:tc>
        <w:tc>
          <w:tcPr>
            <w:tcW w:w="864" w:type="dxa"/>
          </w:tcPr>
          <w:p w14:paraId="5B679B02"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47</w:t>
            </w:r>
          </w:p>
        </w:tc>
        <w:tc>
          <w:tcPr>
            <w:tcW w:w="732" w:type="dxa"/>
          </w:tcPr>
          <w:p w14:paraId="30B2800F"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10</w:t>
            </w:r>
          </w:p>
        </w:tc>
        <w:tc>
          <w:tcPr>
            <w:tcW w:w="734" w:type="dxa"/>
          </w:tcPr>
          <w:p w14:paraId="4AE77B3E"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w:t>
            </w:r>
          </w:p>
        </w:tc>
        <w:tc>
          <w:tcPr>
            <w:tcW w:w="742" w:type="dxa"/>
          </w:tcPr>
          <w:p w14:paraId="2D6FD16A"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36</w:t>
            </w:r>
          </w:p>
        </w:tc>
        <w:tc>
          <w:tcPr>
            <w:tcW w:w="950" w:type="dxa"/>
          </w:tcPr>
          <w:p w14:paraId="35C1ABD2" w14:textId="77777777" w:rsidR="00A8623B" w:rsidRPr="0092393F" w:rsidRDefault="00A8623B" w:rsidP="00A8623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171</w:t>
            </w:r>
          </w:p>
        </w:tc>
      </w:tr>
      <w:tr w:rsidR="00A8623B" w:rsidRPr="00F42EFF" w14:paraId="7D354F17" w14:textId="77777777" w:rsidTr="00A86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263DF25" w14:textId="77777777" w:rsidR="00A8623B" w:rsidRPr="00A8623B" w:rsidRDefault="00A8623B" w:rsidP="00A8623B">
            <w:r w:rsidRPr="00A8623B">
              <w:t>männlich</w:t>
            </w:r>
          </w:p>
        </w:tc>
        <w:tc>
          <w:tcPr>
            <w:tcW w:w="792" w:type="dxa"/>
          </w:tcPr>
          <w:p w14:paraId="5C746907"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46</w:t>
            </w:r>
          </w:p>
        </w:tc>
        <w:tc>
          <w:tcPr>
            <w:tcW w:w="708" w:type="dxa"/>
          </w:tcPr>
          <w:p w14:paraId="78EE2288"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103</w:t>
            </w:r>
          </w:p>
        </w:tc>
        <w:tc>
          <w:tcPr>
            <w:tcW w:w="686" w:type="dxa"/>
          </w:tcPr>
          <w:p w14:paraId="62AFB84F"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319</w:t>
            </w:r>
          </w:p>
        </w:tc>
        <w:tc>
          <w:tcPr>
            <w:tcW w:w="627" w:type="dxa"/>
          </w:tcPr>
          <w:p w14:paraId="0A3EA71D"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156</w:t>
            </w:r>
          </w:p>
        </w:tc>
        <w:tc>
          <w:tcPr>
            <w:tcW w:w="671" w:type="dxa"/>
          </w:tcPr>
          <w:p w14:paraId="209DB30B"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59</w:t>
            </w:r>
          </w:p>
        </w:tc>
        <w:tc>
          <w:tcPr>
            <w:tcW w:w="864" w:type="dxa"/>
          </w:tcPr>
          <w:p w14:paraId="5CEA669D"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222</w:t>
            </w:r>
          </w:p>
        </w:tc>
        <w:tc>
          <w:tcPr>
            <w:tcW w:w="732" w:type="dxa"/>
          </w:tcPr>
          <w:p w14:paraId="276F8907"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94</w:t>
            </w:r>
          </w:p>
        </w:tc>
        <w:tc>
          <w:tcPr>
            <w:tcW w:w="734" w:type="dxa"/>
          </w:tcPr>
          <w:p w14:paraId="7CE88BE9"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54</w:t>
            </w:r>
          </w:p>
        </w:tc>
        <w:tc>
          <w:tcPr>
            <w:tcW w:w="742" w:type="dxa"/>
          </w:tcPr>
          <w:p w14:paraId="004C5698"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218</w:t>
            </w:r>
          </w:p>
        </w:tc>
        <w:tc>
          <w:tcPr>
            <w:tcW w:w="950" w:type="dxa"/>
          </w:tcPr>
          <w:p w14:paraId="0BA2BCE5" w14:textId="77777777" w:rsidR="00A8623B" w:rsidRPr="0092393F" w:rsidRDefault="00A8623B" w:rsidP="00A8623B">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1.271</w:t>
            </w:r>
          </w:p>
        </w:tc>
      </w:tr>
      <w:tr w:rsidR="00A8623B" w:rsidRPr="003D75A6" w14:paraId="1448EB07" w14:textId="77777777" w:rsidTr="00A8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12832E4" w14:textId="77777777" w:rsidR="00A8623B" w:rsidRPr="00A8623B" w:rsidRDefault="00A8623B" w:rsidP="00A8623B">
            <w:r w:rsidRPr="00A8623B">
              <w:t>Summe</w:t>
            </w:r>
          </w:p>
        </w:tc>
        <w:tc>
          <w:tcPr>
            <w:tcW w:w="792" w:type="dxa"/>
          </w:tcPr>
          <w:p w14:paraId="7E34FDA9"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54</w:t>
            </w:r>
          </w:p>
        </w:tc>
        <w:tc>
          <w:tcPr>
            <w:tcW w:w="708" w:type="dxa"/>
          </w:tcPr>
          <w:p w14:paraId="51F43C5F"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116</w:t>
            </w:r>
          </w:p>
        </w:tc>
        <w:tc>
          <w:tcPr>
            <w:tcW w:w="686" w:type="dxa"/>
          </w:tcPr>
          <w:p w14:paraId="21BCF72F"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349</w:t>
            </w:r>
          </w:p>
        </w:tc>
        <w:tc>
          <w:tcPr>
            <w:tcW w:w="627" w:type="dxa"/>
          </w:tcPr>
          <w:p w14:paraId="6963846A"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168</w:t>
            </w:r>
          </w:p>
        </w:tc>
        <w:tc>
          <w:tcPr>
            <w:tcW w:w="671" w:type="dxa"/>
          </w:tcPr>
          <w:p w14:paraId="29DBB525"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66</w:t>
            </w:r>
          </w:p>
        </w:tc>
        <w:tc>
          <w:tcPr>
            <w:tcW w:w="864" w:type="dxa"/>
          </w:tcPr>
          <w:p w14:paraId="6CC10FB9"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269</w:t>
            </w:r>
          </w:p>
        </w:tc>
        <w:tc>
          <w:tcPr>
            <w:tcW w:w="732" w:type="dxa"/>
          </w:tcPr>
          <w:p w14:paraId="458530C1"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104</w:t>
            </w:r>
          </w:p>
        </w:tc>
        <w:tc>
          <w:tcPr>
            <w:tcW w:w="734" w:type="dxa"/>
          </w:tcPr>
          <w:p w14:paraId="21AC4264"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62</w:t>
            </w:r>
          </w:p>
        </w:tc>
        <w:tc>
          <w:tcPr>
            <w:tcW w:w="742" w:type="dxa"/>
          </w:tcPr>
          <w:p w14:paraId="687BCDD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254</w:t>
            </w:r>
          </w:p>
        </w:tc>
        <w:tc>
          <w:tcPr>
            <w:tcW w:w="950" w:type="dxa"/>
          </w:tcPr>
          <w:p w14:paraId="7094B74D" w14:textId="77777777" w:rsidR="00A8623B" w:rsidRPr="0092393F" w:rsidRDefault="00A8623B" w:rsidP="00A8623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1.442</w:t>
            </w:r>
          </w:p>
        </w:tc>
      </w:tr>
    </w:tbl>
    <w:p w14:paraId="4C6D2E4E" w14:textId="77777777" w:rsidR="00D761AB" w:rsidRDefault="00D761AB" w:rsidP="00D761AB">
      <w:pPr>
        <w:pStyle w:val="Quelle"/>
      </w:pPr>
      <w:r w:rsidRPr="00D761AB">
        <w:t>Wien inkl. Auslandsrentenenbezieher-/bezieherinnen - Quelle Sozialministeriumservice</w:t>
      </w:r>
    </w:p>
    <w:tbl>
      <w:tblPr>
        <w:tblStyle w:val="Republik-AT1"/>
        <w:tblW w:w="5134" w:type="pct"/>
        <w:tblLook w:val="04A0" w:firstRow="1" w:lastRow="0" w:firstColumn="1" w:lastColumn="0" w:noHBand="0" w:noVBand="1"/>
      </w:tblPr>
      <w:tblGrid>
        <w:gridCol w:w="2302"/>
        <w:gridCol w:w="777"/>
        <w:gridCol w:w="695"/>
        <w:gridCol w:w="745"/>
        <w:gridCol w:w="745"/>
        <w:gridCol w:w="658"/>
        <w:gridCol w:w="849"/>
        <w:gridCol w:w="715"/>
        <w:gridCol w:w="722"/>
        <w:gridCol w:w="745"/>
        <w:gridCol w:w="937"/>
      </w:tblGrid>
      <w:tr w:rsidR="002E2E1E" w:rsidRPr="00F42EFF" w14:paraId="65F13D25" w14:textId="77777777" w:rsidTr="00F811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2" w:type="dxa"/>
          </w:tcPr>
          <w:p w14:paraId="13963A1C" w14:textId="77777777" w:rsidR="002E2E1E" w:rsidRPr="002E2E1E" w:rsidRDefault="002E2E1E" w:rsidP="002E2E1E">
            <w:pPr>
              <w:rPr>
                <w:rStyle w:val="Fett"/>
              </w:rPr>
            </w:pPr>
            <w:r w:rsidRPr="002E2E1E">
              <w:rPr>
                <w:rStyle w:val="Fett"/>
              </w:rPr>
              <w:t>Hinterbliebene</w:t>
            </w:r>
          </w:p>
        </w:tc>
        <w:tc>
          <w:tcPr>
            <w:tcW w:w="777" w:type="dxa"/>
          </w:tcPr>
          <w:p w14:paraId="053FFA80" w14:textId="00F7ACE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695" w:type="dxa"/>
          </w:tcPr>
          <w:p w14:paraId="0279A811" w14:textId="765098F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45" w:type="dxa"/>
          </w:tcPr>
          <w:p w14:paraId="1031440F" w14:textId="51C9D4F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5" w:type="dxa"/>
          </w:tcPr>
          <w:p w14:paraId="4D0CA98D" w14:textId="6030798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58" w:type="dxa"/>
          </w:tcPr>
          <w:p w14:paraId="79D1563E" w14:textId="7ADE979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49" w:type="dxa"/>
          </w:tcPr>
          <w:p w14:paraId="6EE6886C" w14:textId="44AB2D1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5" w:type="dxa"/>
          </w:tcPr>
          <w:p w14:paraId="1D0C99D6" w14:textId="1F7885C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2" w:type="dxa"/>
          </w:tcPr>
          <w:p w14:paraId="0776714D" w14:textId="1EE7CA2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5" w:type="dxa"/>
          </w:tcPr>
          <w:p w14:paraId="65E5402E" w14:textId="7C30F56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7" w:type="dxa"/>
          </w:tcPr>
          <w:p w14:paraId="26DC212B" w14:textId="221E74A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8623B" w:rsidRPr="0092393F" w14:paraId="05714717" w14:textId="77777777"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2C39C11" w14:textId="77777777" w:rsidR="00A8623B" w:rsidRPr="00A8623B" w:rsidRDefault="00A8623B" w:rsidP="00A8623B">
            <w:r w:rsidRPr="00A8623B">
              <w:t>weiblich</w:t>
            </w:r>
          </w:p>
        </w:tc>
        <w:tc>
          <w:tcPr>
            <w:tcW w:w="777" w:type="dxa"/>
          </w:tcPr>
          <w:p w14:paraId="55471A0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214</w:t>
            </w:r>
          </w:p>
        </w:tc>
        <w:tc>
          <w:tcPr>
            <w:tcW w:w="695" w:type="dxa"/>
          </w:tcPr>
          <w:p w14:paraId="23BE8770"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426</w:t>
            </w:r>
          </w:p>
        </w:tc>
        <w:tc>
          <w:tcPr>
            <w:tcW w:w="745" w:type="dxa"/>
          </w:tcPr>
          <w:p w14:paraId="5F5EA80E"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900</w:t>
            </w:r>
          </w:p>
        </w:tc>
        <w:tc>
          <w:tcPr>
            <w:tcW w:w="745" w:type="dxa"/>
          </w:tcPr>
          <w:p w14:paraId="4D620F2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851</w:t>
            </w:r>
          </w:p>
        </w:tc>
        <w:tc>
          <w:tcPr>
            <w:tcW w:w="658" w:type="dxa"/>
          </w:tcPr>
          <w:p w14:paraId="45EC44DA"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297</w:t>
            </w:r>
          </w:p>
        </w:tc>
        <w:tc>
          <w:tcPr>
            <w:tcW w:w="849" w:type="dxa"/>
          </w:tcPr>
          <w:p w14:paraId="141A3870"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981</w:t>
            </w:r>
          </w:p>
        </w:tc>
        <w:tc>
          <w:tcPr>
            <w:tcW w:w="715" w:type="dxa"/>
          </w:tcPr>
          <w:p w14:paraId="4CF3E0FA"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449</w:t>
            </w:r>
          </w:p>
        </w:tc>
        <w:tc>
          <w:tcPr>
            <w:tcW w:w="722" w:type="dxa"/>
          </w:tcPr>
          <w:p w14:paraId="430AAAD1"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180</w:t>
            </w:r>
          </w:p>
        </w:tc>
        <w:tc>
          <w:tcPr>
            <w:tcW w:w="745" w:type="dxa"/>
          </w:tcPr>
          <w:p w14:paraId="0B47DF2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838</w:t>
            </w:r>
          </w:p>
        </w:tc>
        <w:tc>
          <w:tcPr>
            <w:tcW w:w="937" w:type="dxa"/>
          </w:tcPr>
          <w:p w14:paraId="5F48C318" w14:textId="77777777" w:rsidR="00A8623B" w:rsidRPr="0092393F" w:rsidRDefault="00A8623B" w:rsidP="00A8623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5.136</w:t>
            </w:r>
          </w:p>
        </w:tc>
      </w:tr>
      <w:tr w:rsidR="00A8623B" w:rsidRPr="0092393F" w14:paraId="558BF594" w14:textId="77777777" w:rsidTr="00F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65C0E8E3" w14:textId="77777777" w:rsidR="00A8623B" w:rsidRPr="00A8623B" w:rsidRDefault="00A8623B" w:rsidP="00A8623B">
            <w:r w:rsidRPr="00A8623B">
              <w:t>männlich</w:t>
            </w:r>
          </w:p>
        </w:tc>
        <w:tc>
          <w:tcPr>
            <w:tcW w:w="777" w:type="dxa"/>
          </w:tcPr>
          <w:p w14:paraId="34B33AC3"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16</w:t>
            </w:r>
          </w:p>
        </w:tc>
        <w:tc>
          <w:tcPr>
            <w:tcW w:w="695" w:type="dxa"/>
          </w:tcPr>
          <w:p w14:paraId="5AE20CB3"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14</w:t>
            </w:r>
          </w:p>
        </w:tc>
        <w:tc>
          <w:tcPr>
            <w:tcW w:w="745" w:type="dxa"/>
          </w:tcPr>
          <w:p w14:paraId="2D0E2245"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35</w:t>
            </w:r>
          </w:p>
        </w:tc>
        <w:tc>
          <w:tcPr>
            <w:tcW w:w="745" w:type="dxa"/>
          </w:tcPr>
          <w:p w14:paraId="1245727B"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42</w:t>
            </w:r>
          </w:p>
        </w:tc>
        <w:tc>
          <w:tcPr>
            <w:tcW w:w="658" w:type="dxa"/>
          </w:tcPr>
          <w:p w14:paraId="0D45A21E"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5</w:t>
            </w:r>
          </w:p>
        </w:tc>
        <w:tc>
          <w:tcPr>
            <w:tcW w:w="849" w:type="dxa"/>
          </w:tcPr>
          <w:p w14:paraId="43690CAD"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44</w:t>
            </w:r>
          </w:p>
        </w:tc>
        <w:tc>
          <w:tcPr>
            <w:tcW w:w="715" w:type="dxa"/>
          </w:tcPr>
          <w:p w14:paraId="30181008"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10</w:t>
            </w:r>
          </w:p>
        </w:tc>
        <w:tc>
          <w:tcPr>
            <w:tcW w:w="722" w:type="dxa"/>
          </w:tcPr>
          <w:p w14:paraId="262BCBD0"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10</w:t>
            </w:r>
          </w:p>
        </w:tc>
        <w:tc>
          <w:tcPr>
            <w:tcW w:w="745" w:type="dxa"/>
          </w:tcPr>
          <w:p w14:paraId="7936BA48"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19</w:t>
            </w:r>
          </w:p>
        </w:tc>
        <w:tc>
          <w:tcPr>
            <w:tcW w:w="937" w:type="dxa"/>
          </w:tcPr>
          <w:p w14:paraId="4395668D" w14:textId="77777777" w:rsidR="00A8623B" w:rsidRPr="0092393F" w:rsidRDefault="00A8623B" w:rsidP="00A8623B">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195</w:t>
            </w:r>
          </w:p>
        </w:tc>
      </w:tr>
      <w:tr w:rsidR="00A8623B" w:rsidRPr="0092393F" w14:paraId="1A23CF4A" w14:textId="77777777"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5591E1B" w14:textId="77777777" w:rsidR="00A8623B" w:rsidRPr="00A8623B" w:rsidRDefault="00A8623B" w:rsidP="00A8623B">
            <w:r w:rsidRPr="00A8623B">
              <w:t>Summe</w:t>
            </w:r>
          </w:p>
        </w:tc>
        <w:tc>
          <w:tcPr>
            <w:tcW w:w="777" w:type="dxa"/>
          </w:tcPr>
          <w:p w14:paraId="76E4EEDC"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230</w:t>
            </w:r>
          </w:p>
        </w:tc>
        <w:tc>
          <w:tcPr>
            <w:tcW w:w="695" w:type="dxa"/>
          </w:tcPr>
          <w:p w14:paraId="47AC7445"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440</w:t>
            </w:r>
          </w:p>
        </w:tc>
        <w:tc>
          <w:tcPr>
            <w:tcW w:w="745" w:type="dxa"/>
          </w:tcPr>
          <w:p w14:paraId="3DF548C4"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935</w:t>
            </w:r>
          </w:p>
        </w:tc>
        <w:tc>
          <w:tcPr>
            <w:tcW w:w="745" w:type="dxa"/>
          </w:tcPr>
          <w:p w14:paraId="05F56EE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893</w:t>
            </w:r>
          </w:p>
        </w:tc>
        <w:tc>
          <w:tcPr>
            <w:tcW w:w="658" w:type="dxa"/>
          </w:tcPr>
          <w:p w14:paraId="33AC7CBE"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302</w:t>
            </w:r>
          </w:p>
        </w:tc>
        <w:tc>
          <w:tcPr>
            <w:tcW w:w="849" w:type="dxa"/>
          </w:tcPr>
          <w:p w14:paraId="7B3A634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1.025</w:t>
            </w:r>
          </w:p>
        </w:tc>
        <w:tc>
          <w:tcPr>
            <w:tcW w:w="715" w:type="dxa"/>
          </w:tcPr>
          <w:p w14:paraId="09FFAE55"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459</w:t>
            </w:r>
          </w:p>
        </w:tc>
        <w:tc>
          <w:tcPr>
            <w:tcW w:w="722" w:type="dxa"/>
          </w:tcPr>
          <w:p w14:paraId="30CF9905"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190</w:t>
            </w:r>
          </w:p>
        </w:tc>
        <w:tc>
          <w:tcPr>
            <w:tcW w:w="745" w:type="dxa"/>
          </w:tcPr>
          <w:p w14:paraId="272E19C1"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857</w:t>
            </w:r>
          </w:p>
        </w:tc>
        <w:tc>
          <w:tcPr>
            <w:tcW w:w="937" w:type="dxa"/>
          </w:tcPr>
          <w:p w14:paraId="2E9EB8C9" w14:textId="77777777" w:rsidR="00A8623B" w:rsidRPr="0092393F" w:rsidRDefault="00A8623B" w:rsidP="00A8623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5.331</w:t>
            </w:r>
          </w:p>
        </w:tc>
      </w:tr>
    </w:tbl>
    <w:p w14:paraId="6AD3FC4F" w14:textId="77777777" w:rsidR="00D761AB" w:rsidRPr="00D761AB" w:rsidRDefault="00D761AB" w:rsidP="00D761AB">
      <w:pPr>
        <w:pStyle w:val="Quelle"/>
      </w:pPr>
      <w:r w:rsidRPr="00D761AB">
        <w:t>Wien inkl. Auslandsrentenenbezieher-/bezieherinnen - Quelle Sozialministeriumservice</w:t>
      </w:r>
    </w:p>
    <w:tbl>
      <w:tblPr>
        <w:tblStyle w:val="Republik-AT1"/>
        <w:tblW w:w="5208" w:type="pct"/>
        <w:tblLook w:val="04A0" w:firstRow="1" w:lastRow="0" w:firstColumn="1" w:lastColumn="0" w:noHBand="0" w:noVBand="1"/>
      </w:tblPr>
      <w:tblGrid>
        <w:gridCol w:w="2311"/>
        <w:gridCol w:w="805"/>
        <w:gridCol w:w="697"/>
        <w:gridCol w:w="747"/>
        <w:gridCol w:w="747"/>
        <w:gridCol w:w="660"/>
        <w:gridCol w:w="852"/>
        <w:gridCol w:w="717"/>
        <w:gridCol w:w="724"/>
        <w:gridCol w:w="747"/>
        <w:gridCol w:w="1026"/>
      </w:tblGrid>
      <w:tr w:rsidR="002E2E1E" w:rsidRPr="00F42EFF" w14:paraId="585BD2E0" w14:textId="77777777" w:rsidTr="009D5C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1" w:type="dxa"/>
          </w:tcPr>
          <w:p w14:paraId="618345E7" w14:textId="77777777" w:rsidR="002E2E1E" w:rsidRPr="002E2E1E" w:rsidRDefault="002E2E1E" w:rsidP="002E2E1E">
            <w:pPr>
              <w:rPr>
                <w:rStyle w:val="Fett"/>
              </w:rPr>
            </w:pPr>
            <w:r w:rsidRPr="002E2E1E">
              <w:rPr>
                <w:rStyle w:val="Fett"/>
              </w:rPr>
              <w:lastRenderedPageBreak/>
              <w:t>Kriegsopfer gesamt</w:t>
            </w:r>
          </w:p>
        </w:tc>
        <w:tc>
          <w:tcPr>
            <w:tcW w:w="805" w:type="dxa"/>
          </w:tcPr>
          <w:p w14:paraId="041D9BA5" w14:textId="0F9FE44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697" w:type="dxa"/>
          </w:tcPr>
          <w:p w14:paraId="7EE8AB8E" w14:textId="701E936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47" w:type="dxa"/>
          </w:tcPr>
          <w:p w14:paraId="3F0A63A4" w14:textId="109EDF6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7" w:type="dxa"/>
          </w:tcPr>
          <w:p w14:paraId="0C9D6A91" w14:textId="76672AB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0" w:type="dxa"/>
          </w:tcPr>
          <w:p w14:paraId="0E0DE3F1" w14:textId="7ED2354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2" w:type="dxa"/>
          </w:tcPr>
          <w:p w14:paraId="45EE4EEB" w14:textId="29910EA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7" w:type="dxa"/>
          </w:tcPr>
          <w:p w14:paraId="62567A51" w14:textId="1E40765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4" w:type="dxa"/>
          </w:tcPr>
          <w:p w14:paraId="2A9F5350" w14:textId="104D2E0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7" w:type="dxa"/>
          </w:tcPr>
          <w:p w14:paraId="3D4BEE64" w14:textId="6AFCDD9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26" w:type="dxa"/>
          </w:tcPr>
          <w:p w14:paraId="2505535D" w14:textId="3000ED2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8623B" w:rsidRPr="00F42EFF" w14:paraId="59A75A58" w14:textId="77777777"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55B5CF23" w14:textId="77777777" w:rsidR="00A8623B" w:rsidRPr="00A8623B" w:rsidRDefault="00A8623B" w:rsidP="00A8623B">
            <w:r w:rsidRPr="00A8623B">
              <w:t>weiblich</w:t>
            </w:r>
          </w:p>
        </w:tc>
        <w:tc>
          <w:tcPr>
            <w:tcW w:w="805" w:type="dxa"/>
          </w:tcPr>
          <w:p w14:paraId="3AD863E8"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222</w:t>
            </w:r>
          </w:p>
        </w:tc>
        <w:tc>
          <w:tcPr>
            <w:tcW w:w="697" w:type="dxa"/>
          </w:tcPr>
          <w:p w14:paraId="1A7D8E3B"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439</w:t>
            </w:r>
          </w:p>
        </w:tc>
        <w:tc>
          <w:tcPr>
            <w:tcW w:w="747" w:type="dxa"/>
          </w:tcPr>
          <w:p w14:paraId="5DC623D4"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930</w:t>
            </w:r>
          </w:p>
        </w:tc>
        <w:tc>
          <w:tcPr>
            <w:tcW w:w="747" w:type="dxa"/>
          </w:tcPr>
          <w:p w14:paraId="15597747"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863</w:t>
            </w:r>
          </w:p>
        </w:tc>
        <w:tc>
          <w:tcPr>
            <w:tcW w:w="660" w:type="dxa"/>
          </w:tcPr>
          <w:p w14:paraId="24418A8E"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304</w:t>
            </w:r>
          </w:p>
        </w:tc>
        <w:tc>
          <w:tcPr>
            <w:tcW w:w="852" w:type="dxa"/>
          </w:tcPr>
          <w:p w14:paraId="016D2010"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1.028</w:t>
            </w:r>
          </w:p>
        </w:tc>
        <w:tc>
          <w:tcPr>
            <w:tcW w:w="717" w:type="dxa"/>
          </w:tcPr>
          <w:p w14:paraId="5273BB4F"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459</w:t>
            </w:r>
          </w:p>
        </w:tc>
        <w:tc>
          <w:tcPr>
            <w:tcW w:w="724" w:type="dxa"/>
          </w:tcPr>
          <w:p w14:paraId="3CE5BA11"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188</w:t>
            </w:r>
          </w:p>
        </w:tc>
        <w:tc>
          <w:tcPr>
            <w:tcW w:w="747" w:type="dxa"/>
          </w:tcPr>
          <w:p w14:paraId="541FE07D"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874</w:t>
            </w:r>
          </w:p>
        </w:tc>
        <w:tc>
          <w:tcPr>
            <w:tcW w:w="1026" w:type="dxa"/>
          </w:tcPr>
          <w:p w14:paraId="65F3EBBB" w14:textId="77777777" w:rsidR="00A8623B" w:rsidRPr="0092393F" w:rsidRDefault="00A8623B" w:rsidP="00A8623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5.307</w:t>
            </w:r>
          </w:p>
        </w:tc>
      </w:tr>
      <w:tr w:rsidR="00A8623B" w:rsidRPr="00F42EFF" w14:paraId="0F2EC21B" w14:textId="77777777" w:rsidTr="009D5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441D403" w14:textId="77777777" w:rsidR="00A8623B" w:rsidRPr="00A8623B" w:rsidRDefault="00A8623B" w:rsidP="00A8623B">
            <w:r w:rsidRPr="00A8623B">
              <w:t>männlich</w:t>
            </w:r>
          </w:p>
        </w:tc>
        <w:tc>
          <w:tcPr>
            <w:tcW w:w="805" w:type="dxa"/>
          </w:tcPr>
          <w:p w14:paraId="6C6F3C19"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62</w:t>
            </w:r>
          </w:p>
        </w:tc>
        <w:tc>
          <w:tcPr>
            <w:tcW w:w="697" w:type="dxa"/>
          </w:tcPr>
          <w:p w14:paraId="02617017"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117</w:t>
            </w:r>
          </w:p>
        </w:tc>
        <w:tc>
          <w:tcPr>
            <w:tcW w:w="747" w:type="dxa"/>
          </w:tcPr>
          <w:p w14:paraId="6F15D022"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354</w:t>
            </w:r>
          </w:p>
        </w:tc>
        <w:tc>
          <w:tcPr>
            <w:tcW w:w="747" w:type="dxa"/>
          </w:tcPr>
          <w:p w14:paraId="32DEA7E2"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198</w:t>
            </w:r>
          </w:p>
        </w:tc>
        <w:tc>
          <w:tcPr>
            <w:tcW w:w="660" w:type="dxa"/>
          </w:tcPr>
          <w:p w14:paraId="22DB5980"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64</w:t>
            </w:r>
          </w:p>
        </w:tc>
        <w:tc>
          <w:tcPr>
            <w:tcW w:w="852" w:type="dxa"/>
          </w:tcPr>
          <w:p w14:paraId="54055984"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266</w:t>
            </w:r>
          </w:p>
        </w:tc>
        <w:tc>
          <w:tcPr>
            <w:tcW w:w="717" w:type="dxa"/>
          </w:tcPr>
          <w:p w14:paraId="6C480ADF"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104</w:t>
            </w:r>
          </w:p>
        </w:tc>
        <w:tc>
          <w:tcPr>
            <w:tcW w:w="724" w:type="dxa"/>
          </w:tcPr>
          <w:p w14:paraId="22D5F8C3"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64</w:t>
            </w:r>
          </w:p>
        </w:tc>
        <w:tc>
          <w:tcPr>
            <w:tcW w:w="747" w:type="dxa"/>
          </w:tcPr>
          <w:p w14:paraId="05B50C1D" w14:textId="77777777" w:rsidR="00A8623B" w:rsidRPr="00A8623B" w:rsidRDefault="00A8623B" w:rsidP="00A8623B">
            <w:pPr>
              <w:pStyle w:val="TD"/>
              <w:cnfStyle w:val="000000010000" w:firstRow="0" w:lastRow="0" w:firstColumn="0" w:lastColumn="0" w:oddVBand="0" w:evenVBand="0" w:oddHBand="0" w:evenHBand="1" w:firstRowFirstColumn="0" w:firstRowLastColumn="0" w:lastRowFirstColumn="0" w:lastRowLastColumn="0"/>
            </w:pPr>
            <w:r w:rsidRPr="00A8623B">
              <w:t>237</w:t>
            </w:r>
          </w:p>
        </w:tc>
        <w:tc>
          <w:tcPr>
            <w:tcW w:w="1026" w:type="dxa"/>
          </w:tcPr>
          <w:p w14:paraId="0D9E5BA7" w14:textId="77777777" w:rsidR="00A8623B" w:rsidRPr="0092393F" w:rsidRDefault="00A8623B" w:rsidP="00A8623B">
            <w:pPr>
              <w:pStyle w:val="TD"/>
              <w:cnfStyle w:val="000000010000" w:firstRow="0" w:lastRow="0" w:firstColumn="0" w:lastColumn="0" w:oddVBand="0" w:evenVBand="0" w:oddHBand="0" w:evenHBand="1" w:firstRowFirstColumn="0" w:firstRowLastColumn="0" w:lastRowFirstColumn="0" w:lastRowLastColumn="0"/>
              <w:rPr>
                <w:rStyle w:val="Fett"/>
              </w:rPr>
            </w:pPr>
            <w:r w:rsidRPr="0092393F">
              <w:rPr>
                <w:rStyle w:val="Fett"/>
              </w:rPr>
              <w:t>1.466</w:t>
            </w:r>
          </w:p>
        </w:tc>
      </w:tr>
      <w:tr w:rsidR="00A8623B" w:rsidRPr="00DD56DE" w14:paraId="1B53BC36" w14:textId="77777777"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FD92E46" w14:textId="77777777" w:rsidR="00A8623B" w:rsidRPr="00A8623B" w:rsidRDefault="00A8623B" w:rsidP="00A8623B">
            <w:r w:rsidRPr="00A8623B">
              <w:t>Summe</w:t>
            </w:r>
          </w:p>
        </w:tc>
        <w:tc>
          <w:tcPr>
            <w:tcW w:w="805" w:type="dxa"/>
          </w:tcPr>
          <w:p w14:paraId="19D0EA34"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284</w:t>
            </w:r>
          </w:p>
        </w:tc>
        <w:tc>
          <w:tcPr>
            <w:tcW w:w="697" w:type="dxa"/>
          </w:tcPr>
          <w:p w14:paraId="7EB59E42"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556</w:t>
            </w:r>
          </w:p>
        </w:tc>
        <w:tc>
          <w:tcPr>
            <w:tcW w:w="747" w:type="dxa"/>
          </w:tcPr>
          <w:p w14:paraId="18855439"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1.284</w:t>
            </w:r>
          </w:p>
        </w:tc>
        <w:tc>
          <w:tcPr>
            <w:tcW w:w="747" w:type="dxa"/>
          </w:tcPr>
          <w:p w14:paraId="4DFCC721"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1.061</w:t>
            </w:r>
          </w:p>
        </w:tc>
        <w:tc>
          <w:tcPr>
            <w:tcW w:w="660" w:type="dxa"/>
          </w:tcPr>
          <w:p w14:paraId="75700E35"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368</w:t>
            </w:r>
          </w:p>
        </w:tc>
        <w:tc>
          <w:tcPr>
            <w:tcW w:w="852" w:type="dxa"/>
          </w:tcPr>
          <w:p w14:paraId="66DE038F"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1.294</w:t>
            </w:r>
          </w:p>
        </w:tc>
        <w:tc>
          <w:tcPr>
            <w:tcW w:w="717" w:type="dxa"/>
          </w:tcPr>
          <w:p w14:paraId="6E3B6BF9"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563</w:t>
            </w:r>
          </w:p>
        </w:tc>
        <w:tc>
          <w:tcPr>
            <w:tcW w:w="724" w:type="dxa"/>
          </w:tcPr>
          <w:p w14:paraId="78AA264A"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252</w:t>
            </w:r>
          </w:p>
        </w:tc>
        <w:tc>
          <w:tcPr>
            <w:tcW w:w="747" w:type="dxa"/>
          </w:tcPr>
          <w:p w14:paraId="328BE862" w14:textId="77777777" w:rsidR="00A8623B" w:rsidRPr="00A8623B" w:rsidRDefault="00A8623B" w:rsidP="00A8623B">
            <w:pPr>
              <w:pStyle w:val="TD"/>
              <w:cnfStyle w:val="000000100000" w:firstRow="0" w:lastRow="0" w:firstColumn="0" w:lastColumn="0" w:oddVBand="0" w:evenVBand="0" w:oddHBand="1" w:evenHBand="0" w:firstRowFirstColumn="0" w:firstRowLastColumn="0" w:lastRowFirstColumn="0" w:lastRowLastColumn="0"/>
            </w:pPr>
            <w:r w:rsidRPr="00A8623B">
              <w:t>1.111</w:t>
            </w:r>
          </w:p>
        </w:tc>
        <w:tc>
          <w:tcPr>
            <w:tcW w:w="1026" w:type="dxa"/>
          </w:tcPr>
          <w:p w14:paraId="3C5EC90D" w14:textId="77777777" w:rsidR="00A8623B" w:rsidRPr="0092393F" w:rsidRDefault="00A8623B" w:rsidP="00A8623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6.773</w:t>
            </w:r>
          </w:p>
        </w:tc>
      </w:tr>
    </w:tbl>
    <w:p w14:paraId="766817D7" w14:textId="77777777" w:rsidR="00D761AB" w:rsidRPr="00D761AB" w:rsidRDefault="00D761AB" w:rsidP="00D761AB">
      <w:pPr>
        <w:pStyle w:val="Quelle"/>
      </w:pPr>
      <w:r w:rsidRPr="00D761AB">
        <w:t>Wien inkl. Auslandsrentenenbezieher-/bezieherinnen - Quelle Sozialministeriumservice</w:t>
      </w:r>
    </w:p>
    <w:tbl>
      <w:tblPr>
        <w:tblStyle w:val="Republik-AT1"/>
        <w:tblW w:w="5196" w:type="pct"/>
        <w:tblLook w:val="04A0" w:firstRow="1" w:lastRow="0" w:firstColumn="1" w:lastColumn="0" w:noHBand="0" w:noVBand="1"/>
      </w:tblPr>
      <w:tblGrid>
        <w:gridCol w:w="2183"/>
        <w:gridCol w:w="767"/>
        <w:gridCol w:w="740"/>
        <w:gridCol w:w="752"/>
        <w:gridCol w:w="740"/>
        <w:gridCol w:w="740"/>
        <w:gridCol w:w="853"/>
        <w:gridCol w:w="740"/>
        <w:gridCol w:w="740"/>
        <w:gridCol w:w="740"/>
        <w:gridCol w:w="1015"/>
      </w:tblGrid>
      <w:tr w:rsidR="002E2E1E" w:rsidRPr="00F42EFF" w14:paraId="60D9CBCC" w14:textId="77777777" w:rsidTr="00AD6E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267841A" w14:textId="77777777" w:rsidR="002E2E1E" w:rsidRPr="00D761AB" w:rsidRDefault="002E2E1E" w:rsidP="002E2E1E"/>
        </w:tc>
        <w:tc>
          <w:tcPr>
            <w:tcW w:w="767" w:type="dxa"/>
          </w:tcPr>
          <w:p w14:paraId="284389A0" w14:textId="57199BA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40" w:type="dxa"/>
          </w:tcPr>
          <w:p w14:paraId="42039119" w14:textId="1C69658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52" w:type="dxa"/>
          </w:tcPr>
          <w:p w14:paraId="1DE23AFC" w14:textId="52D941B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0" w:type="dxa"/>
          </w:tcPr>
          <w:p w14:paraId="0AFD934B" w14:textId="4672633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40" w:type="dxa"/>
          </w:tcPr>
          <w:p w14:paraId="3D084B22" w14:textId="42C7ABF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3" w:type="dxa"/>
          </w:tcPr>
          <w:p w14:paraId="02373B9C" w14:textId="2A74AFF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40" w:type="dxa"/>
          </w:tcPr>
          <w:p w14:paraId="1BF68480" w14:textId="5CC4BEA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40" w:type="dxa"/>
          </w:tcPr>
          <w:p w14:paraId="5B45D826" w14:textId="20F085E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21821CBF" w14:textId="06EC290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15" w:type="dxa"/>
          </w:tcPr>
          <w:p w14:paraId="1795974B" w14:textId="61EBAA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D6E7B" w:rsidRPr="0092393F" w14:paraId="79013648" w14:textId="77777777" w:rsidTr="00AD6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E6C29C0" w14:textId="77777777" w:rsidR="00AD6E7B" w:rsidRPr="0046213B" w:rsidRDefault="00AD6E7B" w:rsidP="00AD6E7B">
            <w:pPr>
              <w:rPr>
                <w:rStyle w:val="Fett"/>
              </w:rPr>
            </w:pPr>
            <w:r w:rsidRPr="0046213B">
              <w:rPr>
                <w:rStyle w:val="Fett"/>
              </w:rPr>
              <w:t>Aufwand in Mio Euro</w:t>
            </w:r>
          </w:p>
        </w:tc>
        <w:tc>
          <w:tcPr>
            <w:tcW w:w="767" w:type="dxa"/>
          </w:tcPr>
          <w:p w14:paraId="368A8005"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2,233</w:t>
            </w:r>
          </w:p>
        </w:tc>
        <w:tc>
          <w:tcPr>
            <w:tcW w:w="740" w:type="dxa"/>
          </w:tcPr>
          <w:p w14:paraId="7A5E0E6A"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3,875</w:t>
            </w:r>
          </w:p>
        </w:tc>
        <w:tc>
          <w:tcPr>
            <w:tcW w:w="752" w:type="dxa"/>
          </w:tcPr>
          <w:p w14:paraId="055BE71B"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8,484</w:t>
            </w:r>
          </w:p>
        </w:tc>
        <w:tc>
          <w:tcPr>
            <w:tcW w:w="740" w:type="dxa"/>
          </w:tcPr>
          <w:p w14:paraId="31BDAE2F"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6,852</w:t>
            </w:r>
          </w:p>
        </w:tc>
        <w:tc>
          <w:tcPr>
            <w:tcW w:w="740" w:type="dxa"/>
          </w:tcPr>
          <w:p w14:paraId="54CFFD77"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1,840</w:t>
            </w:r>
          </w:p>
        </w:tc>
        <w:tc>
          <w:tcPr>
            <w:tcW w:w="853" w:type="dxa"/>
          </w:tcPr>
          <w:p w14:paraId="4A3BA781"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9,417</w:t>
            </w:r>
          </w:p>
        </w:tc>
        <w:tc>
          <w:tcPr>
            <w:tcW w:w="740" w:type="dxa"/>
          </w:tcPr>
          <w:p w14:paraId="6D95E191"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3,620</w:t>
            </w:r>
          </w:p>
        </w:tc>
        <w:tc>
          <w:tcPr>
            <w:tcW w:w="740" w:type="dxa"/>
          </w:tcPr>
          <w:p w14:paraId="29FB727C"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1,573</w:t>
            </w:r>
          </w:p>
        </w:tc>
        <w:tc>
          <w:tcPr>
            <w:tcW w:w="740" w:type="dxa"/>
          </w:tcPr>
          <w:p w14:paraId="2E63CDCC" w14:textId="77777777" w:rsidR="00AD6E7B" w:rsidRPr="00AD6E7B" w:rsidRDefault="00AD6E7B" w:rsidP="00AD6E7B">
            <w:pPr>
              <w:pStyle w:val="TD"/>
              <w:cnfStyle w:val="000000100000" w:firstRow="0" w:lastRow="0" w:firstColumn="0" w:lastColumn="0" w:oddVBand="0" w:evenVBand="0" w:oddHBand="1" w:evenHBand="0" w:firstRowFirstColumn="0" w:firstRowLastColumn="0" w:lastRowFirstColumn="0" w:lastRowLastColumn="0"/>
            </w:pPr>
            <w:r w:rsidRPr="00AD6E7B">
              <w:t>5,936</w:t>
            </w:r>
          </w:p>
        </w:tc>
        <w:tc>
          <w:tcPr>
            <w:tcW w:w="1015" w:type="dxa"/>
          </w:tcPr>
          <w:p w14:paraId="45DAE147" w14:textId="77777777" w:rsidR="00AD6E7B" w:rsidRPr="0092393F" w:rsidRDefault="00AD6E7B" w:rsidP="00AD6E7B">
            <w:pPr>
              <w:pStyle w:val="TD"/>
              <w:cnfStyle w:val="000000100000" w:firstRow="0" w:lastRow="0" w:firstColumn="0" w:lastColumn="0" w:oddVBand="0" w:evenVBand="0" w:oddHBand="1" w:evenHBand="0" w:firstRowFirstColumn="0" w:firstRowLastColumn="0" w:lastRowFirstColumn="0" w:lastRowLastColumn="0"/>
              <w:rPr>
                <w:rStyle w:val="Fett"/>
              </w:rPr>
            </w:pPr>
            <w:r w:rsidRPr="0092393F">
              <w:rPr>
                <w:rStyle w:val="Fett"/>
              </w:rPr>
              <w:t>43,830</w:t>
            </w:r>
          </w:p>
        </w:tc>
      </w:tr>
    </w:tbl>
    <w:p w14:paraId="3E8C7206" w14:textId="77777777" w:rsidR="00D761AB" w:rsidRPr="00D761AB" w:rsidRDefault="00D761AB" w:rsidP="00D761AB">
      <w:pPr>
        <w:pStyle w:val="Quelle"/>
      </w:pPr>
      <w:r w:rsidRPr="00D761AB">
        <w:t>Wien inkl. Auslandsrentenbezieher-/bezieherinnen - Quelle Sozialministerium</w:t>
      </w:r>
    </w:p>
    <w:p w14:paraId="2CFF326A" w14:textId="77777777" w:rsidR="00D761AB" w:rsidRPr="00D761AB" w:rsidRDefault="00D761AB" w:rsidP="00D761AB">
      <w:pPr>
        <w:pStyle w:val="2nummeriert"/>
        <w:numPr>
          <w:ilvl w:val="1"/>
          <w:numId w:val="3"/>
        </w:numPr>
      </w:pPr>
      <w:bookmarkStart w:id="89" w:name="_Toc13745770"/>
      <w:bookmarkStart w:id="90" w:name="_Toc71900478"/>
      <w:r w:rsidRPr="00D761AB">
        <w:t>Kriegsgefangene und Zivilinternierte</w:t>
      </w:r>
      <w:bookmarkEnd w:id="89"/>
      <w:bookmarkEnd w:id="90"/>
    </w:p>
    <w:p w14:paraId="553DC501" w14:textId="77777777" w:rsidR="00AA1CAA" w:rsidRPr="00AA1CAA" w:rsidRDefault="00AA1CAA" w:rsidP="00AA1CAA">
      <w:r w:rsidRPr="00AA1CAA">
        <w:t>Das Kriegsgefangenenentschädigungsgesetz regelt die Ansprüche von österreichischen Staatsbürgerinnen und Staatsbürgern, die im Zusammenhang mit dem Ersten oder Zweiten Weltkrieg mindestens drei Monate in Kriegsgefangenschaft (interniert oder angehalten) waren.</w:t>
      </w:r>
    </w:p>
    <w:p w14:paraId="3DBB8F8E" w14:textId="77777777" w:rsidR="00AA1CAA" w:rsidRPr="00AA1CAA" w:rsidRDefault="00AA1CAA" w:rsidP="00AA1CAA">
      <w:r w:rsidRPr="00AA1CAA">
        <w:t>Nach der Dauer der Gefangenschaft richtet sich auch die Höh</w:t>
      </w:r>
      <w:r>
        <w:t>e der monatlichen Entschädigung.</w:t>
      </w:r>
    </w:p>
    <w:p w14:paraId="5F7F0C68" w14:textId="77777777" w:rsidR="00AA1CAA" w:rsidRPr="00AA1CAA" w:rsidRDefault="00AA1CAA" w:rsidP="00AA1CAA">
      <w:r w:rsidRPr="00AA1CAA">
        <w:t>Ob Anspruch auf eine Entschädigung besteht, entscheidet der jeweilige Pensionsversicherungsträger oder der öffentliche Leistungsträger, der für den Ruhe- und Versorgungsgenuss zuständig ist. Gibt es keinen zuständigen Leistungsträger, entscheidet das Sozialministeriumservice.</w:t>
      </w:r>
    </w:p>
    <w:p w14:paraId="280BD91C" w14:textId="637EE40F" w:rsidR="00D761AB" w:rsidRPr="00D761AB" w:rsidRDefault="00D761AB" w:rsidP="00D761AB">
      <w:bookmarkStart w:id="91" w:name="_Toc14100134"/>
      <w:bookmarkStart w:id="92" w:name="_Toc72416380"/>
      <w:r w:rsidRPr="00D761AB">
        <w:t xml:space="preserve">Tabelle </w:t>
      </w:r>
      <w:r w:rsidRPr="00D761AB">
        <w:fldChar w:fldCharType="begin"/>
      </w:r>
      <w:r w:rsidRPr="00D761AB">
        <w:instrText xml:space="preserve"> SEQ Tabelle \* ARABIC </w:instrText>
      </w:r>
      <w:r w:rsidRPr="00D761AB">
        <w:fldChar w:fldCharType="separate"/>
      </w:r>
      <w:r w:rsidR="00435C07">
        <w:rPr>
          <w:noProof/>
        </w:rPr>
        <w:t>20</w:t>
      </w:r>
      <w:r w:rsidRPr="00D761AB">
        <w:fldChar w:fldCharType="end"/>
      </w:r>
      <w:r w:rsidRPr="00D761AB">
        <w:t xml:space="preserve"> Kriegsgefangene und Zivilinternierte</w:t>
      </w:r>
      <w:bookmarkEnd w:id="91"/>
      <w:bookmarkEnd w:id="92"/>
    </w:p>
    <w:tbl>
      <w:tblPr>
        <w:tblStyle w:val="Republik-AT1"/>
        <w:tblW w:w="2521" w:type="pct"/>
        <w:tblLook w:val="04A0" w:firstRow="1" w:lastRow="0" w:firstColumn="1" w:lastColumn="0" w:noHBand="0" w:noVBand="1"/>
      </w:tblPr>
      <w:tblGrid>
        <w:gridCol w:w="2316"/>
        <w:gridCol w:w="2540"/>
      </w:tblGrid>
      <w:tr w:rsidR="00D761AB" w:rsidRPr="00F42EFF" w14:paraId="6F31D233" w14:textId="77777777" w:rsidTr="006A136B">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2316" w:type="dxa"/>
          </w:tcPr>
          <w:p w14:paraId="6994CD27" w14:textId="77777777" w:rsidR="00D761AB" w:rsidRPr="00D761AB" w:rsidRDefault="00D761AB" w:rsidP="00D761AB"/>
        </w:tc>
        <w:tc>
          <w:tcPr>
            <w:tcW w:w="2540" w:type="dxa"/>
          </w:tcPr>
          <w:p w14:paraId="0C8F4409" w14:textId="77777777"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Sozialministeriumservice</w:t>
            </w:r>
          </w:p>
        </w:tc>
      </w:tr>
      <w:tr w:rsidR="006A136B" w:rsidRPr="00F42EFF" w14:paraId="32A01672" w14:textId="77777777" w:rsidTr="006A136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16" w:type="dxa"/>
          </w:tcPr>
          <w:p w14:paraId="6559F2EC" w14:textId="77777777" w:rsidR="006A136B" w:rsidRPr="006A136B" w:rsidRDefault="006A136B" w:rsidP="006A136B">
            <w:r w:rsidRPr="006A136B">
              <w:t>weiblich</w:t>
            </w:r>
          </w:p>
        </w:tc>
        <w:tc>
          <w:tcPr>
            <w:tcW w:w="2540" w:type="dxa"/>
          </w:tcPr>
          <w:p w14:paraId="46C94670" w14:textId="77777777" w:rsidR="006A136B" w:rsidRPr="006A136B" w:rsidRDefault="006A136B" w:rsidP="006A136B">
            <w:pPr>
              <w:pStyle w:val="TD"/>
              <w:cnfStyle w:val="000000100000" w:firstRow="0" w:lastRow="0" w:firstColumn="0" w:lastColumn="0" w:oddVBand="0" w:evenVBand="0" w:oddHBand="1" w:evenHBand="0" w:firstRowFirstColumn="0" w:firstRowLastColumn="0" w:lastRowFirstColumn="0" w:lastRowLastColumn="0"/>
            </w:pPr>
            <w:r w:rsidRPr="006A136B">
              <w:t>203</w:t>
            </w:r>
          </w:p>
        </w:tc>
      </w:tr>
      <w:tr w:rsidR="006A136B" w:rsidRPr="00F42EFF" w14:paraId="5808C641" w14:textId="77777777" w:rsidTr="006A136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16" w:type="dxa"/>
          </w:tcPr>
          <w:p w14:paraId="4289F280" w14:textId="77777777" w:rsidR="006A136B" w:rsidRPr="006A136B" w:rsidRDefault="006A136B" w:rsidP="006A136B">
            <w:r w:rsidRPr="006A136B">
              <w:t>männlich</w:t>
            </w:r>
          </w:p>
        </w:tc>
        <w:tc>
          <w:tcPr>
            <w:tcW w:w="2540" w:type="dxa"/>
          </w:tcPr>
          <w:p w14:paraId="4128DF3C" w14:textId="77777777" w:rsidR="006A136B" w:rsidRPr="006A136B" w:rsidRDefault="006A136B" w:rsidP="006A136B">
            <w:pPr>
              <w:pStyle w:val="TD"/>
              <w:cnfStyle w:val="000000010000" w:firstRow="0" w:lastRow="0" w:firstColumn="0" w:lastColumn="0" w:oddVBand="0" w:evenVBand="0" w:oddHBand="0" w:evenHBand="1" w:firstRowFirstColumn="0" w:firstRowLastColumn="0" w:lastRowFirstColumn="0" w:lastRowLastColumn="0"/>
            </w:pPr>
            <w:r w:rsidRPr="006A136B">
              <w:t>267</w:t>
            </w:r>
          </w:p>
        </w:tc>
      </w:tr>
      <w:tr w:rsidR="006A136B" w:rsidRPr="00920E72" w14:paraId="506CA1A1" w14:textId="77777777" w:rsidTr="006A136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316" w:type="dxa"/>
          </w:tcPr>
          <w:p w14:paraId="63AA9410" w14:textId="77777777" w:rsidR="006A136B" w:rsidRPr="006A136B" w:rsidRDefault="006A136B" w:rsidP="006A136B">
            <w:r w:rsidRPr="006A136B">
              <w:t>Summe</w:t>
            </w:r>
          </w:p>
        </w:tc>
        <w:tc>
          <w:tcPr>
            <w:tcW w:w="2540" w:type="dxa"/>
          </w:tcPr>
          <w:p w14:paraId="21FF0B99" w14:textId="77777777" w:rsidR="006A136B" w:rsidRPr="00AE3BE2" w:rsidRDefault="006A136B" w:rsidP="006A136B">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470</w:t>
            </w:r>
          </w:p>
        </w:tc>
      </w:tr>
      <w:tr w:rsidR="00D761AB" w:rsidRPr="00920E72" w14:paraId="2AF7A84D" w14:textId="77777777" w:rsidTr="006A136B">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316" w:type="dxa"/>
          </w:tcPr>
          <w:p w14:paraId="72818E67" w14:textId="77777777" w:rsidR="00D761AB" w:rsidRPr="00D761AB" w:rsidRDefault="00D761AB" w:rsidP="00D761AB">
            <w:r w:rsidRPr="00D761AB">
              <w:t>Aufwand in</w:t>
            </w:r>
            <w:r w:rsidR="003E4F87">
              <w:t xml:space="preserve"> Mio</w:t>
            </w:r>
            <w:r w:rsidRPr="00D761AB">
              <w:t xml:space="preserve"> Euro</w:t>
            </w:r>
          </w:p>
        </w:tc>
        <w:tc>
          <w:tcPr>
            <w:tcW w:w="2540" w:type="dxa"/>
          </w:tcPr>
          <w:p w14:paraId="6F40FB5A" w14:textId="77777777" w:rsidR="00D761AB" w:rsidRPr="00AE3BE2" w:rsidRDefault="006A136B" w:rsidP="006A136B">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0,139</w:t>
            </w:r>
          </w:p>
        </w:tc>
      </w:tr>
    </w:tbl>
    <w:p w14:paraId="7A006E82" w14:textId="77777777" w:rsidR="00D761AB" w:rsidRPr="00D761AB" w:rsidRDefault="00D761AB" w:rsidP="00D761AB">
      <w:pPr>
        <w:pStyle w:val="Quelle"/>
      </w:pPr>
      <w:r w:rsidRPr="00D761AB">
        <w:t>Quelle Sozialmministeriumservice/Sozialministerium</w:t>
      </w:r>
    </w:p>
    <w:p w14:paraId="7D9C5793" w14:textId="77777777" w:rsidR="00D761AB" w:rsidRPr="00D761AB" w:rsidRDefault="00D761AB" w:rsidP="00D761AB">
      <w:pPr>
        <w:pStyle w:val="2nummeriert"/>
        <w:numPr>
          <w:ilvl w:val="1"/>
          <w:numId w:val="3"/>
        </w:numPr>
      </w:pPr>
      <w:bookmarkStart w:id="93" w:name="_Toc13745771"/>
      <w:bookmarkStart w:id="94" w:name="_Toc71900479"/>
      <w:r w:rsidRPr="00D761AB">
        <w:lastRenderedPageBreak/>
        <w:t>Verbrechensopfer</w:t>
      </w:r>
      <w:bookmarkEnd w:id="93"/>
      <w:bookmarkEnd w:id="94"/>
    </w:p>
    <w:p w14:paraId="71D8A766" w14:textId="77777777" w:rsidR="009C1B7A" w:rsidRDefault="009C1B7A" w:rsidP="005E07E7">
      <w:bookmarkStart w:id="95" w:name="_Toc14100135"/>
      <w:r>
        <w:t>Ö</w:t>
      </w:r>
      <w:r w:rsidR="002A5C20" w:rsidRPr="002A5C20">
        <w:t>sterreichische Staatsbürger</w:t>
      </w:r>
      <w:r w:rsidR="00623C23">
        <w:t>innen/</w:t>
      </w:r>
      <w:r w:rsidR="002A5C20" w:rsidRPr="002A5C20">
        <w:t>Staatsbürger oder EWR- und EU-Bürger</w:t>
      </w:r>
      <w:r w:rsidR="00623C23">
        <w:t>innen</w:t>
      </w:r>
      <w:r w:rsidR="002A5C20" w:rsidRPr="002A5C20">
        <w:t xml:space="preserve"> oder Bürger, die durch eine mit einer mehr als sechsmonatigen Freiheitsstrafe bedrohte, rechtswidrige und vorsätzliche Handlung (Gewalttat) eine Körperverletzung oder Gesundheitsschädigung bzw. einen Schock mit psychischer Beeintr</w:t>
      </w:r>
      <w:r>
        <w:t>ächtigung erlitten haben</w:t>
      </w:r>
      <w:r w:rsidR="002A5C20" w:rsidRPr="002A5C20">
        <w:t xml:space="preserve">, haben Anspruch auf Hilfeleistungen nach dem Verbrechensopfergesetz. </w:t>
      </w:r>
    </w:p>
    <w:p w14:paraId="1F9ADDC8" w14:textId="77777777" w:rsidR="00EA4169" w:rsidRDefault="002A5C20" w:rsidP="005E07E7">
      <w:r w:rsidRPr="002A5C20">
        <w:t>Während österreichische Staatsbürger</w:t>
      </w:r>
      <w:r w:rsidR="00623C23">
        <w:t>innen</w:t>
      </w:r>
      <w:r w:rsidRPr="002A5C20">
        <w:t>/</w:t>
      </w:r>
      <w:r w:rsidR="009C1B7A">
        <w:t>Staatsbürger</w:t>
      </w:r>
      <w:r w:rsidRPr="002A5C20">
        <w:t xml:space="preserve"> unabhängig vom Ort der Tatbegehung entschädigt werden, sind EWR- und EU-Bürger</w:t>
      </w:r>
      <w:r w:rsidR="00623C23">
        <w:t>innen</w:t>
      </w:r>
      <w:r w:rsidRPr="002A5C20">
        <w:t>/</w:t>
      </w:r>
      <w:r w:rsidR="00EA4169">
        <w:t>Bürger</w:t>
      </w:r>
      <w:r w:rsidRPr="002A5C20">
        <w:t xml:space="preserve"> im Allgemeinen nur bei Schädigung im Inland anspruchsberechtigt (bei Auslandstaten ist ein gewöhnlicher Aufenthalt in Österreich vor der Tat erforderlich). </w:t>
      </w:r>
    </w:p>
    <w:p w14:paraId="133B0086" w14:textId="77777777" w:rsidR="00EA4169" w:rsidRDefault="002A5C20" w:rsidP="005E07E7">
      <w:r w:rsidRPr="002A5C20">
        <w:t xml:space="preserve">Weiters sind nach dem 30.6.2005 in Österreich geschädigte Drittstaatsangehörige anspruchsberechtigt, sofern sie sich zum Tatzeitpunkt dort rechtmäßig aufgehalten haben. Schließlich sind Drittstaatsangehörige auch bei einem unrechtmäßigen Aufenthalt einbezogen, sofern dieser durch einen erlittenen Menschenhandel bewirkt wurde und sie über ein Aufenthaltsrecht für besonderen Schutz verfügen. </w:t>
      </w:r>
    </w:p>
    <w:p w14:paraId="598FD75D" w14:textId="77777777" w:rsidR="006E4184" w:rsidRDefault="006E4184" w:rsidP="005E07E7">
      <w:r>
        <w:t>V</w:t>
      </w:r>
      <w:r w:rsidR="002A5C20" w:rsidRPr="002A5C20">
        <w:t>on einer Hilfeleistung ausgeschlossen</w:t>
      </w:r>
      <w:r>
        <w:t xml:space="preserve"> sind Personen</w:t>
      </w:r>
      <w:r w:rsidR="002A5C20" w:rsidRPr="002A5C20">
        <w:t xml:space="preserve">, </w:t>
      </w:r>
      <w:r>
        <w:t>die</w:t>
      </w:r>
    </w:p>
    <w:p w14:paraId="7E45FDF2" w14:textId="77777777" w:rsidR="006E4184" w:rsidRDefault="006E4184" w:rsidP="006E4184">
      <w:pPr>
        <w:pStyle w:val="Aufzhlungszeichen"/>
      </w:pPr>
      <w:r>
        <w:t>an der Tat beteiligt waren oder</w:t>
      </w:r>
    </w:p>
    <w:p w14:paraId="5E2C3415" w14:textId="77777777" w:rsidR="006E4184" w:rsidRDefault="002A5C20" w:rsidP="006E4184">
      <w:pPr>
        <w:pStyle w:val="Aufzhlungszeichen"/>
      </w:pPr>
      <w:r w:rsidRPr="002A5C20">
        <w:t>den Täter / di</w:t>
      </w:r>
      <w:r w:rsidR="006E4184">
        <w:t>e Täterin provoziert haben oder</w:t>
      </w:r>
    </w:p>
    <w:p w14:paraId="60D6FD8B" w14:textId="77777777" w:rsidR="006E4184" w:rsidRDefault="002A5C20" w:rsidP="006E4184">
      <w:pPr>
        <w:pStyle w:val="Aufzhlungszeichen"/>
      </w:pPr>
      <w:r w:rsidRPr="002A5C20">
        <w:t>sich der Gefahr des Verbrechens grob fahrlässig ausgesetzt haben oder</w:t>
      </w:r>
    </w:p>
    <w:p w14:paraId="32C99743" w14:textId="77777777" w:rsidR="006E4184" w:rsidRDefault="002A5C20" w:rsidP="006E4184">
      <w:pPr>
        <w:pStyle w:val="Aufzhlungszeichen"/>
      </w:pPr>
      <w:r w:rsidRPr="002A5C20">
        <w:t>an einem Raufhandel teilgenommen haben oder</w:t>
      </w:r>
    </w:p>
    <w:p w14:paraId="7ABCB00A" w14:textId="77777777" w:rsidR="002A5C20" w:rsidRDefault="002A5C20" w:rsidP="006E4184">
      <w:pPr>
        <w:pStyle w:val="Aufzhlungszeichen"/>
      </w:pPr>
      <w:r w:rsidRPr="002A5C20">
        <w:t>es schuldhaft unterlassen haben, an der Aufklärung der Tat mitzuwirken.</w:t>
      </w:r>
    </w:p>
    <w:bookmarkEnd w:id="95"/>
    <w:p w14:paraId="33BA7382" w14:textId="7E2AC182" w:rsidR="00361761" w:rsidRPr="00D761AB" w:rsidRDefault="006E4184" w:rsidP="005E07E7">
      <w:r>
        <w:br/>
      </w:r>
      <w:bookmarkStart w:id="96" w:name="_Toc72416381"/>
      <w:r w:rsidR="00361761" w:rsidRPr="00361761">
        <w:rPr>
          <w:lang w:val="de-DE"/>
        </w:rPr>
        <w:t xml:space="preserve">Tabelle </w:t>
      </w:r>
      <w:r w:rsidR="00361761" w:rsidRPr="00361761">
        <w:rPr>
          <w:lang w:val="de-DE"/>
        </w:rPr>
        <w:fldChar w:fldCharType="begin"/>
      </w:r>
      <w:r w:rsidR="00361761" w:rsidRPr="00361761">
        <w:rPr>
          <w:lang w:val="de-DE"/>
        </w:rPr>
        <w:instrText xml:space="preserve"> SEQ Tabelle \* ARABIC </w:instrText>
      </w:r>
      <w:r w:rsidR="00361761" w:rsidRPr="00361761">
        <w:rPr>
          <w:lang w:val="de-DE"/>
        </w:rPr>
        <w:fldChar w:fldCharType="separate"/>
      </w:r>
      <w:r w:rsidR="00435C07">
        <w:rPr>
          <w:noProof/>
          <w:lang w:val="de-DE"/>
        </w:rPr>
        <w:t>21</w:t>
      </w:r>
      <w:r w:rsidR="00361761" w:rsidRPr="00361761">
        <w:fldChar w:fldCharType="end"/>
      </w:r>
      <w:r w:rsidR="00361761" w:rsidRPr="00361761">
        <w:rPr>
          <w:lang w:val="de-DE"/>
        </w:rPr>
        <w:t xml:space="preserve"> Verbrechensopfer – Personen &amp; Anträge</w:t>
      </w:r>
      <w:bookmarkEnd w:id="96"/>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46213B" w:rsidRPr="00F42EFF" w14:paraId="4590421F"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4" w:type="dxa"/>
          </w:tcPr>
          <w:p w14:paraId="12EE1015" w14:textId="77777777" w:rsidR="0046213B" w:rsidRPr="00D761AB" w:rsidRDefault="0046213B" w:rsidP="0046213B"/>
        </w:tc>
        <w:tc>
          <w:tcPr>
            <w:tcW w:w="792" w:type="dxa"/>
          </w:tcPr>
          <w:p w14:paraId="51EB9E8A" w14:textId="566B795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572DF4B7" w14:textId="2AE46AF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1911EF7E" w14:textId="717ADF7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01D7489" w14:textId="4D9A4AC9"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671" w:type="dxa"/>
          </w:tcPr>
          <w:p w14:paraId="650C9BB6" w14:textId="679C58E0"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864" w:type="dxa"/>
          </w:tcPr>
          <w:p w14:paraId="2FBE7D32" w14:textId="51C2F628"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39D5A61B" w14:textId="67057F9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54522376" w14:textId="6350850A"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6E2754E9" w14:textId="3A44DAFD"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75F14FD3" w14:textId="3FBEA1BC"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C6450" w:rsidRPr="00AE3BE2" w14:paraId="7E949BA2"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4A456B77" w14:textId="77777777" w:rsidR="004C6450" w:rsidRPr="0046213B" w:rsidRDefault="004C6450" w:rsidP="004C6450">
            <w:pPr>
              <w:rPr>
                <w:rStyle w:val="Fett"/>
              </w:rPr>
            </w:pPr>
            <w:r w:rsidRPr="0046213B">
              <w:rPr>
                <w:rStyle w:val="Fett"/>
              </w:rPr>
              <w:t>Personen</w:t>
            </w:r>
          </w:p>
        </w:tc>
        <w:tc>
          <w:tcPr>
            <w:tcW w:w="792" w:type="dxa"/>
          </w:tcPr>
          <w:p w14:paraId="643883A7"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12</w:t>
            </w:r>
          </w:p>
        </w:tc>
        <w:tc>
          <w:tcPr>
            <w:tcW w:w="708" w:type="dxa"/>
          </w:tcPr>
          <w:p w14:paraId="671F8C2F"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54</w:t>
            </w:r>
          </w:p>
        </w:tc>
        <w:tc>
          <w:tcPr>
            <w:tcW w:w="686" w:type="dxa"/>
          </w:tcPr>
          <w:p w14:paraId="4051E434"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114</w:t>
            </w:r>
          </w:p>
        </w:tc>
        <w:tc>
          <w:tcPr>
            <w:tcW w:w="627" w:type="dxa"/>
          </w:tcPr>
          <w:p w14:paraId="20AC85C5"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140</w:t>
            </w:r>
          </w:p>
        </w:tc>
        <w:tc>
          <w:tcPr>
            <w:tcW w:w="671" w:type="dxa"/>
          </w:tcPr>
          <w:p w14:paraId="1594991B"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82</w:t>
            </w:r>
          </w:p>
        </w:tc>
        <w:tc>
          <w:tcPr>
            <w:tcW w:w="864" w:type="dxa"/>
          </w:tcPr>
          <w:p w14:paraId="00C25FAD"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84</w:t>
            </w:r>
          </w:p>
        </w:tc>
        <w:tc>
          <w:tcPr>
            <w:tcW w:w="732" w:type="dxa"/>
          </w:tcPr>
          <w:p w14:paraId="3BDD3289"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103</w:t>
            </w:r>
          </w:p>
        </w:tc>
        <w:tc>
          <w:tcPr>
            <w:tcW w:w="734" w:type="dxa"/>
          </w:tcPr>
          <w:p w14:paraId="2FE87E93"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37</w:t>
            </w:r>
          </w:p>
        </w:tc>
        <w:tc>
          <w:tcPr>
            <w:tcW w:w="742" w:type="dxa"/>
          </w:tcPr>
          <w:p w14:paraId="054C9350"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295</w:t>
            </w:r>
          </w:p>
        </w:tc>
        <w:tc>
          <w:tcPr>
            <w:tcW w:w="950" w:type="dxa"/>
          </w:tcPr>
          <w:p w14:paraId="65BC2998" w14:textId="77777777" w:rsidR="004C6450" w:rsidRPr="00AE3BE2" w:rsidRDefault="004C6450" w:rsidP="004C6450">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921</w:t>
            </w:r>
          </w:p>
        </w:tc>
      </w:tr>
      <w:tr w:rsidR="004C6450" w:rsidRPr="00AE3BE2" w14:paraId="64194F00"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262399E1" w14:textId="77777777" w:rsidR="004C6450" w:rsidRPr="0046213B" w:rsidRDefault="004C6450" w:rsidP="004C6450">
            <w:pPr>
              <w:rPr>
                <w:rStyle w:val="Fett"/>
              </w:rPr>
            </w:pPr>
            <w:r w:rsidRPr="0046213B">
              <w:rPr>
                <w:rStyle w:val="Fett"/>
              </w:rPr>
              <w:t>Erstanträge (Personen)</w:t>
            </w:r>
          </w:p>
        </w:tc>
        <w:tc>
          <w:tcPr>
            <w:tcW w:w="792" w:type="dxa"/>
          </w:tcPr>
          <w:p w14:paraId="3ED30250"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13</w:t>
            </w:r>
          </w:p>
        </w:tc>
        <w:tc>
          <w:tcPr>
            <w:tcW w:w="708" w:type="dxa"/>
          </w:tcPr>
          <w:p w14:paraId="400C8C08"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21</w:t>
            </w:r>
          </w:p>
        </w:tc>
        <w:tc>
          <w:tcPr>
            <w:tcW w:w="686" w:type="dxa"/>
          </w:tcPr>
          <w:p w14:paraId="3C64E7FF"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99</w:t>
            </w:r>
          </w:p>
        </w:tc>
        <w:tc>
          <w:tcPr>
            <w:tcW w:w="627" w:type="dxa"/>
          </w:tcPr>
          <w:p w14:paraId="0624FA5B"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111</w:t>
            </w:r>
          </w:p>
        </w:tc>
        <w:tc>
          <w:tcPr>
            <w:tcW w:w="671" w:type="dxa"/>
          </w:tcPr>
          <w:p w14:paraId="53A52AEE"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43</w:t>
            </w:r>
          </w:p>
        </w:tc>
        <w:tc>
          <w:tcPr>
            <w:tcW w:w="864" w:type="dxa"/>
          </w:tcPr>
          <w:p w14:paraId="026CDD4F"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51</w:t>
            </w:r>
          </w:p>
        </w:tc>
        <w:tc>
          <w:tcPr>
            <w:tcW w:w="732" w:type="dxa"/>
          </w:tcPr>
          <w:p w14:paraId="2572C1F2"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31</w:t>
            </w:r>
          </w:p>
        </w:tc>
        <w:tc>
          <w:tcPr>
            <w:tcW w:w="734" w:type="dxa"/>
          </w:tcPr>
          <w:p w14:paraId="3E8714C4"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35</w:t>
            </w:r>
          </w:p>
        </w:tc>
        <w:tc>
          <w:tcPr>
            <w:tcW w:w="742" w:type="dxa"/>
          </w:tcPr>
          <w:p w14:paraId="5F34885B"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262</w:t>
            </w:r>
          </w:p>
        </w:tc>
        <w:tc>
          <w:tcPr>
            <w:tcW w:w="950" w:type="dxa"/>
          </w:tcPr>
          <w:p w14:paraId="7D5FED23" w14:textId="77777777" w:rsidR="004C6450" w:rsidRPr="00AE3BE2" w:rsidRDefault="004C6450" w:rsidP="004C6450">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666</w:t>
            </w:r>
          </w:p>
        </w:tc>
      </w:tr>
      <w:tr w:rsidR="004C6450" w:rsidRPr="00AE3BE2" w14:paraId="48CD4772"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39F8936F" w14:textId="77777777" w:rsidR="004C6450" w:rsidRPr="0046213B" w:rsidRDefault="004C6450" w:rsidP="004C6450">
            <w:pPr>
              <w:rPr>
                <w:rStyle w:val="Fett"/>
              </w:rPr>
            </w:pPr>
            <w:r w:rsidRPr="0046213B">
              <w:rPr>
                <w:rStyle w:val="Fett"/>
              </w:rPr>
              <w:t>Erstbemessungen (Leistungen)</w:t>
            </w:r>
          </w:p>
        </w:tc>
        <w:tc>
          <w:tcPr>
            <w:tcW w:w="792" w:type="dxa"/>
          </w:tcPr>
          <w:p w14:paraId="103CDA66"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19</w:t>
            </w:r>
          </w:p>
        </w:tc>
        <w:tc>
          <w:tcPr>
            <w:tcW w:w="708" w:type="dxa"/>
          </w:tcPr>
          <w:p w14:paraId="09934310"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32</w:t>
            </w:r>
          </w:p>
        </w:tc>
        <w:tc>
          <w:tcPr>
            <w:tcW w:w="686" w:type="dxa"/>
          </w:tcPr>
          <w:p w14:paraId="718085A4"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182</w:t>
            </w:r>
          </w:p>
        </w:tc>
        <w:tc>
          <w:tcPr>
            <w:tcW w:w="627" w:type="dxa"/>
          </w:tcPr>
          <w:p w14:paraId="6A93D3B2"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186</w:t>
            </w:r>
          </w:p>
        </w:tc>
        <w:tc>
          <w:tcPr>
            <w:tcW w:w="671" w:type="dxa"/>
          </w:tcPr>
          <w:p w14:paraId="442D3BE4"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66</w:t>
            </w:r>
          </w:p>
        </w:tc>
        <w:tc>
          <w:tcPr>
            <w:tcW w:w="864" w:type="dxa"/>
          </w:tcPr>
          <w:p w14:paraId="165F66B5"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82</w:t>
            </w:r>
          </w:p>
        </w:tc>
        <w:tc>
          <w:tcPr>
            <w:tcW w:w="732" w:type="dxa"/>
          </w:tcPr>
          <w:p w14:paraId="64F3EF2A"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49</w:t>
            </w:r>
          </w:p>
        </w:tc>
        <w:tc>
          <w:tcPr>
            <w:tcW w:w="734" w:type="dxa"/>
          </w:tcPr>
          <w:p w14:paraId="7D2B0E0C"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62</w:t>
            </w:r>
          </w:p>
        </w:tc>
        <w:tc>
          <w:tcPr>
            <w:tcW w:w="742" w:type="dxa"/>
          </w:tcPr>
          <w:p w14:paraId="77C6E2DC"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405</w:t>
            </w:r>
          </w:p>
        </w:tc>
        <w:tc>
          <w:tcPr>
            <w:tcW w:w="950" w:type="dxa"/>
          </w:tcPr>
          <w:p w14:paraId="23F9FF8B" w14:textId="77777777" w:rsidR="004C6450" w:rsidRPr="00AE3BE2" w:rsidRDefault="004C6450" w:rsidP="004C6450">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1.083</w:t>
            </w:r>
          </w:p>
        </w:tc>
      </w:tr>
      <w:tr w:rsidR="004C6450" w:rsidRPr="00AE3BE2" w14:paraId="50B0C22C"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63AB2FD" w14:textId="77777777" w:rsidR="004C6450" w:rsidRPr="0046213B" w:rsidRDefault="004C6450" w:rsidP="004C6450">
            <w:pPr>
              <w:rPr>
                <w:rStyle w:val="Fett"/>
              </w:rPr>
            </w:pPr>
            <w:r w:rsidRPr="0046213B">
              <w:rPr>
                <w:rStyle w:val="Fett"/>
              </w:rPr>
              <w:t>Neubemessungen (Leistungen)</w:t>
            </w:r>
          </w:p>
        </w:tc>
        <w:tc>
          <w:tcPr>
            <w:tcW w:w="792" w:type="dxa"/>
          </w:tcPr>
          <w:p w14:paraId="14F14DD5"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14</w:t>
            </w:r>
          </w:p>
        </w:tc>
        <w:tc>
          <w:tcPr>
            <w:tcW w:w="708" w:type="dxa"/>
          </w:tcPr>
          <w:p w14:paraId="0843A785"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122</w:t>
            </w:r>
          </w:p>
        </w:tc>
        <w:tc>
          <w:tcPr>
            <w:tcW w:w="686" w:type="dxa"/>
          </w:tcPr>
          <w:p w14:paraId="267E4334"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141</w:t>
            </w:r>
          </w:p>
        </w:tc>
        <w:tc>
          <w:tcPr>
            <w:tcW w:w="627" w:type="dxa"/>
          </w:tcPr>
          <w:p w14:paraId="54E4E9F8"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199</w:t>
            </w:r>
          </w:p>
        </w:tc>
        <w:tc>
          <w:tcPr>
            <w:tcW w:w="671" w:type="dxa"/>
          </w:tcPr>
          <w:p w14:paraId="6CF0C541"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185</w:t>
            </w:r>
          </w:p>
        </w:tc>
        <w:tc>
          <w:tcPr>
            <w:tcW w:w="864" w:type="dxa"/>
          </w:tcPr>
          <w:p w14:paraId="6BCC399C"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62</w:t>
            </w:r>
          </w:p>
        </w:tc>
        <w:tc>
          <w:tcPr>
            <w:tcW w:w="732" w:type="dxa"/>
          </w:tcPr>
          <w:p w14:paraId="14CAFE33"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324</w:t>
            </w:r>
          </w:p>
        </w:tc>
        <w:tc>
          <w:tcPr>
            <w:tcW w:w="734" w:type="dxa"/>
          </w:tcPr>
          <w:p w14:paraId="4A86ACFD"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32</w:t>
            </w:r>
          </w:p>
        </w:tc>
        <w:tc>
          <w:tcPr>
            <w:tcW w:w="742" w:type="dxa"/>
          </w:tcPr>
          <w:p w14:paraId="2BA7442C"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319</w:t>
            </w:r>
          </w:p>
        </w:tc>
        <w:tc>
          <w:tcPr>
            <w:tcW w:w="950" w:type="dxa"/>
          </w:tcPr>
          <w:p w14:paraId="4AEF12CB" w14:textId="77777777" w:rsidR="004C6450" w:rsidRPr="00AE3BE2" w:rsidRDefault="004C6450" w:rsidP="004C6450">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1.398</w:t>
            </w:r>
          </w:p>
        </w:tc>
      </w:tr>
    </w:tbl>
    <w:p w14:paraId="2815F651" w14:textId="77777777" w:rsidR="00D761AB" w:rsidRPr="00D761AB" w:rsidRDefault="00D761AB" w:rsidP="00D761AB">
      <w:pPr>
        <w:pStyle w:val="Quelle"/>
      </w:pPr>
      <w:r w:rsidRPr="00D761AB">
        <w:t>Wien inkl. Ausland, Quelle Sozialministeriumservice</w:t>
      </w:r>
    </w:p>
    <w:p w14:paraId="6D973D37" w14:textId="354FBCFC" w:rsidR="00D761AB" w:rsidRPr="00D761AB" w:rsidRDefault="00D761AB" w:rsidP="00D761AB">
      <w:bookmarkStart w:id="97" w:name="_Toc14100136"/>
      <w:bookmarkStart w:id="98" w:name="_Toc72416382"/>
      <w:r w:rsidRPr="00D761AB">
        <w:lastRenderedPageBreak/>
        <w:t xml:space="preserve">Tabelle </w:t>
      </w:r>
      <w:r w:rsidRPr="00D761AB">
        <w:fldChar w:fldCharType="begin"/>
      </w:r>
      <w:r w:rsidRPr="00D761AB">
        <w:instrText xml:space="preserve"> SEQ Tabelle \* ARABIC </w:instrText>
      </w:r>
      <w:r w:rsidRPr="00D761AB">
        <w:fldChar w:fldCharType="separate"/>
      </w:r>
      <w:r w:rsidR="00435C07">
        <w:rPr>
          <w:noProof/>
        </w:rPr>
        <w:t>22</w:t>
      </w:r>
      <w:r w:rsidRPr="00D761AB">
        <w:fldChar w:fldCharType="end"/>
      </w:r>
      <w:r w:rsidRPr="00D761AB">
        <w:t xml:space="preserve"> Verbrechensopfer – Psychotherapie</w:t>
      </w:r>
      <w:bookmarkEnd w:id="97"/>
      <w:bookmarkEnd w:id="98"/>
    </w:p>
    <w:tbl>
      <w:tblPr>
        <w:tblStyle w:val="Republik-AT1"/>
        <w:tblW w:w="5268" w:type="pct"/>
        <w:tblLook w:val="04A0" w:firstRow="1" w:lastRow="0" w:firstColumn="1" w:lastColumn="0" w:noHBand="0" w:noVBand="1"/>
      </w:tblPr>
      <w:tblGrid>
        <w:gridCol w:w="2641"/>
        <w:gridCol w:w="792"/>
        <w:gridCol w:w="708"/>
        <w:gridCol w:w="686"/>
        <w:gridCol w:w="627"/>
        <w:gridCol w:w="671"/>
        <w:gridCol w:w="865"/>
        <w:gridCol w:w="732"/>
        <w:gridCol w:w="734"/>
        <w:gridCol w:w="742"/>
        <w:gridCol w:w="950"/>
      </w:tblGrid>
      <w:tr w:rsidR="0046213B" w:rsidRPr="00F42EFF" w14:paraId="4D284DFA"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1" w:type="dxa"/>
          </w:tcPr>
          <w:p w14:paraId="5E14653C" w14:textId="77777777" w:rsidR="0046213B" w:rsidRPr="0046213B" w:rsidRDefault="0046213B" w:rsidP="0046213B">
            <w:pPr>
              <w:rPr>
                <w:rStyle w:val="Fett"/>
              </w:rPr>
            </w:pPr>
            <w:r w:rsidRPr="0046213B">
              <w:rPr>
                <w:rStyle w:val="Fett"/>
              </w:rPr>
              <w:t>Psychotherapie Anträge</w:t>
            </w:r>
          </w:p>
        </w:tc>
        <w:tc>
          <w:tcPr>
            <w:tcW w:w="792" w:type="dxa"/>
          </w:tcPr>
          <w:p w14:paraId="4F7C8B2F" w14:textId="52ED4453"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77F4627D" w14:textId="395D57E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75733C22" w14:textId="12B98F3E"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0D6E5C0" w14:textId="19305C9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671" w:type="dxa"/>
          </w:tcPr>
          <w:p w14:paraId="2F38EB44" w14:textId="6CDCB39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865" w:type="dxa"/>
          </w:tcPr>
          <w:p w14:paraId="35A6547D" w14:textId="2B91A0B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49040F82" w14:textId="21215149"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3BD3CEBC" w14:textId="04CD8050"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47AEDA56" w14:textId="1CCD706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19FAFF7E" w14:textId="5D081F91"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C6450" w:rsidRPr="00BC616C" w14:paraId="36244C2C"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1E445B6B" w14:textId="77777777" w:rsidR="004C6450" w:rsidRPr="004C6450" w:rsidRDefault="004C6450" w:rsidP="004C6450">
            <w:r w:rsidRPr="004C6450">
              <w:t>Erstbemessungen</w:t>
            </w:r>
          </w:p>
        </w:tc>
        <w:tc>
          <w:tcPr>
            <w:tcW w:w="792" w:type="dxa"/>
          </w:tcPr>
          <w:p w14:paraId="3F73EB6B"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12</w:t>
            </w:r>
          </w:p>
        </w:tc>
        <w:tc>
          <w:tcPr>
            <w:tcW w:w="708" w:type="dxa"/>
          </w:tcPr>
          <w:p w14:paraId="5D1B2FA7"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109</w:t>
            </w:r>
          </w:p>
        </w:tc>
        <w:tc>
          <w:tcPr>
            <w:tcW w:w="686" w:type="dxa"/>
          </w:tcPr>
          <w:p w14:paraId="76FFF3F4"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169</w:t>
            </w:r>
          </w:p>
        </w:tc>
        <w:tc>
          <w:tcPr>
            <w:tcW w:w="627" w:type="dxa"/>
          </w:tcPr>
          <w:p w14:paraId="543ED31F"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190</w:t>
            </w:r>
          </w:p>
        </w:tc>
        <w:tc>
          <w:tcPr>
            <w:tcW w:w="671" w:type="dxa"/>
          </w:tcPr>
          <w:p w14:paraId="0936334B"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187</w:t>
            </w:r>
          </w:p>
        </w:tc>
        <w:tc>
          <w:tcPr>
            <w:tcW w:w="865" w:type="dxa"/>
          </w:tcPr>
          <w:p w14:paraId="7F5A6E5A"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36</w:t>
            </w:r>
          </w:p>
        </w:tc>
        <w:tc>
          <w:tcPr>
            <w:tcW w:w="732" w:type="dxa"/>
          </w:tcPr>
          <w:p w14:paraId="4B48760B"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296</w:t>
            </w:r>
          </w:p>
        </w:tc>
        <w:tc>
          <w:tcPr>
            <w:tcW w:w="734" w:type="dxa"/>
          </w:tcPr>
          <w:p w14:paraId="35E56DDF"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39</w:t>
            </w:r>
          </w:p>
        </w:tc>
        <w:tc>
          <w:tcPr>
            <w:tcW w:w="742" w:type="dxa"/>
          </w:tcPr>
          <w:p w14:paraId="3DB4D0BD"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351</w:t>
            </w:r>
          </w:p>
        </w:tc>
        <w:tc>
          <w:tcPr>
            <w:tcW w:w="950" w:type="dxa"/>
          </w:tcPr>
          <w:p w14:paraId="5CB8BC7F" w14:textId="77777777" w:rsidR="004C6450" w:rsidRPr="00AE3BE2" w:rsidRDefault="004C6450" w:rsidP="004C6450">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1.389</w:t>
            </w:r>
          </w:p>
        </w:tc>
      </w:tr>
      <w:tr w:rsidR="004C6450" w:rsidRPr="00BC616C" w14:paraId="72E6FA60"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98B0D60" w14:textId="77777777" w:rsidR="004C6450" w:rsidRPr="004C6450" w:rsidRDefault="004C6450" w:rsidP="004C6450">
            <w:r w:rsidRPr="004C6450">
              <w:t>Neubemessungen</w:t>
            </w:r>
          </w:p>
        </w:tc>
        <w:tc>
          <w:tcPr>
            <w:tcW w:w="792" w:type="dxa"/>
          </w:tcPr>
          <w:p w14:paraId="568CEA19"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4</w:t>
            </w:r>
          </w:p>
        </w:tc>
        <w:tc>
          <w:tcPr>
            <w:tcW w:w="708" w:type="dxa"/>
          </w:tcPr>
          <w:p w14:paraId="76FDB332"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16</w:t>
            </w:r>
          </w:p>
        </w:tc>
        <w:tc>
          <w:tcPr>
            <w:tcW w:w="686" w:type="dxa"/>
          </w:tcPr>
          <w:p w14:paraId="7DD07780"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54</w:t>
            </w:r>
          </w:p>
        </w:tc>
        <w:tc>
          <w:tcPr>
            <w:tcW w:w="627" w:type="dxa"/>
          </w:tcPr>
          <w:p w14:paraId="418570E5"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51</w:t>
            </w:r>
          </w:p>
        </w:tc>
        <w:tc>
          <w:tcPr>
            <w:tcW w:w="671" w:type="dxa"/>
          </w:tcPr>
          <w:p w14:paraId="3748E3B9"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18</w:t>
            </w:r>
          </w:p>
        </w:tc>
        <w:tc>
          <w:tcPr>
            <w:tcW w:w="865" w:type="dxa"/>
          </w:tcPr>
          <w:p w14:paraId="02550495"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15</w:t>
            </w:r>
          </w:p>
        </w:tc>
        <w:tc>
          <w:tcPr>
            <w:tcW w:w="732" w:type="dxa"/>
          </w:tcPr>
          <w:p w14:paraId="129D697A"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23</w:t>
            </w:r>
          </w:p>
        </w:tc>
        <w:tc>
          <w:tcPr>
            <w:tcW w:w="734" w:type="dxa"/>
          </w:tcPr>
          <w:p w14:paraId="3BE41A48"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13</w:t>
            </w:r>
          </w:p>
        </w:tc>
        <w:tc>
          <w:tcPr>
            <w:tcW w:w="742" w:type="dxa"/>
          </w:tcPr>
          <w:p w14:paraId="38D10609" w14:textId="77777777" w:rsidR="004C6450" w:rsidRPr="004C6450" w:rsidRDefault="004C6450" w:rsidP="004C6450">
            <w:pPr>
              <w:pStyle w:val="TD"/>
              <w:cnfStyle w:val="000000010000" w:firstRow="0" w:lastRow="0" w:firstColumn="0" w:lastColumn="0" w:oddVBand="0" w:evenVBand="0" w:oddHBand="0" w:evenHBand="1" w:firstRowFirstColumn="0" w:firstRowLastColumn="0" w:lastRowFirstColumn="0" w:lastRowLastColumn="0"/>
            </w:pPr>
            <w:r w:rsidRPr="004C6450">
              <w:t>111</w:t>
            </w:r>
          </w:p>
        </w:tc>
        <w:tc>
          <w:tcPr>
            <w:tcW w:w="950" w:type="dxa"/>
          </w:tcPr>
          <w:p w14:paraId="45E164DB" w14:textId="77777777" w:rsidR="004C6450" w:rsidRPr="00AE3BE2" w:rsidRDefault="004C6450" w:rsidP="004C6450">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305</w:t>
            </w:r>
          </w:p>
        </w:tc>
      </w:tr>
      <w:tr w:rsidR="004C6450" w:rsidRPr="00BC616C" w14:paraId="07497F11"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2202665" w14:textId="77777777" w:rsidR="004C6450" w:rsidRPr="004C6450" w:rsidRDefault="004C6450" w:rsidP="004C6450">
            <w:r w:rsidRPr="004C6450">
              <w:t>Summe</w:t>
            </w:r>
          </w:p>
        </w:tc>
        <w:tc>
          <w:tcPr>
            <w:tcW w:w="792" w:type="dxa"/>
          </w:tcPr>
          <w:p w14:paraId="466DAB5C"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8</w:t>
            </w:r>
          </w:p>
        </w:tc>
        <w:tc>
          <w:tcPr>
            <w:tcW w:w="708" w:type="dxa"/>
          </w:tcPr>
          <w:p w14:paraId="7853CAE0"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93</w:t>
            </w:r>
          </w:p>
        </w:tc>
        <w:tc>
          <w:tcPr>
            <w:tcW w:w="686" w:type="dxa"/>
          </w:tcPr>
          <w:p w14:paraId="419AE724"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115</w:t>
            </w:r>
          </w:p>
        </w:tc>
        <w:tc>
          <w:tcPr>
            <w:tcW w:w="627" w:type="dxa"/>
          </w:tcPr>
          <w:p w14:paraId="6EA21BFA"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139</w:t>
            </w:r>
          </w:p>
        </w:tc>
        <w:tc>
          <w:tcPr>
            <w:tcW w:w="671" w:type="dxa"/>
          </w:tcPr>
          <w:p w14:paraId="5C184619"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169</w:t>
            </w:r>
          </w:p>
        </w:tc>
        <w:tc>
          <w:tcPr>
            <w:tcW w:w="865" w:type="dxa"/>
          </w:tcPr>
          <w:p w14:paraId="2A4605B9"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21</w:t>
            </w:r>
          </w:p>
        </w:tc>
        <w:tc>
          <w:tcPr>
            <w:tcW w:w="732" w:type="dxa"/>
          </w:tcPr>
          <w:p w14:paraId="5B565F79"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273</w:t>
            </w:r>
          </w:p>
        </w:tc>
        <w:tc>
          <w:tcPr>
            <w:tcW w:w="734" w:type="dxa"/>
          </w:tcPr>
          <w:p w14:paraId="1B9999EC"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26</w:t>
            </w:r>
          </w:p>
        </w:tc>
        <w:tc>
          <w:tcPr>
            <w:tcW w:w="742" w:type="dxa"/>
          </w:tcPr>
          <w:p w14:paraId="6EB2BAF6"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240</w:t>
            </w:r>
          </w:p>
        </w:tc>
        <w:tc>
          <w:tcPr>
            <w:tcW w:w="950" w:type="dxa"/>
          </w:tcPr>
          <w:p w14:paraId="59BB7377" w14:textId="77777777" w:rsidR="004C6450" w:rsidRPr="00AE3BE2" w:rsidRDefault="004C6450" w:rsidP="004C6450">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1.084</w:t>
            </w:r>
          </w:p>
        </w:tc>
      </w:tr>
    </w:tbl>
    <w:p w14:paraId="299C52B2" w14:textId="77777777" w:rsidR="00D761AB" w:rsidRPr="00D761AB" w:rsidRDefault="00D761AB" w:rsidP="00D761AB">
      <w:pPr>
        <w:pStyle w:val="Quelle"/>
      </w:pPr>
      <w:r w:rsidRPr="00D761AB">
        <w:t>Wien inkl. Ausland, Quelle Sozialministeriumservice</w:t>
      </w:r>
    </w:p>
    <w:p w14:paraId="6D1D2DE2" w14:textId="74DF3BCE" w:rsidR="00D761AB" w:rsidRPr="00D761AB" w:rsidRDefault="00D761AB" w:rsidP="00D761AB">
      <w:bookmarkStart w:id="99" w:name="_Toc14100137"/>
      <w:bookmarkStart w:id="100" w:name="_Toc72416383"/>
      <w:r w:rsidRPr="00D761AB">
        <w:t xml:space="preserve">Tabelle </w:t>
      </w:r>
      <w:r w:rsidRPr="00D761AB">
        <w:fldChar w:fldCharType="begin"/>
      </w:r>
      <w:r w:rsidRPr="00D761AB">
        <w:instrText xml:space="preserve"> SEQ Tabelle \* ARABIC </w:instrText>
      </w:r>
      <w:r w:rsidRPr="00D761AB">
        <w:fldChar w:fldCharType="separate"/>
      </w:r>
      <w:r w:rsidR="00435C07">
        <w:rPr>
          <w:noProof/>
        </w:rPr>
        <w:t>23</w:t>
      </w:r>
      <w:r w:rsidRPr="00D761AB">
        <w:fldChar w:fldCharType="end"/>
      </w:r>
      <w:r w:rsidRPr="00D761AB">
        <w:t xml:space="preserve"> Verbrechensopfer – Aufwand</w:t>
      </w:r>
      <w:bookmarkEnd w:id="99"/>
      <w:bookmarkEnd w:id="100"/>
    </w:p>
    <w:tbl>
      <w:tblPr>
        <w:tblStyle w:val="Republik-AT1"/>
        <w:tblW w:w="5268" w:type="pct"/>
        <w:tblLook w:val="04A0" w:firstRow="1" w:lastRow="0" w:firstColumn="1" w:lastColumn="0" w:noHBand="0" w:noVBand="1"/>
      </w:tblPr>
      <w:tblGrid>
        <w:gridCol w:w="2476"/>
        <w:gridCol w:w="766"/>
        <w:gridCol w:w="735"/>
        <w:gridCol w:w="735"/>
        <w:gridCol w:w="735"/>
        <w:gridCol w:w="735"/>
        <w:gridCol w:w="837"/>
        <w:gridCol w:w="735"/>
        <w:gridCol w:w="735"/>
        <w:gridCol w:w="735"/>
        <w:gridCol w:w="924"/>
      </w:tblGrid>
      <w:tr w:rsidR="0046213B" w:rsidRPr="00F42EFF" w14:paraId="6C75B35D"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6" w:type="dxa"/>
          </w:tcPr>
          <w:p w14:paraId="13763249" w14:textId="77777777" w:rsidR="0046213B" w:rsidRPr="00D761AB" w:rsidRDefault="0046213B" w:rsidP="0046213B"/>
        </w:tc>
        <w:tc>
          <w:tcPr>
            <w:tcW w:w="766" w:type="dxa"/>
          </w:tcPr>
          <w:p w14:paraId="3873E5AC" w14:textId="0D4C3080"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Bgld.</w:t>
            </w:r>
          </w:p>
        </w:tc>
        <w:tc>
          <w:tcPr>
            <w:tcW w:w="735" w:type="dxa"/>
          </w:tcPr>
          <w:p w14:paraId="513ED871" w14:textId="2F43EE74"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Ktn.</w:t>
            </w:r>
          </w:p>
        </w:tc>
        <w:tc>
          <w:tcPr>
            <w:tcW w:w="735" w:type="dxa"/>
          </w:tcPr>
          <w:p w14:paraId="73024289" w14:textId="4560AE59"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NÖ.</w:t>
            </w:r>
          </w:p>
        </w:tc>
        <w:tc>
          <w:tcPr>
            <w:tcW w:w="735" w:type="dxa"/>
          </w:tcPr>
          <w:p w14:paraId="38BF79A8" w14:textId="04180083"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OÖ</w:t>
            </w:r>
            <w:r w:rsidRPr="0046213B">
              <w:t>.</w:t>
            </w:r>
          </w:p>
        </w:tc>
        <w:tc>
          <w:tcPr>
            <w:tcW w:w="735" w:type="dxa"/>
          </w:tcPr>
          <w:p w14:paraId="24AAED7C" w14:textId="2FE2AEC2"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Sbg</w:t>
            </w:r>
            <w:r w:rsidRPr="0046213B">
              <w:t>.</w:t>
            </w:r>
          </w:p>
        </w:tc>
        <w:tc>
          <w:tcPr>
            <w:tcW w:w="837" w:type="dxa"/>
          </w:tcPr>
          <w:p w14:paraId="4C658484" w14:textId="7334A3FD"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Stmk.</w:t>
            </w:r>
          </w:p>
        </w:tc>
        <w:tc>
          <w:tcPr>
            <w:tcW w:w="735" w:type="dxa"/>
          </w:tcPr>
          <w:p w14:paraId="6D9986F4" w14:textId="78870C3F"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Tirol</w:t>
            </w:r>
          </w:p>
        </w:tc>
        <w:tc>
          <w:tcPr>
            <w:tcW w:w="735" w:type="dxa"/>
          </w:tcPr>
          <w:p w14:paraId="35DB3807" w14:textId="11E75169"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Vbg.</w:t>
            </w:r>
          </w:p>
        </w:tc>
        <w:tc>
          <w:tcPr>
            <w:tcW w:w="735" w:type="dxa"/>
          </w:tcPr>
          <w:p w14:paraId="360121E9" w14:textId="74B16B26"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Wien</w:t>
            </w:r>
          </w:p>
        </w:tc>
        <w:tc>
          <w:tcPr>
            <w:tcW w:w="924" w:type="dxa"/>
          </w:tcPr>
          <w:p w14:paraId="647EB86A" w14:textId="28AF3E8B"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Gesamt</w:t>
            </w:r>
          </w:p>
        </w:tc>
      </w:tr>
      <w:tr w:rsidR="004C6450" w:rsidRPr="00AC0983" w14:paraId="2220502C"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7A6EF676" w14:textId="77777777" w:rsidR="004C6450" w:rsidRPr="004C6450" w:rsidRDefault="004C6450" w:rsidP="004C6450">
            <w:r w:rsidRPr="004C6450">
              <w:t>Aufwand in Euro</w:t>
            </w:r>
          </w:p>
        </w:tc>
        <w:tc>
          <w:tcPr>
            <w:tcW w:w="766" w:type="dxa"/>
          </w:tcPr>
          <w:p w14:paraId="0DF1FA7E"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0,062</w:t>
            </w:r>
          </w:p>
        </w:tc>
        <w:tc>
          <w:tcPr>
            <w:tcW w:w="735" w:type="dxa"/>
          </w:tcPr>
          <w:p w14:paraId="17235D5D"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0,306</w:t>
            </w:r>
          </w:p>
        </w:tc>
        <w:tc>
          <w:tcPr>
            <w:tcW w:w="735" w:type="dxa"/>
          </w:tcPr>
          <w:p w14:paraId="42C164FE"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0,447</w:t>
            </w:r>
          </w:p>
        </w:tc>
        <w:tc>
          <w:tcPr>
            <w:tcW w:w="735" w:type="dxa"/>
          </w:tcPr>
          <w:p w14:paraId="104C448F"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0,818</w:t>
            </w:r>
          </w:p>
        </w:tc>
        <w:tc>
          <w:tcPr>
            <w:tcW w:w="735" w:type="dxa"/>
          </w:tcPr>
          <w:p w14:paraId="58EEE515"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0,282</w:t>
            </w:r>
          </w:p>
        </w:tc>
        <w:tc>
          <w:tcPr>
            <w:tcW w:w="837" w:type="dxa"/>
          </w:tcPr>
          <w:p w14:paraId="5FD74D3D"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0,508</w:t>
            </w:r>
          </w:p>
        </w:tc>
        <w:tc>
          <w:tcPr>
            <w:tcW w:w="735" w:type="dxa"/>
          </w:tcPr>
          <w:p w14:paraId="61BB0B9A"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0,595</w:t>
            </w:r>
          </w:p>
        </w:tc>
        <w:tc>
          <w:tcPr>
            <w:tcW w:w="735" w:type="dxa"/>
          </w:tcPr>
          <w:p w14:paraId="5FB9091B"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0,251</w:t>
            </w:r>
          </w:p>
        </w:tc>
        <w:tc>
          <w:tcPr>
            <w:tcW w:w="735" w:type="dxa"/>
          </w:tcPr>
          <w:p w14:paraId="589F3BCE" w14:textId="77777777" w:rsidR="004C6450" w:rsidRPr="004C6450" w:rsidRDefault="004C6450" w:rsidP="004C6450">
            <w:pPr>
              <w:pStyle w:val="TD"/>
              <w:cnfStyle w:val="000000100000" w:firstRow="0" w:lastRow="0" w:firstColumn="0" w:lastColumn="0" w:oddVBand="0" w:evenVBand="0" w:oddHBand="1" w:evenHBand="0" w:firstRowFirstColumn="0" w:firstRowLastColumn="0" w:lastRowFirstColumn="0" w:lastRowLastColumn="0"/>
            </w:pPr>
            <w:r w:rsidRPr="004C6450">
              <w:t>1,45</w:t>
            </w:r>
          </w:p>
        </w:tc>
        <w:tc>
          <w:tcPr>
            <w:tcW w:w="924" w:type="dxa"/>
          </w:tcPr>
          <w:p w14:paraId="6FC6365C" w14:textId="77777777" w:rsidR="004C6450" w:rsidRPr="00AE3BE2" w:rsidRDefault="004C6450" w:rsidP="004C6450">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4,719</w:t>
            </w:r>
          </w:p>
        </w:tc>
      </w:tr>
    </w:tbl>
    <w:p w14:paraId="4CB07F6D" w14:textId="77777777" w:rsidR="00D761AB" w:rsidRPr="00D761AB" w:rsidRDefault="00D761AB" w:rsidP="00D761AB">
      <w:pPr>
        <w:pStyle w:val="Quelle"/>
      </w:pPr>
      <w:r w:rsidRPr="00D761AB">
        <w:t>Wien inkl. Ausland, Quelle Sozialministerium</w:t>
      </w:r>
    </w:p>
    <w:p w14:paraId="2A155177" w14:textId="77777777" w:rsidR="00D761AB" w:rsidRPr="00D761AB" w:rsidRDefault="00D761AB" w:rsidP="00D761AB">
      <w:pPr>
        <w:pStyle w:val="2nummeriert"/>
        <w:numPr>
          <w:ilvl w:val="1"/>
          <w:numId w:val="3"/>
        </w:numPr>
      </w:pPr>
      <w:bookmarkStart w:id="101" w:name="_Toc13745772"/>
      <w:bookmarkStart w:id="102" w:name="_Toc71900480"/>
      <w:r w:rsidRPr="00D761AB">
        <w:t>Heimopferrenten</w:t>
      </w:r>
      <w:bookmarkEnd w:id="101"/>
      <w:bookmarkEnd w:id="102"/>
    </w:p>
    <w:p w14:paraId="0EE3060B" w14:textId="77777777" w:rsidR="00B60A34" w:rsidRPr="00B60A34" w:rsidRDefault="00B60A34" w:rsidP="00B60A34">
      <w:pPr>
        <w:rPr>
          <w:lang w:val="de-DE" w:eastAsia="de-DE"/>
        </w:rPr>
      </w:pPr>
      <w:r w:rsidRPr="00B60A34">
        <w:rPr>
          <w:lang w:val="de-DE" w:eastAsia="de-DE"/>
        </w:rPr>
        <w:t>Opfer von Gewalt können unter bestimmten Bedingungen Entschädigungsleistungen nach dem Heimopferrentengesetz zuerkannt bekommen.</w:t>
      </w:r>
    </w:p>
    <w:p w14:paraId="366B963C" w14:textId="77777777" w:rsidR="00B60A34" w:rsidRPr="00B60A34" w:rsidRDefault="00B60A34" w:rsidP="00B60A34">
      <w:pPr>
        <w:rPr>
          <w:lang w:val="de-DE" w:eastAsia="de-DE"/>
        </w:rPr>
      </w:pPr>
      <w:r w:rsidRPr="00B60A34">
        <w:rPr>
          <w:lang w:val="de-DE" w:eastAsia="de-DE"/>
        </w:rPr>
        <w:t>Wer als Kind oder Jugendlicher in der Zeit nach 9. Mai 1945 bis 31. Dezember 1999 in einer der folgenden Einrichtungen war:</w:t>
      </w:r>
    </w:p>
    <w:p w14:paraId="586F4527" w14:textId="77777777" w:rsidR="00B60A34" w:rsidRPr="00B60A34" w:rsidRDefault="00B60A34" w:rsidP="00B60A34">
      <w:pPr>
        <w:pStyle w:val="Aufzhlungszeichen"/>
        <w:rPr>
          <w:lang w:val="de-DE"/>
        </w:rPr>
      </w:pPr>
      <w:r w:rsidRPr="00B60A34">
        <w:rPr>
          <w:lang w:val="de-DE"/>
        </w:rPr>
        <w:t>in Kinder- und Jugendheimen</w:t>
      </w:r>
    </w:p>
    <w:p w14:paraId="3FBCBC57" w14:textId="77777777" w:rsidR="00B60A34" w:rsidRPr="00B60A34" w:rsidRDefault="00B60A34" w:rsidP="00B60A34">
      <w:pPr>
        <w:pStyle w:val="Aufzhlungszeichen"/>
        <w:rPr>
          <w:lang w:val="de-DE"/>
        </w:rPr>
      </w:pPr>
      <w:r w:rsidRPr="00B60A34">
        <w:rPr>
          <w:lang w:val="de-DE"/>
        </w:rPr>
        <w:t>in Krankenanstalten der Gebietskörperschaften,</w:t>
      </w:r>
    </w:p>
    <w:p w14:paraId="469220E9" w14:textId="77777777" w:rsidR="00B60A34" w:rsidRPr="00B60A34" w:rsidRDefault="00B60A34" w:rsidP="00B60A34">
      <w:pPr>
        <w:pStyle w:val="Aufzhlungszeichen"/>
        <w:rPr>
          <w:lang w:val="de-DE"/>
        </w:rPr>
      </w:pPr>
      <w:r w:rsidRPr="00B60A34">
        <w:rPr>
          <w:lang w:val="de-DE"/>
        </w:rPr>
        <w:t>der Gemeindeverbände,</w:t>
      </w:r>
    </w:p>
    <w:p w14:paraId="6F05532C" w14:textId="77777777" w:rsidR="00B60A34" w:rsidRPr="00B60A34" w:rsidRDefault="00B60A34" w:rsidP="00B60A34">
      <w:pPr>
        <w:pStyle w:val="Aufzhlungszeichen"/>
        <w:rPr>
          <w:lang w:val="de-DE"/>
        </w:rPr>
      </w:pPr>
      <w:r w:rsidRPr="00B60A34">
        <w:rPr>
          <w:lang w:val="de-DE"/>
        </w:rPr>
        <w:t>der Kirchen oder in entsprechenden privaten Einrichtungen, sofern diese für einen Jugendwohlfahrtsträger tätig wurden,</w:t>
      </w:r>
    </w:p>
    <w:p w14:paraId="3A54B898" w14:textId="77777777" w:rsidR="00B60A34" w:rsidRPr="00B60A34" w:rsidRDefault="00B60A34" w:rsidP="00B60A34">
      <w:pPr>
        <w:pStyle w:val="Aufzhlungszeichen"/>
        <w:rPr>
          <w:lang w:val="de-DE"/>
        </w:rPr>
      </w:pPr>
      <w:r w:rsidRPr="00B60A34">
        <w:rPr>
          <w:lang w:val="de-DE"/>
        </w:rPr>
        <w:t>oder in Pflegefamilien,</w:t>
      </w:r>
    </w:p>
    <w:p w14:paraId="5F3A7190" w14:textId="77777777" w:rsidR="00B60A34" w:rsidRPr="00B60A34" w:rsidRDefault="00B60A34" w:rsidP="00B60A34">
      <w:pPr>
        <w:rPr>
          <w:lang w:val="de-DE" w:eastAsia="de-DE"/>
        </w:rPr>
      </w:pPr>
      <w:r w:rsidRPr="00B60A34">
        <w:rPr>
          <w:lang w:val="de-DE" w:eastAsia="de-DE"/>
        </w:rPr>
        <w:t>und dort Opfer von Gewalt wurde und dafür vom Träger der Einrichtung eine pauschalierte Entschädigungsleistung erhalten hat, erhält eine monatliche Rentenzahlung.</w:t>
      </w:r>
    </w:p>
    <w:p w14:paraId="6023930D" w14:textId="77777777" w:rsidR="00F543EA" w:rsidRDefault="00F6149A" w:rsidP="009F7B9E">
      <w:r w:rsidRPr="00F6149A">
        <w:t>Die Rente gebührt Männern mit 65 Jahren und Frauen mit 60 Jahren. Wenn bereits früher eine Eigenpension, ein Ruhe</w:t>
      </w:r>
      <w:r w:rsidRPr="00F6149A">
        <w:softHyphen/>
        <w:t xml:space="preserve">genuss, eine Waisenpension wegen Erwerbsunfähigkeit oder ein Rehabilitationsgeld bezogen wird, dann gebührt die Rente für die Dauer der Zuerkennung dieser </w:t>
      </w:r>
      <w:r w:rsidRPr="00F6149A">
        <w:lastRenderedPageBreak/>
        <w:t xml:space="preserve">Leistung. Anspruch haben auch dauerhaft arbeitsunfähige Bezieherinnen und Bezieher von Mindestsicherung. </w:t>
      </w:r>
    </w:p>
    <w:p w14:paraId="4FCD4F96" w14:textId="77777777" w:rsidR="00B60A34" w:rsidRDefault="00F6149A" w:rsidP="009F7B9E">
      <w:r w:rsidRPr="00F6149A">
        <w:t>Personen, die eine sonstige Hinterbliebenenpension beziehen, haben keinen Anspruch.</w:t>
      </w:r>
    </w:p>
    <w:p w14:paraId="1272FC9F" w14:textId="77777777" w:rsidR="00171D2E" w:rsidRDefault="00F543EA" w:rsidP="009F7B9E">
      <w:r>
        <w:t>Der Antrag muss b</w:t>
      </w:r>
      <w:r w:rsidR="00171D2E" w:rsidRPr="00171D2E">
        <w:t>ei der Stelle</w:t>
      </w:r>
      <w:r>
        <w:t xml:space="preserve"> eingebracht werden</w:t>
      </w:r>
      <w:r w:rsidR="00171D2E" w:rsidRPr="00171D2E">
        <w:t xml:space="preserve">, die </w:t>
      </w:r>
      <w:r>
        <w:t>die</w:t>
      </w:r>
      <w:r w:rsidR="00171D2E" w:rsidRPr="00171D2E">
        <w:t xml:space="preserve"> Pension (bei mehreren Pensionen, </w:t>
      </w:r>
      <w:r w:rsidR="00171D2E">
        <w:t xml:space="preserve">die höchste Pension) auszahlt. </w:t>
      </w:r>
    </w:p>
    <w:p w14:paraId="60520C0B" w14:textId="77777777" w:rsidR="00F543EA" w:rsidRDefault="00171D2E" w:rsidP="009F7B9E">
      <w:r w:rsidRPr="00171D2E">
        <w:t>Die jeweilige Landesstelle des Sozialministeriumservice</w:t>
      </w:r>
      <w:r w:rsidR="00F543EA">
        <w:t xml:space="preserve"> ist zuständig</w:t>
      </w:r>
      <w:r w:rsidRPr="00171D2E">
        <w:t>, wenn von keiner anderen Stelle eine Pension bez</w:t>
      </w:r>
      <w:r w:rsidR="00F543EA">
        <w:t>ogen wird.</w:t>
      </w:r>
    </w:p>
    <w:p w14:paraId="46A4E93F" w14:textId="77777777" w:rsidR="00D761AB" w:rsidRDefault="00D761AB" w:rsidP="009F7B9E">
      <w:r>
        <w:t>Die Rente betrug 20</w:t>
      </w:r>
      <w:r w:rsidR="00B60A34">
        <w:t>20</w:t>
      </w:r>
      <w:r w:rsidR="009F7B9E">
        <w:t xml:space="preserve"> monatlich </w:t>
      </w:r>
      <w:r w:rsidR="00D26931">
        <w:t>325,90</w:t>
      </w:r>
      <w:r>
        <w:t xml:space="preserve"> € monatlich und wird jährlich angepasst.</w:t>
      </w:r>
    </w:p>
    <w:p w14:paraId="3F94FB44" w14:textId="057DC797" w:rsidR="00D761AB" w:rsidRPr="00D761AB" w:rsidRDefault="00D761AB" w:rsidP="00D761AB">
      <w:bookmarkStart w:id="103" w:name="_Toc14100138"/>
      <w:bookmarkStart w:id="104" w:name="_Toc72416384"/>
      <w:r w:rsidRPr="00D761AB">
        <w:t xml:space="preserve">Tabelle </w:t>
      </w:r>
      <w:r w:rsidRPr="00D761AB">
        <w:fldChar w:fldCharType="begin"/>
      </w:r>
      <w:r w:rsidRPr="00D761AB">
        <w:instrText xml:space="preserve"> SEQ Tabelle \* ARABIC </w:instrText>
      </w:r>
      <w:r w:rsidRPr="00D761AB">
        <w:fldChar w:fldCharType="separate"/>
      </w:r>
      <w:r w:rsidR="00435C07">
        <w:rPr>
          <w:noProof/>
        </w:rPr>
        <w:t>24</w:t>
      </w:r>
      <w:r w:rsidRPr="00D761AB">
        <w:fldChar w:fldCharType="end"/>
      </w:r>
      <w:r w:rsidRPr="00D761AB">
        <w:t xml:space="preserve"> Heimopferrenten</w:t>
      </w:r>
      <w:bookmarkEnd w:id="103"/>
      <w:bookmarkEnd w:id="104"/>
    </w:p>
    <w:tbl>
      <w:tblPr>
        <w:tblStyle w:val="Republik-AT1"/>
        <w:tblW w:w="5315" w:type="pct"/>
        <w:tblLayout w:type="fixed"/>
        <w:tblLook w:val="04A0" w:firstRow="1" w:lastRow="0" w:firstColumn="1" w:lastColumn="0" w:noHBand="0" w:noVBand="1"/>
      </w:tblPr>
      <w:tblGrid>
        <w:gridCol w:w="2372"/>
        <w:gridCol w:w="763"/>
        <w:gridCol w:w="763"/>
        <w:gridCol w:w="763"/>
        <w:gridCol w:w="763"/>
        <w:gridCol w:w="763"/>
        <w:gridCol w:w="795"/>
        <w:gridCol w:w="763"/>
        <w:gridCol w:w="763"/>
        <w:gridCol w:w="763"/>
        <w:gridCol w:w="968"/>
      </w:tblGrid>
      <w:tr w:rsidR="0046213B" w:rsidRPr="00F42EFF" w14:paraId="74B8F36A" w14:textId="77777777" w:rsidTr="0046213B">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2372" w:type="dxa"/>
          </w:tcPr>
          <w:p w14:paraId="51783053" w14:textId="77777777" w:rsidR="0046213B" w:rsidRPr="0046213B" w:rsidRDefault="0046213B" w:rsidP="0046213B">
            <w:pPr>
              <w:rPr>
                <w:rStyle w:val="Fett"/>
              </w:rPr>
            </w:pPr>
            <w:r w:rsidRPr="0046213B">
              <w:rPr>
                <w:rStyle w:val="Fett"/>
              </w:rPr>
              <w:t>Bezieher/Bezieherinnen</w:t>
            </w:r>
          </w:p>
        </w:tc>
        <w:tc>
          <w:tcPr>
            <w:tcW w:w="763" w:type="dxa"/>
          </w:tcPr>
          <w:p w14:paraId="0AE2CB14" w14:textId="67E2495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63" w:type="dxa"/>
          </w:tcPr>
          <w:p w14:paraId="39957976" w14:textId="4A9805A7"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763" w:type="dxa"/>
          </w:tcPr>
          <w:p w14:paraId="36616A60" w14:textId="2157811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763" w:type="dxa"/>
          </w:tcPr>
          <w:p w14:paraId="523ABBCB" w14:textId="41D16A1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763" w:type="dxa"/>
          </w:tcPr>
          <w:p w14:paraId="32432932" w14:textId="1D42F06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795" w:type="dxa"/>
          </w:tcPr>
          <w:p w14:paraId="559043D2" w14:textId="0DE88C4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63" w:type="dxa"/>
          </w:tcPr>
          <w:p w14:paraId="1A86B545" w14:textId="27F28C6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63" w:type="dxa"/>
          </w:tcPr>
          <w:p w14:paraId="3CE4D3B6" w14:textId="346AFE0E"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63" w:type="dxa"/>
          </w:tcPr>
          <w:p w14:paraId="319AB713" w14:textId="4FEC23F1"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68" w:type="dxa"/>
          </w:tcPr>
          <w:p w14:paraId="176E1218" w14:textId="72CB4FA3"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F543EA" w:rsidRPr="00A56B4D" w14:paraId="29057789" w14:textId="77777777" w:rsidTr="0046213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72" w:type="dxa"/>
          </w:tcPr>
          <w:p w14:paraId="765F1B65" w14:textId="77777777" w:rsidR="00F543EA" w:rsidRPr="00F543EA" w:rsidRDefault="00F543EA" w:rsidP="00F543EA">
            <w:r w:rsidRPr="00F543EA">
              <w:t>weiblich</w:t>
            </w:r>
          </w:p>
        </w:tc>
        <w:tc>
          <w:tcPr>
            <w:tcW w:w="763" w:type="dxa"/>
          </w:tcPr>
          <w:p w14:paraId="39AAF57E"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3</w:t>
            </w:r>
          </w:p>
        </w:tc>
        <w:tc>
          <w:tcPr>
            <w:tcW w:w="763" w:type="dxa"/>
          </w:tcPr>
          <w:p w14:paraId="6E98A9BA"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6</w:t>
            </w:r>
          </w:p>
        </w:tc>
        <w:tc>
          <w:tcPr>
            <w:tcW w:w="763" w:type="dxa"/>
          </w:tcPr>
          <w:p w14:paraId="71B4454B"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25</w:t>
            </w:r>
          </w:p>
        </w:tc>
        <w:tc>
          <w:tcPr>
            <w:tcW w:w="763" w:type="dxa"/>
          </w:tcPr>
          <w:p w14:paraId="2BD350D9"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6</w:t>
            </w:r>
          </w:p>
        </w:tc>
        <w:tc>
          <w:tcPr>
            <w:tcW w:w="763" w:type="dxa"/>
          </w:tcPr>
          <w:p w14:paraId="64D15F62"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10</w:t>
            </w:r>
          </w:p>
        </w:tc>
        <w:tc>
          <w:tcPr>
            <w:tcW w:w="795" w:type="dxa"/>
          </w:tcPr>
          <w:p w14:paraId="4F45288A"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17</w:t>
            </w:r>
          </w:p>
        </w:tc>
        <w:tc>
          <w:tcPr>
            <w:tcW w:w="763" w:type="dxa"/>
          </w:tcPr>
          <w:p w14:paraId="2B310C3A"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29</w:t>
            </w:r>
          </w:p>
        </w:tc>
        <w:tc>
          <w:tcPr>
            <w:tcW w:w="763" w:type="dxa"/>
          </w:tcPr>
          <w:p w14:paraId="13AEDB99"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2</w:t>
            </w:r>
          </w:p>
        </w:tc>
        <w:tc>
          <w:tcPr>
            <w:tcW w:w="763" w:type="dxa"/>
          </w:tcPr>
          <w:p w14:paraId="362B3DD8"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112</w:t>
            </w:r>
          </w:p>
        </w:tc>
        <w:tc>
          <w:tcPr>
            <w:tcW w:w="968" w:type="dxa"/>
          </w:tcPr>
          <w:p w14:paraId="33F06953" w14:textId="77777777" w:rsidR="00F543EA" w:rsidRPr="00AE3BE2" w:rsidRDefault="00F543EA" w:rsidP="00D34355">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210</w:t>
            </w:r>
          </w:p>
        </w:tc>
      </w:tr>
      <w:tr w:rsidR="00F543EA" w:rsidRPr="00A56B4D" w14:paraId="4BC2B1FA" w14:textId="77777777" w:rsidTr="0046213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2" w:type="dxa"/>
          </w:tcPr>
          <w:p w14:paraId="51C78934" w14:textId="77777777" w:rsidR="00F543EA" w:rsidRPr="00F543EA" w:rsidRDefault="00F543EA" w:rsidP="00F543EA">
            <w:r w:rsidRPr="00F543EA">
              <w:t>männlich</w:t>
            </w:r>
          </w:p>
        </w:tc>
        <w:tc>
          <w:tcPr>
            <w:tcW w:w="763" w:type="dxa"/>
          </w:tcPr>
          <w:p w14:paraId="6EE75FD6"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5</w:t>
            </w:r>
          </w:p>
        </w:tc>
        <w:tc>
          <w:tcPr>
            <w:tcW w:w="763" w:type="dxa"/>
          </w:tcPr>
          <w:p w14:paraId="3D548DAD"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10</w:t>
            </w:r>
          </w:p>
        </w:tc>
        <w:tc>
          <w:tcPr>
            <w:tcW w:w="763" w:type="dxa"/>
          </w:tcPr>
          <w:p w14:paraId="6FCC0647"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31</w:t>
            </w:r>
          </w:p>
        </w:tc>
        <w:tc>
          <w:tcPr>
            <w:tcW w:w="763" w:type="dxa"/>
          </w:tcPr>
          <w:p w14:paraId="0119C93C"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19</w:t>
            </w:r>
          </w:p>
        </w:tc>
        <w:tc>
          <w:tcPr>
            <w:tcW w:w="763" w:type="dxa"/>
          </w:tcPr>
          <w:p w14:paraId="5549A497"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15</w:t>
            </w:r>
          </w:p>
        </w:tc>
        <w:tc>
          <w:tcPr>
            <w:tcW w:w="795" w:type="dxa"/>
          </w:tcPr>
          <w:p w14:paraId="053C0BA1"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17</w:t>
            </w:r>
          </w:p>
        </w:tc>
        <w:tc>
          <w:tcPr>
            <w:tcW w:w="763" w:type="dxa"/>
          </w:tcPr>
          <w:p w14:paraId="6B96C51A"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22</w:t>
            </w:r>
          </w:p>
        </w:tc>
        <w:tc>
          <w:tcPr>
            <w:tcW w:w="763" w:type="dxa"/>
          </w:tcPr>
          <w:p w14:paraId="12145755"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7</w:t>
            </w:r>
          </w:p>
        </w:tc>
        <w:tc>
          <w:tcPr>
            <w:tcW w:w="763" w:type="dxa"/>
          </w:tcPr>
          <w:p w14:paraId="3167061C" w14:textId="77777777" w:rsidR="00F543EA" w:rsidRPr="00F543EA" w:rsidRDefault="00F543EA" w:rsidP="00D34355">
            <w:pPr>
              <w:pStyle w:val="TD"/>
              <w:cnfStyle w:val="000000010000" w:firstRow="0" w:lastRow="0" w:firstColumn="0" w:lastColumn="0" w:oddVBand="0" w:evenVBand="0" w:oddHBand="0" w:evenHBand="1" w:firstRowFirstColumn="0" w:firstRowLastColumn="0" w:lastRowFirstColumn="0" w:lastRowLastColumn="0"/>
            </w:pPr>
            <w:r w:rsidRPr="00F543EA">
              <w:t>205</w:t>
            </w:r>
          </w:p>
        </w:tc>
        <w:tc>
          <w:tcPr>
            <w:tcW w:w="968" w:type="dxa"/>
          </w:tcPr>
          <w:p w14:paraId="58623CC8" w14:textId="77777777" w:rsidR="00F543EA" w:rsidRPr="00AE3BE2" w:rsidRDefault="00F543EA" w:rsidP="00D34355">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331</w:t>
            </w:r>
          </w:p>
        </w:tc>
      </w:tr>
      <w:tr w:rsidR="00F543EA" w:rsidRPr="00A56B4D" w14:paraId="665DF4B1" w14:textId="77777777" w:rsidTr="0046213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72" w:type="dxa"/>
          </w:tcPr>
          <w:p w14:paraId="07329E30" w14:textId="77777777" w:rsidR="00F543EA" w:rsidRPr="00F543EA" w:rsidRDefault="00F543EA" w:rsidP="00F543EA">
            <w:r w:rsidRPr="00F543EA">
              <w:t>Gesamt</w:t>
            </w:r>
          </w:p>
        </w:tc>
        <w:tc>
          <w:tcPr>
            <w:tcW w:w="763" w:type="dxa"/>
          </w:tcPr>
          <w:p w14:paraId="3BEB4D29"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8</w:t>
            </w:r>
          </w:p>
        </w:tc>
        <w:tc>
          <w:tcPr>
            <w:tcW w:w="763" w:type="dxa"/>
          </w:tcPr>
          <w:p w14:paraId="4CFC00CD"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16</w:t>
            </w:r>
          </w:p>
        </w:tc>
        <w:tc>
          <w:tcPr>
            <w:tcW w:w="763" w:type="dxa"/>
          </w:tcPr>
          <w:p w14:paraId="7AB78951"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56</w:t>
            </w:r>
          </w:p>
        </w:tc>
        <w:tc>
          <w:tcPr>
            <w:tcW w:w="763" w:type="dxa"/>
          </w:tcPr>
          <w:p w14:paraId="6E1BE840"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25</w:t>
            </w:r>
          </w:p>
        </w:tc>
        <w:tc>
          <w:tcPr>
            <w:tcW w:w="763" w:type="dxa"/>
          </w:tcPr>
          <w:p w14:paraId="3FA9DAF5"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25</w:t>
            </w:r>
          </w:p>
        </w:tc>
        <w:tc>
          <w:tcPr>
            <w:tcW w:w="795" w:type="dxa"/>
          </w:tcPr>
          <w:p w14:paraId="7241BEA5"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34</w:t>
            </w:r>
          </w:p>
        </w:tc>
        <w:tc>
          <w:tcPr>
            <w:tcW w:w="763" w:type="dxa"/>
          </w:tcPr>
          <w:p w14:paraId="5F3BB162"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51</w:t>
            </w:r>
          </w:p>
        </w:tc>
        <w:tc>
          <w:tcPr>
            <w:tcW w:w="763" w:type="dxa"/>
          </w:tcPr>
          <w:p w14:paraId="1010D6BE"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9</w:t>
            </w:r>
          </w:p>
        </w:tc>
        <w:tc>
          <w:tcPr>
            <w:tcW w:w="763" w:type="dxa"/>
          </w:tcPr>
          <w:p w14:paraId="710AFE34" w14:textId="77777777" w:rsidR="00F543EA" w:rsidRPr="00F543EA" w:rsidRDefault="00F543EA" w:rsidP="00D34355">
            <w:pPr>
              <w:pStyle w:val="TD"/>
              <w:cnfStyle w:val="000000100000" w:firstRow="0" w:lastRow="0" w:firstColumn="0" w:lastColumn="0" w:oddVBand="0" w:evenVBand="0" w:oddHBand="1" w:evenHBand="0" w:firstRowFirstColumn="0" w:firstRowLastColumn="0" w:lastRowFirstColumn="0" w:lastRowLastColumn="0"/>
            </w:pPr>
            <w:r w:rsidRPr="00F543EA">
              <w:t>317</w:t>
            </w:r>
          </w:p>
        </w:tc>
        <w:tc>
          <w:tcPr>
            <w:tcW w:w="968" w:type="dxa"/>
          </w:tcPr>
          <w:p w14:paraId="4DC70029" w14:textId="77777777" w:rsidR="00F543EA" w:rsidRPr="00AE3BE2" w:rsidRDefault="00F543EA" w:rsidP="00D34355">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541</w:t>
            </w:r>
          </w:p>
        </w:tc>
      </w:tr>
      <w:tr w:rsidR="00D34355" w:rsidRPr="00A56B4D" w14:paraId="34B42669" w14:textId="77777777" w:rsidTr="0046213B">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372" w:type="dxa"/>
          </w:tcPr>
          <w:p w14:paraId="3D81154D" w14:textId="77777777" w:rsidR="00D34355" w:rsidRPr="00D34355" w:rsidRDefault="00D34355" w:rsidP="00D34355">
            <w:r w:rsidRPr="00D34355">
              <w:t>Aufwand in Mio Euro</w:t>
            </w:r>
          </w:p>
        </w:tc>
        <w:tc>
          <w:tcPr>
            <w:tcW w:w="763" w:type="dxa"/>
          </w:tcPr>
          <w:p w14:paraId="1C1AED23"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0,031</w:t>
            </w:r>
          </w:p>
        </w:tc>
        <w:tc>
          <w:tcPr>
            <w:tcW w:w="763" w:type="dxa"/>
          </w:tcPr>
          <w:p w14:paraId="50081A1A"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0,065</w:t>
            </w:r>
          </w:p>
        </w:tc>
        <w:tc>
          <w:tcPr>
            <w:tcW w:w="763" w:type="dxa"/>
          </w:tcPr>
          <w:p w14:paraId="61DE2EBC"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0,231</w:t>
            </w:r>
          </w:p>
        </w:tc>
        <w:tc>
          <w:tcPr>
            <w:tcW w:w="763" w:type="dxa"/>
          </w:tcPr>
          <w:p w14:paraId="23B3D397"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0,104</w:t>
            </w:r>
          </w:p>
        </w:tc>
        <w:tc>
          <w:tcPr>
            <w:tcW w:w="763" w:type="dxa"/>
          </w:tcPr>
          <w:p w14:paraId="44C913E8"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0,094</w:t>
            </w:r>
          </w:p>
        </w:tc>
        <w:tc>
          <w:tcPr>
            <w:tcW w:w="795" w:type="dxa"/>
          </w:tcPr>
          <w:p w14:paraId="710D9321"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0,143</w:t>
            </w:r>
          </w:p>
        </w:tc>
        <w:tc>
          <w:tcPr>
            <w:tcW w:w="763" w:type="dxa"/>
          </w:tcPr>
          <w:p w14:paraId="30D24FC0"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0,197</w:t>
            </w:r>
          </w:p>
        </w:tc>
        <w:tc>
          <w:tcPr>
            <w:tcW w:w="763" w:type="dxa"/>
          </w:tcPr>
          <w:p w14:paraId="0F4A4ED9"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0,035</w:t>
            </w:r>
          </w:p>
        </w:tc>
        <w:tc>
          <w:tcPr>
            <w:tcW w:w="763" w:type="dxa"/>
          </w:tcPr>
          <w:p w14:paraId="30BF82FF" w14:textId="77777777" w:rsidR="00D34355" w:rsidRPr="00D34355" w:rsidRDefault="00D34355" w:rsidP="00D34355">
            <w:pPr>
              <w:pStyle w:val="TD"/>
              <w:cnfStyle w:val="000000010000" w:firstRow="0" w:lastRow="0" w:firstColumn="0" w:lastColumn="0" w:oddVBand="0" w:evenVBand="0" w:oddHBand="0" w:evenHBand="1" w:firstRowFirstColumn="0" w:firstRowLastColumn="0" w:lastRowFirstColumn="0" w:lastRowLastColumn="0"/>
            </w:pPr>
            <w:r w:rsidRPr="00D34355">
              <w:t>1,317</w:t>
            </w:r>
          </w:p>
        </w:tc>
        <w:tc>
          <w:tcPr>
            <w:tcW w:w="968" w:type="dxa"/>
          </w:tcPr>
          <w:p w14:paraId="3E1131E6" w14:textId="77777777" w:rsidR="00D34355" w:rsidRPr="00AE3BE2" w:rsidRDefault="00D34355" w:rsidP="00D34355">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2,217</w:t>
            </w:r>
          </w:p>
        </w:tc>
      </w:tr>
    </w:tbl>
    <w:p w14:paraId="7E326C86" w14:textId="77777777" w:rsidR="00D761AB" w:rsidRPr="00D761AB" w:rsidRDefault="00D761AB" w:rsidP="00D761AB">
      <w:pPr>
        <w:pStyle w:val="Quelle"/>
      </w:pPr>
      <w:r w:rsidRPr="00D761AB">
        <w:t>Quelle Sozialministeriumservice</w:t>
      </w:r>
      <w:r w:rsidR="007D3ECE">
        <w:t>/Sozialministerium</w:t>
      </w:r>
    </w:p>
    <w:p w14:paraId="6F7A3D79" w14:textId="77777777" w:rsidR="00D761AB" w:rsidRDefault="00D761AB" w:rsidP="00D761AB">
      <w:pPr>
        <w:pStyle w:val="2nummeriert"/>
        <w:numPr>
          <w:ilvl w:val="1"/>
          <w:numId w:val="3"/>
        </w:numPr>
      </w:pPr>
      <w:bookmarkStart w:id="105" w:name="_Toc13745773"/>
      <w:bookmarkStart w:id="106" w:name="_Toc71900481"/>
      <w:r>
        <w:t>Impfgeschädigte</w:t>
      </w:r>
      <w:bookmarkEnd w:id="105"/>
      <w:bookmarkEnd w:id="106"/>
    </w:p>
    <w:p w14:paraId="3F954145" w14:textId="77777777" w:rsidR="005528C2" w:rsidRDefault="00171D2E" w:rsidP="00D761AB">
      <w:bookmarkStart w:id="107" w:name="_Toc14100139"/>
      <w:r w:rsidRPr="00171D2E">
        <w:t xml:space="preserve">Das Impfschadengesetz verpflichtet den Bund, Entschädigungsleistungen bei Impfschäden zu erbringen. </w:t>
      </w:r>
      <w:r w:rsidR="005528C2">
        <w:t xml:space="preserve">Es gibt </w:t>
      </w:r>
      <w:r w:rsidRPr="00171D2E">
        <w:t xml:space="preserve">auch eine Pauschalentschädigung für Gesundheitsschädigungen ohne Dauerfolgen. Allerdings ist in diesem Fall das Vorliegen einer schweren Körperverletzung Voraussetzung. </w:t>
      </w:r>
    </w:p>
    <w:p w14:paraId="5BF5C6B6" w14:textId="77777777" w:rsidR="00774472" w:rsidRDefault="00774472" w:rsidP="00D761AB">
      <w:r>
        <w:t xml:space="preserve">Eine </w:t>
      </w:r>
      <w:r w:rsidR="00171D2E" w:rsidRPr="00171D2E">
        <w:t>Entschädigung</w:t>
      </w:r>
      <w:r>
        <w:t xml:space="preserve"> erhalten Personen</w:t>
      </w:r>
      <w:r w:rsidR="00171D2E" w:rsidRPr="00171D2E">
        <w:t xml:space="preserve">, </w:t>
      </w:r>
      <w:r>
        <w:t>die durch</w:t>
      </w:r>
    </w:p>
    <w:p w14:paraId="7ED51B5D" w14:textId="77777777" w:rsidR="00774472" w:rsidRDefault="00171D2E" w:rsidP="00774472">
      <w:pPr>
        <w:pStyle w:val="Aufzhlungszeichen"/>
      </w:pPr>
      <w:r w:rsidRPr="00171D2E">
        <w:t>die bis 1980 vorgeschriebene Pockenimpfung oder</w:t>
      </w:r>
    </w:p>
    <w:p w14:paraId="5087CA87" w14:textId="77777777" w:rsidR="00774472" w:rsidRDefault="00171D2E" w:rsidP="00774472">
      <w:pPr>
        <w:pStyle w:val="Aufzhlungszeichen"/>
      </w:pPr>
      <w:r w:rsidRPr="00171D2E">
        <w:t>eine im Mutter-Kind-Pass vorgesehene Impfung (z. B.Kinderlähmung oder Keuchhusten) oder</w:t>
      </w:r>
    </w:p>
    <w:p w14:paraId="04716DBF" w14:textId="77777777" w:rsidR="00774472" w:rsidRDefault="00171D2E" w:rsidP="006113C0">
      <w:pPr>
        <w:pStyle w:val="Aufzhlungszeichen"/>
      </w:pPr>
      <w:r w:rsidRPr="00171D2E">
        <w:t>durch eine mit Verordnung des Gesundheitsministeriums empfohlene Impfung (z. B. Zeckenimpfung)</w:t>
      </w:r>
    </w:p>
    <w:p w14:paraId="0E8BDD8E" w14:textId="77777777" w:rsidR="00171D2E" w:rsidRDefault="00171D2E" w:rsidP="00774472">
      <w:pPr>
        <w:pStyle w:val="Aufzhlungszeichen"/>
        <w:numPr>
          <w:ilvl w:val="0"/>
          <w:numId w:val="0"/>
        </w:numPr>
      </w:pPr>
      <w:r w:rsidRPr="00171D2E">
        <w:lastRenderedPageBreak/>
        <w:t>eine Gesund</w:t>
      </w:r>
      <w:r w:rsidR="00774472">
        <w:t>heitsschädigung erlitten haben.</w:t>
      </w:r>
    </w:p>
    <w:p w14:paraId="26BF47A9" w14:textId="77777777" w:rsidR="00171D2E" w:rsidRDefault="00171D2E" w:rsidP="00D761AB">
      <w:r w:rsidRPr="00171D2E">
        <w:t>Die Impfung muss in Österreich erfolgt sein. Auch nicht österreichische Staatsbürger</w:t>
      </w:r>
      <w:r w:rsidR="005B6B39">
        <w:t>innen</w:t>
      </w:r>
      <w:r w:rsidRPr="00171D2E">
        <w:t>/</w:t>
      </w:r>
      <w:r w:rsidR="00774472">
        <w:t xml:space="preserve">Staatsbürger </w:t>
      </w:r>
      <w:r w:rsidRPr="00171D2E">
        <w:t xml:space="preserve">haben </w:t>
      </w:r>
      <w:r w:rsidR="00774472">
        <w:t xml:space="preserve">einen </w:t>
      </w:r>
      <w:r w:rsidRPr="00171D2E">
        <w:t>Anspruch auf Entschädigung.</w:t>
      </w:r>
    </w:p>
    <w:p w14:paraId="132CE548" w14:textId="55798ED7" w:rsidR="00D761AB" w:rsidRPr="00D761AB" w:rsidRDefault="00D761AB" w:rsidP="00D761AB">
      <w:bookmarkStart w:id="108" w:name="_Toc72416385"/>
      <w:r w:rsidRPr="00D761AB">
        <w:t xml:space="preserve">Tabelle </w:t>
      </w:r>
      <w:r w:rsidRPr="00D761AB">
        <w:fldChar w:fldCharType="begin"/>
      </w:r>
      <w:r w:rsidRPr="00D761AB">
        <w:instrText xml:space="preserve"> SEQ Tabelle \* ARABIC </w:instrText>
      </w:r>
      <w:r w:rsidRPr="00D761AB">
        <w:fldChar w:fldCharType="separate"/>
      </w:r>
      <w:r w:rsidR="00435C07">
        <w:rPr>
          <w:noProof/>
        </w:rPr>
        <w:t>25</w:t>
      </w:r>
      <w:r w:rsidRPr="00D761AB">
        <w:fldChar w:fldCharType="end"/>
      </w:r>
      <w:r w:rsidRPr="00D761AB">
        <w:t xml:space="preserve"> Impfgeschädigte Stand 1.1.20</w:t>
      </w:r>
      <w:bookmarkEnd w:id="107"/>
      <w:r w:rsidR="00C31B12">
        <w:t>20</w:t>
      </w:r>
      <w:bookmarkEnd w:id="108"/>
    </w:p>
    <w:tbl>
      <w:tblPr>
        <w:tblStyle w:val="Republik-AT1"/>
        <w:tblW w:w="2403" w:type="pct"/>
        <w:tblLook w:val="04A0" w:firstRow="1" w:lastRow="0" w:firstColumn="1" w:lastColumn="0" w:noHBand="0" w:noVBand="1"/>
      </w:tblPr>
      <w:tblGrid>
        <w:gridCol w:w="2156"/>
        <w:gridCol w:w="2473"/>
      </w:tblGrid>
      <w:tr w:rsidR="00D761AB" w:rsidRPr="00F42EFF" w14:paraId="7C9519A4" w14:textId="77777777" w:rsidTr="00293B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9" w:type="dxa"/>
            <w:gridSpan w:val="2"/>
          </w:tcPr>
          <w:p w14:paraId="3C64A830" w14:textId="77777777" w:rsidR="00D761AB" w:rsidRPr="0046213B" w:rsidRDefault="00D761AB" w:rsidP="00D761AB">
            <w:pPr>
              <w:rPr>
                <w:rStyle w:val="Fett"/>
              </w:rPr>
            </w:pPr>
            <w:r w:rsidRPr="0046213B">
              <w:rPr>
                <w:rStyle w:val="Fett"/>
              </w:rPr>
              <w:t xml:space="preserve">Impfgeschädigte </w:t>
            </w:r>
          </w:p>
        </w:tc>
      </w:tr>
      <w:tr w:rsidR="00293B73" w:rsidRPr="00F42EFF" w14:paraId="0C04952C" w14:textId="77777777" w:rsidTr="00293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7F05B178" w14:textId="77777777" w:rsidR="00293B73" w:rsidRPr="00293B73" w:rsidRDefault="00293B73" w:rsidP="00293B73">
            <w:r w:rsidRPr="00293B73">
              <w:t>Beschädigtenrenten</w:t>
            </w:r>
          </w:p>
        </w:tc>
        <w:tc>
          <w:tcPr>
            <w:tcW w:w="2473" w:type="dxa"/>
          </w:tcPr>
          <w:p w14:paraId="18764367"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87</w:t>
            </w:r>
          </w:p>
        </w:tc>
      </w:tr>
      <w:tr w:rsidR="00293B73" w:rsidRPr="00F42EFF" w14:paraId="75BF8EE0" w14:textId="77777777" w:rsidTr="00293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26DB68CA" w14:textId="77777777" w:rsidR="00293B73" w:rsidRPr="00293B73" w:rsidRDefault="00293B73" w:rsidP="00293B73">
            <w:r w:rsidRPr="00293B73">
              <w:t>Pflegezulagen</w:t>
            </w:r>
          </w:p>
        </w:tc>
        <w:tc>
          <w:tcPr>
            <w:tcW w:w="2473" w:type="dxa"/>
          </w:tcPr>
          <w:p w14:paraId="4A4FE2E0"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48</w:t>
            </w:r>
          </w:p>
        </w:tc>
      </w:tr>
      <w:tr w:rsidR="00293B73" w:rsidRPr="00F42EFF" w14:paraId="4CCA17B4" w14:textId="77777777" w:rsidTr="00293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50D92FF8" w14:textId="77777777" w:rsidR="00293B73" w:rsidRPr="00293B73" w:rsidRDefault="00293B73" w:rsidP="00293B73">
            <w:r w:rsidRPr="00293B73">
              <w:t>Aufwand in</w:t>
            </w:r>
            <w:r>
              <w:t xml:space="preserve"> Mio</w:t>
            </w:r>
            <w:r w:rsidRPr="00293B73">
              <w:t xml:space="preserve"> Euro</w:t>
            </w:r>
          </w:p>
        </w:tc>
        <w:tc>
          <w:tcPr>
            <w:tcW w:w="2473" w:type="dxa"/>
          </w:tcPr>
          <w:p w14:paraId="37121C07"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4,387</w:t>
            </w:r>
          </w:p>
        </w:tc>
      </w:tr>
    </w:tbl>
    <w:p w14:paraId="7FFC2216" w14:textId="77777777" w:rsidR="00D761AB" w:rsidRPr="00D761AB" w:rsidRDefault="00D761AB" w:rsidP="00D761AB">
      <w:pPr>
        <w:pStyle w:val="Quelle"/>
      </w:pPr>
      <w:r w:rsidRPr="00D761AB">
        <w:t>Quelle Sozialministeriumservice</w:t>
      </w:r>
      <w:r w:rsidR="007D3ECE">
        <w:t>/Sozialministerium</w:t>
      </w:r>
    </w:p>
    <w:p w14:paraId="06B4B40F" w14:textId="77777777" w:rsidR="00D761AB" w:rsidRDefault="00D761AB" w:rsidP="00D761AB">
      <w:pPr>
        <w:pStyle w:val="2nummeriert"/>
        <w:numPr>
          <w:ilvl w:val="1"/>
          <w:numId w:val="3"/>
        </w:numPr>
      </w:pPr>
      <w:bookmarkStart w:id="109" w:name="_Toc13745774"/>
      <w:bookmarkStart w:id="110" w:name="_Toc71900482"/>
      <w:r>
        <w:t>Opferfürsorge</w:t>
      </w:r>
      <w:bookmarkEnd w:id="109"/>
      <w:bookmarkEnd w:id="110"/>
    </w:p>
    <w:p w14:paraId="5D6C65E9" w14:textId="77777777" w:rsidR="00D34355" w:rsidRPr="00D34355" w:rsidRDefault="00D34355" w:rsidP="00D34355">
      <w:bookmarkStart w:id="111" w:name="_Toc14100140"/>
      <w:r w:rsidRPr="00D34355">
        <w:t>Für Opfer der politischen Verfolgung (1933 – 1945) gilt das Opferfürsorgegesetz.</w:t>
      </w:r>
    </w:p>
    <w:p w14:paraId="228E79E8" w14:textId="77777777" w:rsidR="00D34355" w:rsidRPr="00D34355" w:rsidRDefault="00D34355" w:rsidP="00D34355">
      <w:r w:rsidRPr="00D34355">
        <w:t>Anspruch auf Leistungen nach dem Opferfürsorgegesetz haben Personen, die vom 6. März 1933 bis zum 9. Mai 1945 Opfer politischer Verfolgung wurden, sowie deren Hinterbliebene.</w:t>
      </w:r>
    </w:p>
    <w:p w14:paraId="4EE78017" w14:textId="77777777" w:rsidR="00D34355" w:rsidRPr="00D34355" w:rsidRDefault="00D34355" w:rsidP="00D34355">
      <w:r w:rsidRPr="00D34355">
        <w:t>Die möglichen Leistungen der Opferfürsorge umfassen unter anderem die Opfer- und Hinterbliebenenrente, den Diätkostenzuschuss sowie das Sterbegeld für Hinterbliebene.</w:t>
      </w:r>
    </w:p>
    <w:p w14:paraId="2229BEC9" w14:textId="77777777" w:rsidR="00D34355" w:rsidRPr="00D34355" w:rsidRDefault="00D34355" w:rsidP="00D34355">
      <w:r w:rsidRPr="00D34355">
        <w:t>Eine Grundvoraussetzung für den Bezug einer Opferrente (Unterhaltsrente) ist eine Amtsbescheinigung.</w:t>
      </w:r>
      <w:r>
        <w:t xml:space="preserve"> </w:t>
      </w:r>
      <w:r w:rsidRPr="00D34355">
        <w:t>Diese wird bei verfolgungsbedingter Gesundheitsschädigung, mindestens einem Jahr Haft beziehungsweise Freiheitsbeschränkung oder mindestens sechs Monaten KZ-Haft ausgestellt.</w:t>
      </w:r>
    </w:p>
    <w:p w14:paraId="3688E2FC" w14:textId="77777777" w:rsidR="00D34355" w:rsidRPr="00D34355" w:rsidRDefault="00D34355" w:rsidP="00D34355">
      <w:r w:rsidRPr="00D34355">
        <w:t>Wenn das Opfer aufgrund der Verfolgung gestorben ist, ist die Amtsbescheinigung auch für Hinterbliebene vorgesehen.</w:t>
      </w:r>
    </w:p>
    <w:p w14:paraId="3C78BFB4" w14:textId="77777777" w:rsidR="00D34355" w:rsidRPr="00D34355" w:rsidRDefault="00D34355" w:rsidP="00D34355">
      <w:r w:rsidRPr="00D34355">
        <w:t>Seit 1. März 2002 besteht ein Rentenanspruch auch dann, wenn eine Amtsbescheinigung ausschließlich wegen Fehlens der österreichischen Staatsbürgerschaft nach dem 27. April 1945 nicht ausgestellt werden kann oder konnte.</w:t>
      </w:r>
    </w:p>
    <w:p w14:paraId="7F5F3447" w14:textId="77777777" w:rsidR="00D34355" w:rsidRPr="00D34355" w:rsidRDefault="00D34355" w:rsidP="00D34355"/>
    <w:p w14:paraId="02658A79" w14:textId="77777777" w:rsidR="00D34355" w:rsidRPr="00D34355" w:rsidRDefault="00D34355" w:rsidP="00D34355">
      <w:r w:rsidRPr="00D34355">
        <w:lastRenderedPageBreak/>
        <w:t>Die Unterhaltsrente dient zur Sicherung des Lebensunterhaltes und ist von der Höhe des sonstigen Einkommens abhängig.</w:t>
      </w:r>
    </w:p>
    <w:p w14:paraId="0C7DEF0B" w14:textId="77777777" w:rsidR="00E85F2A" w:rsidRDefault="00D34355" w:rsidP="00D34355">
      <w:r w:rsidRPr="00D34355">
        <w:t>Die Hinterbliebenenrente ist einkommensunabhängig.</w:t>
      </w:r>
    </w:p>
    <w:p w14:paraId="56483D7B" w14:textId="77F0C010" w:rsidR="00D761AB" w:rsidRPr="00D761AB" w:rsidRDefault="00D761AB" w:rsidP="00D34355">
      <w:bookmarkStart w:id="112" w:name="_Toc72416386"/>
      <w:r w:rsidRPr="00D761AB">
        <w:t xml:space="preserve">Tabelle </w:t>
      </w:r>
      <w:r w:rsidRPr="00D761AB">
        <w:fldChar w:fldCharType="begin"/>
      </w:r>
      <w:r w:rsidRPr="00D761AB">
        <w:instrText xml:space="preserve"> SEQ Tabelle \* ARABIC </w:instrText>
      </w:r>
      <w:r w:rsidRPr="00D761AB">
        <w:fldChar w:fldCharType="separate"/>
      </w:r>
      <w:r w:rsidR="00435C07">
        <w:rPr>
          <w:noProof/>
        </w:rPr>
        <w:t>26</w:t>
      </w:r>
      <w:r w:rsidRPr="00D761AB">
        <w:fldChar w:fldCharType="end"/>
      </w:r>
      <w:r w:rsidRPr="00D761AB">
        <w:t xml:space="preserve"> Opferfürsorge – Bezieher/Bezieherinnen Stand 1.1.20</w:t>
      </w:r>
      <w:bookmarkEnd w:id="111"/>
      <w:r w:rsidR="00E85F2A">
        <w:t>20</w:t>
      </w:r>
      <w:bookmarkEnd w:id="112"/>
    </w:p>
    <w:tbl>
      <w:tblPr>
        <w:tblStyle w:val="Republik-AT1"/>
        <w:tblW w:w="5134" w:type="pct"/>
        <w:tblLook w:val="04A0" w:firstRow="1" w:lastRow="0" w:firstColumn="1" w:lastColumn="0" w:noHBand="0" w:noVBand="1"/>
      </w:tblPr>
      <w:tblGrid>
        <w:gridCol w:w="2356"/>
        <w:gridCol w:w="788"/>
        <w:gridCol w:w="707"/>
        <w:gridCol w:w="686"/>
        <w:gridCol w:w="672"/>
        <w:gridCol w:w="672"/>
        <w:gridCol w:w="859"/>
        <w:gridCol w:w="730"/>
        <w:gridCol w:w="732"/>
        <w:gridCol w:w="740"/>
        <w:gridCol w:w="948"/>
      </w:tblGrid>
      <w:tr w:rsidR="008178C8" w:rsidRPr="00F42EFF" w14:paraId="01D27A7E" w14:textId="77777777" w:rsidTr="00817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6" w:type="dxa"/>
          </w:tcPr>
          <w:p w14:paraId="2C6B8944" w14:textId="77777777" w:rsidR="008178C8" w:rsidRPr="00D761AB" w:rsidRDefault="008178C8" w:rsidP="008178C8"/>
        </w:tc>
        <w:tc>
          <w:tcPr>
            <w:tcW w:w="788" w:type="dxa"/>
          </w:tcPr>
          <w:p w14:paraId="347DCE58" w14:textId="1664D45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Bgld.</w:t>
            </w:r>
          </w:p>
        </w:tc>
        <w:tc>
          <w:tcPr>
            <w:tcW w:w="707" w:type="dxa"/>
          </w:tcPr>
          <w:p w14:paraId="5961DB3C" w14:textId="20BD3548"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1A2481C3" w14:textId="5F7AD80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NÖ.</w:t>
            </w:r>
          </w:p>
        </w:tc>
        <w:tc>
          <w:tcPr>
            <w:tcW w:w="672" w:type="dxa"/>
          </w:tcPr>
          <w:p w14:paraId="0592DE13" w14:textId="7C022EE6"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OÖ</w:t>
            </w:r>
            <w:r w:rsidRPr="008178C8">
              <w:t>.</w:t>
            </w:r>
          </w:p>
        </w:tc>
        <w:tc>
          <w:tcPr>
            <w:tcW w:w="672" w:type="dxa"/>
          </w:tcPr>
          <w:p w14:paraId="6E5E3646" w14:textId="52FD7A61"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Sbg</w:t>
            </w:r>
            <w:r w:rsidRPr="008178C8">
              <w:t>.</w:t>
            </w:r>
          </w:p>
        </w:tc>
        <w:tc>
          <w:tcPr>
            <w:tcW w:w="859" w:type="dxa"/>
          </w:tcPr>
          <w:p w14:paraId="2F54FE30" w14:textId="55B1DE9C"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Stmk.</w:t>
            </w:r>
          </w:p>
        </w:tc>
        <w:tc>
          <w:tcPr>
            <w:tcW w:w="730" w:type="dxa"/>
          </w:tcPr>
          <w:p w14:paraId="6AA83A7F" w14:textId="1669B11F"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Tirol</w:t>
            </w:r>
          </w:p>
        </w:tc>
        <w:tc>
          <w:tcPr>
            <w:tcW w:w="732" w:type="dxa"/>
          </w:tcPr>
          <w:p w14:paraId="52D909C7" w14:textId="36CCABB1"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6B5909DB" w14:textId="031C0196"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Wien</w:t>
            </w:r>
          </w:p>
        </w:tc>
        <w:tc>
          <w:tcPr>
            <w:tcW w:w="948" w:type="dxa"/>
          </w:tcPr>
          <w:p w14:paraId="51DC0C58" w14:textId="0CCE58DB"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Gesamt</w:t>
            </w:r>
          </w:p>
        </w:tc>
      </w:tr>
      <w:tr w:rsidR="00293B73" w:rsidRPr="00F42EFF" w14:paraId="115AFDAE" w14:textId="77777777" w:rsidTr="0081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02B1E42E" w14:textId="77777777" w:rsidR="00293B73" w:rsidRPr="008178C8" w:rsidRDefault="00293B73" w:rsidP="00293B73">
            <w:pPr>
              <w:rPr>
                <w:rStyle w:val="Fett"/>
              </w:rPr>
            </w:pPr>
            <w:r w:rsidRPr="008178C8">
              <w:rPr>
                <w:rStyle w:val="Fett"/>
              </w:rPr>
              <w:t>Opfer</w:t>
            </w:r>
          </w:p>
        </w:tc>
        <w:tc>
          <w:tcPr>
            <w:tcW w:w="788" w:type="dxa"/>
          </w:tcPr>
          <w:p w14:paraId="7D8B7939"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5</w:t>
            </w:r>
          </w:p>
        </w:tc>
        <w:tc>
          <w:tcPr>
            <w:tcW w:w="707" w:type="dxa"/>
          </w:tcPr>
          <w:p w14:paraId="6AB67F9A"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445</w:t>
            </w:r>
          </w:p>
        </w:tc>
        <w:tc>
          <w:tcPr>
            <w:tcW w:w="686" w:type="dxa"/>
          </w:tcPr>
          <w:p w14:paraId="764A31E6"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22</w:t>
            </w:r>
          </w:p>
        </w:tc>
        <w:tc>
          <w:tcPr>
            <w:tcW w:w="672" w:type="dxa"/>
          </w:tcPr>
          <w:p w14:paraId="17694788"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7</w:t>
            </w:r>
          </w:p>
        </w:tc>
        <w:tc>
          <w:tcPr>
            <w:tcW w:w="672" w:type="dxa"/>
          </w:tcPr>
          <w:p w14:paraId="3CE9F35D"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2</w:t>
            </w:r>
          </w:p>
        </w:tc>
        <w:tc>
          <w:tcPr>
            <w:tcW w:w="859" w:type="dxa"/>
          </w:tcPr>
          <w:p w14:paraId="762A1125"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10</w:t>
            </w:r>
          </w:p>
        </w:tc>
        <w:tc>
          <w:tcPr>
            <w:tcW w:w="730" w:type="dxa"/>
          </w:tcPr>
          <w:p w14:paraId="46E0BAE4"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2</w:t>
            </w:r>
          </w:p>
        </w:tc>
        <w:tc>
          <w:tcPr>
            <w:tcW w:w="732" w:type="dxa"/>
          </w:tcPr>
          <w:p w14:paraId="366E9FCF"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2</w:t>
            </w:r>
          </w:p>
        </w:tc>
        <w:tc>
          <w:tcPr>
            <w:tcW w:w="740" w:type="dxa"/>
          </w:tcPr>
          <w:p w14:paraId="4CF5A004"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280</w:t>
            </w:r>
          </w:p>
        </w:tc>
        <w:tc>
          <w:tcPr>
            <w:tcW w:w="948" w:type="dxa"/>
          </w:tcPr>
          <w:p w14:paraId="06088ECD" w14:textId="77777777" w:rsidR="00293B73" w:rsidRPr="00AE3BE2" w:rsidRDefault="00293B73" w:rsidP="00293B73">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775</w:t>
            </w:r>
          </w:p>
        </w:tc>
      </w:tr>
      <w:tr w:rsidR="00293B73" w:rsidRPr="00F42EFF" w14:paraId="01460C61" w14:textId="77777777" w:rsidTr="00817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AC2C052" w14:textId="77777777" w:rsidR="00293B73" w:rsidRPr="008178C8" w:rsidRDefault="00293B73" w:rsidP="00293B73">
            <w:pPr>
              <w:rPr>
                <w:rStyle w:val="Fett"/>
              </w:rPr>
            </w:pPr>
            <w:r w:rsidRPr="008178C8">
              <w:rPr>
                <w:rStyle w:val="Fett"/>
              </w:rPr>
              <w:t>Hinterbliebene</w:t>
            </w:r>
          </w:p>
        </w:tc>
        <w:tc>
          <w:tcPr>
            <w:tcW w:w="788" w:type="dxa"/>
          </w:tcPr>
          <w:p w14:paraId="4C58E7E6"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24</w:t>
            </w:r>
          </w:p>
        </w:tc>
        <w:tc>
          <w:tcPr>
            <w:tcW w:w="707" w:type="dxa"/>
          </w:tcPr>
          <w:p w14:paraId="09C541CB"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137</w:t>
            </w:r>
          </w:p>
        </w:tc>
        <w:tc>
          <w:tcPr>
            <w:tcW w:w="686" w:type="dxa"/>
          </w:tcPr>
          <w:p w14:paraId="6F79B70D"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29</w:t>
            </w:r>
          </w:p>
        </w:tc>
        <w:tc>
          <w:tcPr>
            <w:tcW w:w="672" w:type="dxa"/>
          </w:tcPr>
          <w:p w14:paraId="2B70514E"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24</w:t>
            </w:r>
          </w:p>
        </w:tc>
        <w:tc>
          <w:tcPr>
            <w:tcW w:w="672" w:type="dxa"/>
          </w:tcPr>
          <w:p w14:paraId="0EEBE040"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6</w:t>
            </w:r>
          </w:p>
        </w:tc>
        <w:tc>
          <w:tcPr>
            <w:tcW w:w="859" w:type="dxa"/>
          </w:tcPr>
          <w:p w14:paraId="0A06B299"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24</w:t>
            </w:r>
          </w:p>
        </w:tc>
        <w:tc>
          <w:tcPr>
            <w:tcW w:w="730" w:type="dxa"/>
          </w:tcPr>
          <w:p w14:paraId="3DFE45AA"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7</w:t>
            </w:r>
          </w:p>
        </w:tc>
        <w:tc>
          <w:tcPr>
            <w:tcW w:w="732" w:type="dxa"/>
          </w:tcPr>
          <w:p w14:paraId="5EC3596E"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2</w:t>
            </w:r>
          </w:p>
        </w:tc>
        <w:tc>
          <w:tcPr>
            <w:tcW w:w="740" w:type="dxa"/>
          </w:tcPr>
          <w:p w14:paraId="074AC687"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145</w:t>
            </w:r>
          </w:p>
        </w:tc>
        <w:tc>
          <w:tcPr>
            <w:tcW w:w="948" w:type="dxa"/>
          </w:tcPr>
          <w:p w14:paraId="5AAEDC4B" w14:textId="77777777" w:rsidR="00293B73" w:rsidRPr="00AE3BE2" w:rsidRDefault="00293B73" w:rsidP="00293B73">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398</w:t>
            </w:r>
          </w:p>
        </w:tc>
      </w:tr>
      <w:tr w:rsidR="00293B73" w:rsidRPr="00F42EFF" w14:paraId="46814182" w14:textId="77777777" w:rsidTr="0081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7755A4A0" w14:textId="77777777" w:rsidR="00293B73" w:rsidRPr="008178C8" w:rsidRDefault="00293B73" w:rsidP="00293B73">
            <w:pPr>
              <w:rPr>
                <w:rStyle w:val="Fett"/>
              </w:rPr>
            </w:pPr>
            <w:r w:rsidRPr="008178C8">
              <w:rPr>
                <w:rStyle w:val="Fett"/>
              </w:rPr>
              <w:t>Summe</w:t>
            </w:r>
          </w:p>
        </w:tc>
        <w:tc>
          <w:tcPr>
            <w:tcW w:w="788" w:type="dxa"/>
          </w:tcPr>
          <w:p w14:paraId="2B998198"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29</w:t>
            </w:r>
          </w:p>
        </w:tc>
        <w:tc>
          <w:tcPr>
            <w:tcW w:w="707" w:type="dxa"/>
          </w:tcPr>
          <w:p w14:paraId="3B0D5FCA"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582</w:t>
            </w:r>
          </w:p>
        </w:tc>
        <w:tc>
          <w:tcPr>
            <w:tcW w:w="686" w:type="dxa"/>
          </w:tcPr>
          <w:p w14:paraId="0B208B5F"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51</w:t>
            </w:r>
          </w:p>
        </w:tc>
        <w:tc>
          <w:tcPr>
            <w:tcW w:w="672" w:type="dxa"/>
          </w:tcPr>
          <w:p w14:paraId="7A8F7DD2"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31</w:t>
            </w:r>
          </w:p>
        </w:tc>
        <w:tc>
          <w:tcPr>
            <w:tcW w:w="672" w:type="dxa"/>
          </w:tcPr>
          <w:p w14:paraId="6DDAD7F9"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8</w:t>
            </w:r>
          </w:p>
        </w:tc>
        <w:tc>
          <w:tcPr>
            <w:tcW w:w="859" w:type="dxa"/>
          </w:tcPr>
          <w:p w14:paraId="7F9C60DE"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34</w:t>
            </w:r>
          </w:p>
        </w:tc>
        <w:tc>
          <w:tcPr>
            <w:tcW w:w="730" w:type="dxa"/>
          </w:tcPr>
          <w:p w14:paraId="2D3D16C4"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9</w:t>
            </w:r>
          </w:p>
        </w:tc>
        <w:tc>
          <w:tcPr>
            <w:tcW w:w="732" w:type="dxa"/>
          </w:tcPr>
          <w:p w14:paraId="1B9F2942"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4</w:t>
            </w:r>
          </w:p>
        </w:tc>
        <w:tc>
          <w:tcPr>
            <w:tcW w:w="740" w:type="dxa"/>
          </w:tcPr>
          <w:p w14:paraId="43FE8A77" w14:textId="77777777"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425</w:t>
            </w:r>
          </w:p>
        </w:tc>
        <w:tc>
          <w:tcPr>
            <w:tcW w:w="948" w:type="dxa"/>
          </w:tcPr>
          <w:p w14:paraId="1712C7A2" w14:textId="77777777" w:rsidR="00293B73" w:rsidRPr="00AE3BE2" w:rsidRDefault="00293B73" w:rsidP="00293B73">
            <w:pPr>
              <w:pStyle w:val="TD"/>
              <w:cnfStyle w:val="000000100000" w:firstRow="0" w:lastRow="0" w:firstColumn="0" w:lastColumn="0" w:oddVBand="0" w:evenVBand="0" w:oddHBand="1" w:evenHBand="0" w:firstRowFirstColumn="0" w:firstRowLastColumn="0" w:lastRowFirstColumn="0" w:lastRowLastColumn="0"/>
              <w:rPr>
                <w:rStyle w:val="Fett"/>
              </w:rPr>
            </w:pPr>
            <w:r w:rsidRPr="00AE3BE2">
              <w:rPr>
                <w:rStyle w:val="Fett"/>
              </w:rPr>
              <w:t>1.173</w:t>
            </w:r>
          </w:p>
        </w:tc>
      </w:tr>
      <w:tr w:rsidR="00293B73" w:rsidRPr="00F42EFF" w14:paraId="40F98165" w14:textId="77777777" w:rsidTr="00817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7BADFC8" w14:textId="12EAD2DB" w:rsidR="00293B73" w:rsidRPr="008178C8" w:rsidRDefault="00293B73" w:rsidP="008178C8">
            <w:pPr>
              <w:rPr>
                <w:rStyle w:val="Fett"/>
              </w:rPr>
            </w:pPr>
            <w:r w:rsidRPr="008178C8">
              <w:rPr>
                <w:rStyle w:val="Fett"/>
              </w:rPr>
              <w:t>Aufwand in Mio Euro</w:t>
            </w:r>
          </w:p>
        </w:tc>
        <w:tc>
          <w:tcPr>
            <w:tcW w:w="788" w:type="dxa"/>
          </w:tcPr>
          <w:p w14:paraId="0727E768"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0,338</w:t>
            </w:r>
          </w:p>
        </w:tc>
        <w:tc>
          <w:tcPr>
            <w:tcW w:w="707" w:type="dxa"/>
          </w:tcPr>
          <w:p w14:paraId="20E53BE7"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5,686</w:t>
            </w:r>
          </w:p>
        </w:tc>
        <w:tc>
          <w:tcPr>
            <w:tcW w:w="686" w:type="dxa"/>
          </w:tcPr>
          <w:p w14:paraId="1537CC76"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0,411</w:t>
            </w:r>
          </w:p>
        </w:tc>
        <w:tc>
          <w:tcPr>
            <w:tcW w:w="672" w:type="dxa"/>
          </w:tcPr>
          <w:p w14:paraId="18AB7F8B"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0,219</w:t>
            </w:r>
          </w:p>
        </w:tc>
        <w:tc>
          <w:tcPr>
            <w:tcW w:w="672" w:type="dxa"/>
          </w:tcPr>
          <w:p w14:paraId="0648C593"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0,046</w:t>
            </w:r>
          </w:p>
        </w:tc>
        <w:tc>
          <w:tcPr>
            <w:tcW w:w="859" w:type="dxa"/>
          </w:tcPr>
          <w:p w14:paraId="30D05638"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0,202</w:t>
            </w:r>
          </w:p>
        </w:tc>
        <w:tc>
          <w:tcPr>
            <w:tcW w:w="730" w:type="dxa"/>
          </w:tcPr>
          <w:p w14:paraId="43887690"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0,077</w:t>
            </w:r>
          </w:p>
        </w:tc>
        <w:tc>
          <w:tcPr>
            <w:tcW w:w="732" w:type="dxa"/>
          </w:tcPr>
          <w:p w14:paraId="65395272"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0,024</w:t>
            </w:r>
          </w:p>
        </w:tc>
        <w:tc>
          <w:tcPr>
            <w:tcW w:w="740" w:type="dxa"/>
          </w:tcPr>
          <w:p w14:paraId="631CBAFA" w14:textId="77777777"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3,128</w:t>
            </w:r>
          </w:p>
        </w:tc>
        <w:tc>
          <w:tcPr>
            <w:tcW w:w="948" w:type="dxa"/>
          </w:tcPr>
          <w:p w14:paraId="603DE14F" w14:textId="77777777" w:rsidR="00293B73" w:rsidRPr="00AE3BE2" w:rsidRDefault="00293B73" w:rsidP="00293B73">
            <w:pPr>
              <w:pStyle w:val="TD"/>
              <w:cnfStyle w:val="000000010000" w:firstRow="0" w:lastRow="0" w:firstColumn="0" w:lastColumn="0" w:oddVBand="0" w:evenVBand="0" w:oddHBand="0" w:evenHBand="1" w:firstRowFirstColumn="0" w:firstRowLastColumn="0" w:lastRowFirstColumn="0" w:lastRowLastColumn="0"/>
              <w:rPr>
                <w:rStyle w:val="Fett"/>
              </w:rPr>
            </w:pPr>
            <w:r w:rsidRPr="00AE3BE2">
              <w:rPr>
                <w:rStyle w:val="Fett"/>
              </w:rPr>
              <w:t>10,131</w:t>
            </w:r>
          </w:p>
        </w:tc>
      </w:tr>
    </w:tbl>
    <w:p w14:paraId="3EE5D689" w14:textId="77777777" w:rsidR="00D761AB" w:rsidRPr="00D761AB" w:rsidRDefault="00D761AB" w:rsidP="00D761AB">
      <w:pPr>
        <w:pStyle w:val="Quelle"/>
      </w:pPr>
      <w:r w:rsidRPr="00D761AB">
        <w:t>Wien inkl. Auslandsrentenenbezieher-/bezieherinnen - Quelle Sozialministeriumservice</w:t>
      </w:r>
      <w:r w:rsidR="00293B73">
        <w:t>/Sozialministerium</w:t>
      </w:r>
    </w:p>
    <w:p w14:paraId="12640D41" w14:textId="77777777" w:rsidR="00D761AB" w:rsidRDefault="00D761AB" w:rsidP="00D761AB">
      <w:pPr>
        <w:pStyle w:val="2nummeriert"/>
        <w:numPr>
          <w:ilvl w:val="1"/>
          <w:numId w:val="3"/>
        </w:numPr>
      </w:pPr>
      <w:bookmarkStart w:id="113" w:name="_Toc13745775"/>
      <w:bookmarkStart w:id="114" w:name="_Toc71900483"/>
      <w:r>
        <w:t>Conterganhilfeleistung</w:t>
      </w:r>
      <w:bookmarkEnd w:id="113"/>
      <w:bookmarkEnd w:id="114"/>
    </w:p>
    <w:p w14:paraId="235D3508" w14:textId="32D0F83E" w:rsidR="00B2150B" w:rsidRPr="00B2150B" w:rsidRDefault="00B2150B" w:rsidP="00B2150B">
      <w:r>
        <w:t>Ö</w:t>
      </w:r>
      <w:r w:rsidRPr="00B2150B">
        <w:t xml:space="preserve">sterreichische Contergan-Opfer haben </w:t>
      </w:r>
      <w:r w:rsidR="00CB47BD">
        <w:t xml:space="preserve">grundsätzlich </w:t>
      </w:r>
      <w:r w:rsidRPr="00B2150B">
        <w:t>Anspruch</w:t>
      </w:r>
      <w:r>
        <w:t xml:space="preserve"> </w:t>
      </w:r>
      <w:r w:rsidRPr="00B2150B">
        <w:t xml:space="preserve">auf Leistungen nach dem deutschen Conterganstiftungsgesetz. </w:t>
      </w:r>
    </w:p>
    <w:p w14:paraId="49C83325" w14:textId="058FDC19" w:rsidR="00B2150B" w:rsidRDefault="00B2150B" w:rsidP="00B2150B">
      <w:r w:rsidRPr="00B2150B">
        <w:t>Um den im zunehmenden Alter auf Grund der Spät- und Folgeschäden vermehrt auftretenden Unterstützungsbedarf</w:t>
      </w:r>
      <w:r w:rsidR="00965415">
        <w:t xml:space="preserve"> </w:t>
      </w:r>
      <w:r w:rsidRPr="00B2150B">
        <w:t>gerecht zu werden, wurde beschlossen, für jene Contergan-Geschädigten, die keine Leistungen nach dem deutschen Conterganstiftungsgesetz erhalten, ab 1. Juli 2015 eine Rentenleistung zu schaffen. Die Leistung orientiert sich am</w:t>
      </w:r>
      <w:r w:rsidR="00965415">
        <w:t xml:space="preserve"> </w:t>
      </w:r>
      <w:r w:rsidRPr="00B2150B">
        <w:t>Kriegsopfer</w:t>
      </w:r>
      <w:r w:rsidR="00CB47BD">
        <w:t>versorgungs</w:t>
      </w:r>
      <w:r w:rsidRPr="00B2150B">
        <w:t>gegesetz</w:t>
      </w:r>
    </w:p>
    <w:p w14:paraId="205EF7F9" w14:textId="77777777" w:rsidR="00D761AB" w:rsidRDefault="00CB47BD" w:rsidP="00B2150B">
      <w:r>
        <w:t>2020</w:t>
      </w:r>
      <w:r w:rsidR="00D761AB">
        <w:t xml:space="preserve"> gab es österreichweit </w:t>
      </w:r>
      <w:r>
        <w:t xml:space="preserve">wie im Vorjahr </w:t>
      </w:r>
      <w:r w:rsidR="00D761AB">
        <w:t xml:space="preserve">21 Rentenbezieherinnen und -bezieher. Der Aufwand betrug </w:t>
      </w:r>
      <w:r w:rsidR="00B214E1">
        <w:t>0,13</w:t>
      </w:r>
      <w:r>
        <w:t>9</w:t>
      </w:r>
      <w:r w:rsidR="00B214E1">
        <w:t xml:space="preserve"> Mio</w:t>
      </w:r>
      <w:r w:rsidR="00D761AB">
        <w:t xml:space="preserve"> Euro. (Quelle Sozialministerium/Sozialministeriumservice)</w:t>
      </w:r>
    </w:p>
    <w:p w14:paraId="765BC3A6" w14:textId="77777777" w:rsidR="00D761AB" w:rsidRDefault="00D761AB" w:rsidP="00D761AB">
      <w:pPr>
        <w:pStyle w:val="1nummeriert"/>
        <w:numPr>
          <w:ilvl w:val="0"/>
          <w:numId w:val="3"/>
        </w:numPr>
      </w:pPr>
      <w:bookmarkStart w:id="115" w:name="_Toc13745776"/>
      <w:bookmarkStart w:id="116" w:name="_Toc71900484"/>
      <w:r>
        <w:lastRenderedPageBreak/>
        <w:t>Gesellschaftliche Inklusion</w:t>
      </w:r>
      <w:bookmarkEnd w:id="115"/>
      <w:bookmarkEnd w:id="116"/>
    </w:p>
    <w:p w14:paraId="396DC059" w14:textId="77777777" w:rsidR="00D761AB" w:rsidRDefault="00053C62" w:rsidP="00053C62">
      <w:pPr>
        <w:pStyle w:val="P-Intro"/>
      </w:pPr>
      <w:r w:rsidRPr="00053C62">
        <w:t>Inklusion zielt darauf ab, dass alle Menschen in einer Gesellschaft gleichberechtigt nebeneinander leben.</w:t>
      </w:r>
      <w:r>
        <w:t xml:space="preserve"> </w:t>
      </w:r>
      <w:r w:rsidRPr="00053C62">
        <w:t>Menschen mit Behinderungen sollen dazugehören, teilhaben und selbst in allen Lebensbereichen wie Bildung, Arbeit, Wohnen und Freizeit bestimmen können.</w:t>
      </w:r>
    </w:p>
    <w:p w14:paraId="4278F8B7" w14:textId="77777777" w:rsidR="000E124F" w:rsidRDefault="000E124F" w:rsidP="006113C0">
      <w:pPr>
        <w:pStyle w:val="2nummeriert"/>
        <w:numPr>
          <w:ilvl w:val="1"/>
          <w:numId w:val="3"/>
        </w:numPr>
      </w:pPr>
      <w:bookmarkStart w:id="117" w:name="_Toc71900485"/>
      <w:bookmarkStart w:id="118" w:name="_Toc14100141"/>
      <w:r>
        <w:t>Behindertenpass</w:t>
      </w:r>
      <w:bookmarkEnd w:id="117"/>
    </w:p>
    <w:p w14:paraId="35EA4AEA" w14:textId="77777777" w:rsidR="00B266F2" w:rsidRDefault="000E124F" w:rsidP="000E124F">
      <w:pPr>
        <w:rPr>
          <w:lang w:val="de-DE"/>
        </w:rPr>
      </w:pPr>
      <w:r w:rsidRPr="000E124F">
        <w:rPr>
          <w:lang w:val="de-DE"/>
        </w:rPr>
        <w:t>Der Behindertenpass ist ein amtlicher Lichtbildausweis und dient als bundeseinheitlicher Nachweis einer Behinderung (unabhängi</w:t>
      </w:r>
      <w:r w:rsidR="00B266F2">
        <w:rPr>
          <w:lang w:val="de-DE"/>
        </w:rPr>
        <w:t>g von der Art der Behinderung).</w:t>
      </w:r>
    </w:p>
    <w:p w14:paraId="7848C2F4" w14:textId="34C006C8" w:rsidR="000E124F" w:rsidRPr="000E124F" w:rsidRDefault="000E124F" w:rsidP="000E124F">
      <w:pPr>
        <w:rPr>
          <w:lang w:val="de-DE"/>
        </w:rPr>
      </w:pPr>
      <w:r w:rsidRPr="000E124F">
        <w:rPr>
          <w:lang w:val="de-DE"/>
        </w:rPr>
        <w:t>Das Dokument wird in deutscher Sprache seit 1. September 2016 in Form einer Scheckkarte ausgestellt. Unbefristet ausgestellte Behindertenpässe, die der bisherigen Rechtslage entsprechen, bleiben weiterhin gültig. Bestehende Eintragungen in Behindertenpässen bleiben unberührt. Ein genereller Umtausch f</w:t>
      </w:r>
      <w:r w:rsidR="00652324">
        <w:t>indet</w:t>
      </w:r>
      <w:r w:rsidRPr="000E124F">
        <w:rPr>
          <w:lang w:val="de-DE"/>
        </w:rPr>
        <w:t xml:space="preserve"> nicht statt. </w:t>
      </w:r>
    </w:p>
    <w:p w14:paraId="1A6C0394" w14:textId="77777777" w:rsidR="00B266F2" w:rsidRDefault="000E124F" w:rsidP="000E124F">
      <w:pPr>
        <w:rPr>
          <w:lang w:val="de-DE"/>
        </w:rPr>
      </w:pPr>
      <w:r w:rsidRPr="000E124F">
        <w:rPr>
          <w:lang w:val="de-DE"/>
        </w:rPr>
        <w:t>Ein Anspruch auf eine finanzielle Leistung entsteht durch den Besitz eines Behindertenpasses nicht. Allerdings erhält man durch Vorlage des Dokumentes zum Beispiel bei diverse</w:t>
      </w:r>
      <w:r w:rsidR="00B266F2">
        <w:rPr>
          <w:lang w:val="de-DE"/>
        </w:rPr>
        <w:t>n Veranstaltungen Ermäßigungen.</w:t>
      </w:r>
    </w:p>
    <w:p w14:paraId="3CD1FED6" w14:textId="77777777" w:rsidR="000E124F" w:rsidRDefault="000E124F" w:rsidP="000E124F">
      <w:r w:rsidRPr="000E124F">
        <w:rPr>
          <w:lang w:val="de-DE"/>
        </w:rPr>
        <w:t>Ab einem festgestellten Grad der Behinderung von 70 Prozent kann eine Fahrpreisermäßigung in Höhe von 50 Prozent bei den Österreichischen Bundesbahnen in Anspruch genommen werden.</w:t>
      </w:r>
    </w:p>
    <w:p w14:paraId="5F2A28D0" w14:textId="3DE5493F" w:rsidR="00D761AB" w:rsidRPr="00D761AB" w:rsidRDefault="00D761AB" w:rsidP="000E124F">
      <w:bookmarkStart w:id="119" w:name="_Toc72416387"/>
      <w:r w:rsidRPr="00D761AB">
        <w:t xml:space="preserve">Tabelle </w:t>
      </w:r>
      <w:r w:rsidRPr="00D761AB">
        <w:fldChar w:fldCharType="begin"/>
      </w:r>
      <w:r w:rsidRPr="00D761AB">
        <w:instrText xml:space="preserve"> SEQ Tabelle \* ARABIC </w:instrText>
      </w:r>
      <w:r w:rsidRPr="00D761AB">
        <w:fldChar w:fldCharType="separate"/>
      </w:r>
      <w:r w:rsidR="00435C07">
        <w:rPr>
          <w:noProof/>
        </w:rPr>
        <w:t>27</w:t>
      </w:r>
      <w:r w:rsidRPr="00D761AB">
        <w:fldChar w:fldCharType="end"/>
      </w:r>
      <w:r w:rsidRPr="00D761AB">
        <w:t xml:space="preserve"> neu ausgestellte Behindertenpässe im Jahr 20</w:t>
      </w:r>
      <w:bookmarkEnd w:id="118"/>
      <w:r w:rsidR="00200233">
        <w:t>20</w:t>
      </w:r>
      <w:bookmarkEnd w:id="119"/>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8178C8" w:rsidRPr="00F42EFF" w14:paraId="6AA30F31" w14:textId="77777777" w:rsidTr="00EF5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6F6CA1EE" w14:textId="6116A187" w:rsidR="008178C8" w:rsidRPr="008178C8" w:rsidRDefault="008178C8" w:rsidP="008178C8">
            <w:pPr>
              <w:pStyle w:val="TH-Spalte"/>
            </w:pPr>
            <w:r>
              <w:t>Bgld.</w:t>
            </w:r>
          </w:p>
        </w:tc>
        <w:tc>
          <w:tcPr>
            <w:tcW w:w="964" w:type="dxa"/>
          </w:tcPr>
          <w:p w14:paraId="358D16A8" w14:textId="6DE91B7A"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00AAF3CA" w14:textId="23A4C71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39574E2C" w14:textId="1F390230"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OÖ</w:t>
            </w:r>
            <w:r w:rsidRPr="008178C8">
              <w:t>.</w:t>
            </w:r>
          </w:p>
        </w:tc>
        <w:tc>
          <w:tcPr>
            <w:tcW w:w="963" w:type="dxa"/>
          </w:tcPr>
          <w:p w14:paraId="655EB3E4" w14:textId="01697B8D"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Sbg</w:t>
            </w:r>
            <w:r w:rsidRPr="008178C8">
              <w:t>.</w:t>
            </w:r>
          </w:p>
        </w:tc>
        <w:tc>
          <w:tcPr>
            <w:tcW w:w="962" w:type="dxa"/>
          </w:tcPr>
          <w:p w14:paraId="7D28292F" w14:textId="39A77CF0"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08C0FDD8" w14:textId="2940EE33"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6ED6EE0E" w14:textId="60BB19C9"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46777DD4" w14:textId="19599B8A"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712319D6" w14:textId="2198FE22"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Gesamt</w:t>
            </w:r>
          </w:p>
        </w:tc>
      </w:tr>
      <w:tr w:rsidR="00EF5EBB" w:rsidRPr="00760368" w14:paraId="22D20AC4" w14:textId="77777777" w:rsidTr="00EF5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0C8AACBC" w14:textId="77777777" w:rsidR="00EF5EBB" w:rsidRPr="00EF5EBB" w:rsidRDefault="00EF5EBB" w:rsidP="00EF5EBB">
            <w:pPr>
              <w:pStyle w:val="TD"/>
            </w:pPr>
            <w:r w:rsidRPr="00EF5EBB">
              <w:t>1.883</w:t>
            </w:r>
          </w:p>
        </w:tc>
        <w:tc>
          <w:tcPr>
            <w:tcW w:w="964" w:type="dxa"/>
          </w:tcPr>
          <w:p w14:paraId="3F116B48"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4.436</w:t>
            </w:r>
          </w:p>
        </w:tc>
        <w:tc>
          <w:tcPr>
            <w:tcW w:w="964" w:type="dxa"/>
          </w:tcPr>
          <w:p w14:paraId="1A4D91D5"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8.714</w:t>
            </w:r>
          </w:p>
        </w:tc>
        <w:tc>
          <w:tcPr>
            <w:tcW w:w="964" w:type="dxa"/>
          </w:tcPr>
          <w:p w14:paraId="2CE068B4"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8.625</w:t>
            </w:r>
          </w:p>
        </w:tc>
        <w:tc>
          <w:tcPr>
            <w:tcW w:w="963" w:type="dxa"/>
          </w:tcPr>
          <w:p w14:paraId="381D9071"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2.635</w:t>
            </w:r>
          </w:p>
        </w:tc>
        <w:tc>
          <w:tcPr>
            <w:tcW w:w="962" w:type="dxa"/>
          </w:tcPr>
          <w:p w14:paraId="613B0ABA"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7.385</w:t>
            </w:r>
          </w:p>
        </w:tc>
        <w:tc>
          <w:tcPr>
            <w:tcW w:w="963" w:type="dxa"/>
          </w:tcPr>
          <w:p w14:paraId="31176CF2"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4.115</w:t>
            </w:r>
          </w:p>
        </w:tc>
        <w:tc>
          <w:tcPr>
            <w:tcW w:w="963" w:type="dxa"/>
          </w:tcPr>
          <w:p w14:paraId="6ABB3E8D"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2.106</w:t>
            </w:r>
          </w:p>
        </w:tc>
        <w:tc>
          <w:tcPr>
            <w:tcW w:w="963" w:type="dxa"/>
          </w:tcPr>
          <w:p w14:paraId="2C5BA1BB"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7.398</w:t>
            </w:r>
          </w:p>
        </w:tc>
        <w:tc>
          <w:tcPr>
            <w:tcW w:w="963" w:type="dxa"/>
          </w:tcPr>
          <w:p w14:paraId="52585C19"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rPr>
                <w:rStyle w:val="Fett"/>
              </w:rPr>
            </w:pPr>
            <w:r w:rsidRPr="00EF5EBB">
              <w:rPr>
                <w:rStyle w:val="Fett"/>
              </w:rPr>
              <w:t>47.297</w:t>
            </w:r>
          </w:p>
        </w:tc>
      </w:tr>
    </w:tbl>
    <w:p w14:paraId="6EF3D951" w14:textId="77777777" w:rsidR="00D761AB" w:rsidRDefault="00D761AB" w:rsidP="00D761AB">
      <w:pPr>
        <w:pStyle w:val="Quelle"/>
      </w:pPr>
      <w:r w:rsidRPr="00D761AB">
        <w:t>Quelle Sozialministeriumservice</w:t>
      </w:r>
    </w:p>
    <w:p w14:paraId="1BE4E9A5" w14:textId="77777777" w:rsidR="00EF5EBB" w:rsidRPr="00EF5EBB" w:rsidRDefault="00EF5EBB" w:rsidP="00EF5EBB"/>
    <w:p w14:paraId="37E4241A" w14:textId="77777777" w:rsidR="00D761AB" w:rsidRDefault="00D761AB" w:rsidP="00E85F2A">
      <w:pPr>
        <w:pStyle w:val="2nummeriert"/>
      </w:pPr>
      <w:bookmarkStart w:id="120" w:name="_Toc13745778"/>
      <w:bookmarkStart w:id="121" w:name="_Toc71900486"/>
      <w:r w:rsidRPr="00E85F2A">
        <w:lastRenderedPageBreak/>
        <w:t>Parkausweis</w:t>
      </w:r>
      <w:bookmarkEnd w:id="120"/>
      <w:bookmarkEnd w:id="121"/>
    </w:p>
    <w:p w14:paraId="4649C606" w14:textId="77777777" w:rsidR="0025596E" w:rsidRPr="0025596E" w:rsidRDefault="0025596E" w:rsidP="0025596E">
      <w:r w:rsidRPr="0025596E">
        <w:t>Mit dem Ausweis nach § 29b StVO (Straßenverkehrsordnung) darf zum Ein- oder Aussteigen und zum Ein- und Ausladen der für Menschen mit Behinderung nötigen Behelfe, z.B. eines Rollstuhls,</w:t>
      </w:r>
    </w:p>
    <w:p w14:paraId="173EA016" w14:textId="77777777" w:rsidR="0025596E" w:rsidRPr="0025596E" w:rsidRDefault="0025596E" w:rsidP="0025596E">
      <w:pPr>
        <w:pStyle w:val="Aufzhlungszeichen"/>
      </w:pPr>
      <w:r w:rsidRPr="0025596E">
        <w:t>auf Straßenstellen, an denen ein Halte- und Parkverbot durch Verkehrszeichen kundgemacht ist, sowie</w:t>
      </w:r>
    </w:p>
    <w:p w14:paraId="58901F8B" w14:textId="77777777" w:rsidR="0025596E" w:rsidRPr="0025596E" w:rsidRDefault="0025596E" w:rsidP="0025596E">
      <w:pPr>
        <w:pStyle w:val="Aufzhlungszeichen"/>
      </w:pPr>
      <w:r w:rsidRPr="0025596E">
        <w:t>in zweiter Spur</w:t>
      </w:r>
      <w:r w:rsidR="00EF5EBB">
        <w:br/>
      </w:r>
    </w:p>
    <w:p w14:paraId="2C16F023" w14:textId="77777777" w:rsidR="0025596E" w:rsidRPr="0025596E" w:rsidRDefault="0025596E" w:rsidP="0025596E">
      <w:r w:rsidRPr="0025596E">
        <w:t>gehalten werden und</w:t>
      </w:r>
    </w:p>
    <w:p w14:paraId="070743FD" w14:textId="77777777" w:rsidR="0025596E" w:rsidRPr="0025596E" w:rsidRDefault="0025596E" w:rsidP="0025596E">
      <w:pPr>
        <w:pStyle w:val="Aufzhlungszeichen"/>
      </w:pPr>
      <w:r w:rsidRPr="0025596E">
        <w:t>auf Straßenstellen, an denen ein Parkverbot durch Verkehrszeichen oder Bodenmarkierungen kundgemacht ist</w:t>
      </w:r>
    </w:p>
    <w:p w14:paraId="3CC7E926" w14:textId="77777777" w:rsidR="0025596E" w:rsidRPr="0025596E" w:rsidRDefault="0025596E" w:rsidP="0025596E">
      <w:pPr>
        <w:pStyle w:val="Aufzhlungszeichen"/>
      </w:pPr>
      <w:r w:rsidRPr="0025596E">
        <w:t>in einer Kurzparkzone ohne zeitliche Beschränkung</w:t>
      </w:r>
    </w:p>
    <w:p w14:paraId="5C481F09" w14:textId="77777777" w:rsidR="0025596E" w:rsidRPr="0025596E" w:rsidRDefault="0025596E" w:rsidP="0025596E">
      <w:pPr>
        <w:pStyle w:val="Aufzhlungszeichen"/>
      </w:pPr>
      <w:r w:rsidRPr="0025596E">
        <w:t>in einer Fußgängerzone, in der Zeit, in der eine Ladetätigkeit vorgenommen werden darf</w:t>
      </w:r>
    </w:p>
    <w:p w14:paraId="55DB7A01" w14:textId="77777777" w:rsidR="0025596E" w:rsidRPr="0025596E" w:rsidRDefault="0025596E" w:rsidP="0025596E">
      <w:pPr>
        <w:pStyle w:val="Aufzhlungszeichen"/>
      </w:pPr>
      <w:r w:rsidRPr="0025596E">
        <w:t>auf Behindertenparkplätzen</w:t>
      </w:r>
      <w:r w:rsidR="00EF5EBB">
        <w:br/>
      </w:r>
    </w:p>
    <w:p w14:paraId="5FE45B1E" w14:textId="77777777" w:rsidR="0025596E" w:rsidRDefault="0025596E" w:rsidP="0025596E">
      <w:r w:rsidRPr="0025596E">
        <w:t>geparkt werden.</w:t>
      </w:r>
    </w:p>
    <w:p w14:paraId="5688772C" w14:textId="77777777" w:rsidR="0025596E" w:rsidRDefault="0025596E" w:rsidP="00443C71">
      <w:r w:rsidRPr="0025596E">
        <w:t>Voraussetzung für die Erlangung eines derartigen Parkausweises ist seit 1. Jänner 2014 ein vom Sozialministeriumservice ausgestellter Behindertenpass mit der Zusatzeintragung "Unzumutbarkeit der Benützung öffentlicher Verkehrsmittel wegen dauerhafter Mobilitätseinschränkung aufgrund einer Behinderung".</w:t>
      </w:r>
    </w:p>
    <w:p w14:paraId="4C50B4B1" w14:textId="77777777" w:rsidR="0025596E" w:rsidRDefault="0025596E" w:rsidP="00443C71">
      <w:r>
        <w:t>D</w:t>
      </w:r>
      <w:r w:rsidRPr="0025596E">
        <w:t>er österreichische Parkausweis kann unter gewissen Bedingungen auch in anderen EU-Staaten verwendet werden.</w:t>
      </w:r>
    </w:p>
    <w:p w14:paraId="4F30BEBF" w14:textId="79E331BB" w:rsidR="00D761AB" w:rsidRPr="00D761AB" w:rsidRDefault="00D761AB" w:rsidP="00D761AB">
      <w:bookmarkStart w:id="122" w:name="_Toc14100142"/>
      <w:bookmarkStart w:id="123" w:name="_Toc72416388"/>
      <w:r w:rsidRPr="00D761AB">
        <w:t xml:space="preserve">Tabelle </w:t>
      </w:r>
      <w:r w:rsidRPr="00D761AB">
        <w:fldChar w:fldCharType="begin"/>
      </w:r>
      <w:r w:rsidRPr="00D761AB">
        <w:instrText xml:space="preserve"> SEQ Tabelle \* ARABIC </w:instrText>
      </w:r>
      <w:r w:rsidRPr="00D761AB">
        <w:fldChar w:fldCharType="separate"/>
      </w:r>
      <w:r w:rsidR="00435C07">
        <w:rPr>
          <w:noProof/>
        </w:rPr>
        <w:t>28</w:t>
      </w:r>
      <w:r w:rsidRPr="00D761AB">
        <w:fldChar w:fldCharType="end"/>
      </w:r>
      <w:r w:rsidRPr="00D761AB">
        <w:t xml:space="preserve"> neu ausgestellte Parkausweise im Jahr 20</w:t>
      </w:r>
      <w:bookmarkEnd w:id="122"/>
      <w:r w:rsidR="00200233">
        <w:t>20</w:t>
      </w:r>
      <w:bookmarkEnd w:id="123"/>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5B4039" w:rsidRPr="00F42EFF" w14:paraId="35F59FAC" w14:textId="77777777" w:rsidTr="00EF5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1C127410" w14:textId="36239F6B" w:rsidR="005B4039" w:rsidRPr="005B4039" w:rsidRDefault="005B4039" w:rsidP="005B4039">
            <w:pPr>
              <w:pStyle w:val="TH-Spalte"/>
            </w:pPr>
            <w:r>
              <w:t>Bgld.</w:t>
            </w:r>
          </w:p>
        </w:tc>
        <w:tc>
          <w:tcPr>
            <w:tcW w:w="964" w:type="dxa"/>
          </w:tcPr>
          <w:p w14:paraId="0AFB5904" w14:textId="2F0597D9"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6792A1B4" w14:textId="6AF8B2B7"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7F525984" w14:textId="5D4A4364"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OÖ</w:t>
            </w:r>
            <w:r w:rsidRPr="005B4039">
              <w:t>.</w:t>
            </w:r>
          </w:p>
        </w:tc>
        <w:tc>
          <w:tcPr>
            <w:tcW w:w="963" w:type="dxa"/>
          </w:tcPr>
          <w:p w14:paraId="15412912" w14:textId="2566400C"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Sbg</w:t>
            </w:r>
            <w:r w:rsidRPr="005B4039">
              <w:t>.</w:t>
            </w:r>
          </w:p>
        </w:tc>
        <w:tc>
          <w:tcPr>
            <w:tcW w:w="962" w:type="dxa"/>
          </w:tcPr>
          <w:p w14:paraId="7FD164C9" w14:textId="316B9F90"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1F147DA4" w14:textId="71BDC586"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7024B18D" w14:textId="4145902A"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4ABC582C" w14:textId="5220C0E2"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368F63D4" w14:textId="56FD655D"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Gesamt</w:t>
            </w:r>
          </w:p>
        </w:tc>
      </w:tr>
      <w:tr w:rsidR="00EF5EBB" w:rsidRPr="00EF5EBB" w14:paraId="02EF3D5A" w14:textId="77777777" w:rsidTr="00EF5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2AFB534A" w14:textId="77777777" w:rsidR="00EF5EBB" w:rsidRPr="00EF5EBB" w:rsidRDefault="00EF5EBB" w:rsidP="00EF5EBB">
            <w:pPr>
              <w:pStyle w:val="TD"/>
            </w:pPr>
            <w:r w:rsidRPr="00EF5EBB">
              <w:t>770</w:t>
            </w:r>
          </w:p>
        </w:tc>
        <w:tc>
          <w:tcPr>
            <w:tcW w:w="964" w:type="dxa"/>
          </w:tcPr>
          <w:p w14:paraId="06B71481"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1.950</w:t>
            </w:r>
          </w:p>
        </w:tc>
        <w:tc>
          <w:tcPr>
            <w:tcW w:w="964" w:type="dxa"/>
          </w:tcPr>
          <w:p w14:paraId="389A4B71"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3.874</w:t>
            </w:r>
          </w:p>
        </w:tc>
        <w:tc>
          <w:tcPr>
            <w:tcW w:w="964" w:type="dxa"/>
          </w:tcPr>
          <w:p w14:paraId="124CF8D5"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3.975</w:t>
            </w:r>
          </w:p>
        </w:tc>
        <w:tc>
          <w:tcPr>
            <w:tcW w:w="963" w:type="dxa"/>
          </w:tcPr>
          <w:p w14:paraId="2DF2C17F"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1.053</w:t>
            </w:r>
          </w:p>
        </w:tc>
        <w:tc>
          <w:tcPr>
            <w:tcW w:w="962" w:type="dxa"/>
          </w:tcPr>
          <w:p w14:paraId="54F5EEDD"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2.680</w:t>
            </w:r>
          </w:p>
        </w:tc>
        <w:tc>
          <w:tcPr>
            <w:tcW w:w="963" w:type="dxa"/>
          </w:tcPr>
          <w:p w14:paraId="79D98A4B"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1.655</w:t>
            </w:r>
          </w:p>
        </w:tc>
        <w:tc>
          <w:tcPr>
            <w:tcW w:w="963" w:type="dxa"/>
          </w:tcPr>
          <w:p w14:paraId="299B62AC"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797</w:t>
            </w:r>
          </w:p>
        </w:tc>
        <w:tc>
          <w:tcPr>
            <w:tcW w:w="963" w:type="dxa"/>
          </w:tcPr>
          <w:p w14:paraId="49252B0A"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pPr>
            <w:r w:rsidRPr="00EF5EBB">
              <w:t>2.639</w:t>
            </w:r>
          </w:p>
        </w:tc>
        <w:tc>
          <w:tcPr>
            <w:tcW w:w="963" w:type="dxa"/>
          </w:tcPr>
          <w:p w14:paraId="31F0EE35" w14:textId="77777777" w:rsidR="00EF5EBB" w:rsidRPr="00EF5EBB" w:rsidRDefault="00EF5EBB" w:rsidP="00EF5EBB">
            <w:pPr>
              <w:pStyle w:val="TD"/>
              <w:cnfStyle w:val="000000100000" w:firstRow="0" w:lastRow="0" w:firstColumn="0" w:lastColumn="0" w:oddVBand="0" w:evenVBand="0" w:oddHBand="1" w:evenHBand="0" w:firstRowFirstColumn="0" w:firstRowLastColumn="0" w:lastRowFirstColumn="0" w:lastRowLastColumn="0"/>
              <w:rPr>
                <w:rStyle w:val="Fett"/>
              </w:rPr>
            </w:pPr>
            <w:r w:rsidRPr="00EF5EBB">
              <w:rPr>
                <w:rStyle w:val="Fett"/>
              </w:rPr>
              <w:t>19.393</w:t>
            </w:r>
          </w:p>
        </w:tc>
      </w:tr>
    </w:tbl>
    <w:p w14:paraId="2F114DDC" w14:textId="77777777" w:rsidR="00D761AB" w:rsidRDefault="00D761AB" w:rsidP="00D761AB">
      <w:pPr>
        <w:pStyle w:val="Quelle"/>
      </w:pPr>
      <w:r w:rsidRPr="00D761AB">
        <w:t>Quelle Sozialministeriumservice</w:t>
      </w:r>
    </w:p>
    <w:p w14:paraId="45E4B230" w14:textId="77777777" w:rsidR="00EF5EBB" w:rsidRPr="00EF5EBB" w:rsidRDefault="00EF5EBB" w:rsidP="00EF5EBB"/>
    <w:p w14:paraId="7194ADEE" w14:textId="77777777" w:rsidR="00D761AB" w:rsidRDefault="00D761AB" w:rsidP="00D761AB">
      <w:pPr>
        <w:pStyle w:val="2nummeriert"/>
        <w:numPr>
          <w:ilvl w:val="1"/>
          <w:numId w:val="3"/>
        </w:numPr>
      </w:pPr>
      <w:bookmarkStart w:id="124" w:name="_Toc13745780"/>
      <w:bookmarkStart w:id="125" w:name="_Toc71900487"/>
      <w:r>
        <w:lastRenderedPageBreak/>
        <w:t>Unterstützungsfonds für Menschen mit Behinderung</w:t>
      </w:r>
      <w:bookmarkEnd w:id="124"/>
      <w:bookmarkEnd w:id="125"/>
    </w:p>
    <w:p w14:paraId="6FE18323" w14:textId="77777777" w:rsidR="006113C0" w:rsidRDefault="006113C0" w:rsidP="00D761AB">
      <w:r w:rsidRPr="006113C0">
        <w:t>Zusätzlich zur finanziellen Hilfe durch andere Kostenträger kann für bestimmte Ausgaben eine Förderung aus dem Unterstützungsfonds gewährt werden.</w:t>
      </w:r>
    </w:p>
    <w:p w14:paraId="3970C356" w14:textId="77777777" w:rsidR="006113C0" w:rsidRPr="006113C0" w:rsidRDefault="006113C0" w:rsidP="006113C0">
      <w:r w:rsidRPr="006113C0">
        <w:t>Zuwendungen können Menschen mit Behinderungen erhalten, die ihren ständigen Aufenthalt in Österreich haben, sofern ein Grad der Behinderung von mindestens 50 Prozent glaubhaft gemacht wird.</w:t>
      </w:r>
    </w:p>
    <w:p w14:paraId="36028A31" w14:textId="77777777" w:rsidR="006113C0" w:rsidRPr="006113C0" w:rsidRDefault="006113C0" w:rsidP="006113C0">
      <w:r w:rsidRPr="006113C0">
        <w:t>Zusätzliche Voraussetzungen u.a. sind:</w:t>
      </w:r>
    </w:p>
    <w:p w14:paraId="1A7C4C60" w14:textId="77777777" w:rsidR="006113C0" w:rsidRPr="006113C0" w:rsidRDefault="006113C0" w:rsidP="006113C0">
      <w:pPr>
        <w:pStyle w:val="Aufzhlungszeichen"/>
      </w:pPr>
      <w:r w:rsidRPr="006113C0">
        <w:t>Die Ausgaben müssen aufgrund einer Behinderung entstehen und</w:t>
      </w:r>
    </w:p>
    <w:p w14:paraId="2D8AB8CC" w14:textId="77777777" w:rsidR="006113C0" w:rsidRDefault="006113C0" w:rsidP="006113C0">
      <w:pPr>
        <w:pStyle w:val="Aufzhlungszeichen"/>
      </w:pPr>
      <w:r w:rsidRPr="006113C0">
        <w:t>es muss eine soziale Notlage bestehen</w:t>
      </w:r>
    </w:p>
    <w:p w14:paraId="3DE02D3F" w14:textId="77777777" w:rsidR="006113C0" w:rsidRDefault="006113C0" w:rsidP="00D761AB"/>
    <w:p w14:paraId="5C349A22" w14:textId="77777777" w:rsidR="00467EE2" w:rsidRDefault="00467EE2" w:rsidP="00D761AB">
      <w:r w:rsidRPr="00467EE2">
        <w:t xml:space="preserve">Die maximale Höhe für Förderungen aus dem Unterstützungsfonds </w:t>
      </w:r>
      <w:r w:rsidR="00F57B0E">
        <w:t xml:space="preserve">seitens des Sozialministeriumservice </w:t>
      </w:r>
      <w:r w:rsidRPr="00467EE2">
        <w:t>beträgt 6000</w:t>
      </w:r>
      <w:r w:rsidR="00F57B0E">
        <w:t>,-</w:t>
      </w:r>
      <w:r w:rsidRPr="00467EE2">
        <w:t xml:space="preserve"> Euro.</w:t>
      </w:r>
    </w:p>
    <w:p w14:paraId="6909F8CB" w14:textId="77777777" w:rsidR="00D761AB" w:rsidRDefault="00D761AB" w:rsidP="00D761AB">
      <w:r>
        <w:t>20</w:t>
      </w:r>
      <w:r w:rsidR="00071F30">
        <w:t>20</w:t>
      </w:r>
      <w:r>
        <w:t xml:space="preserve"> wurden wie im Vorjahr die meisten Anträge in den Bereichen Adaptierung von Wohnmöglichkeiten und Mobilität </w:t>
      </w:r>
      <w:r w:rsidR="00071F30">
        <w:t>bewillig</w:t>
      </w:r>
      <w:r>
        <w:t>t.</w:t>
      </w:r>
    </w:p>
    <w:p w14:paraId="3E9A79E9" w14:textId="37E29BD2" w:rsidR="00D761AB" w:rsidRPr="00D761AB" w:rsidRDefault="00D761AB" w:rsidP="00D761AB">
      <w:bookmarkStart w:id="126" w:name="_Toc14100144"/>
      <w:bookmarkStart w:id="127" w:name="_Toc72416389"/>
      <w:r w:rsidRPr="00D761AB">
        <w:t xml:space="preserve">Tabelle </w:t>
      </w:r>
      <w:r w:rsidRPr="00D761AB">
        <w:fldChar w:fldCharType="begin"/>
      </w:r>
      <w:r w:rsidRPr="00D761AB">
        <w:instrText xml:space="preserve"> SEQ Tabelle \* ARABIC </w:instrText>
      </w:r>
      <w:r w:rsidRPr="00D761AB">
        <w:fldChar w:fldCharType="separate"/>
      </w:r>
      <w:r w:rsidR="00435C07">
        <w:rPr>
          <w:noProof/>
        </w:rPr>
        <w:t>29</w:t>
      </w:r>
      <w:r w:rsidRPr="00D761AB">
        <w:fldChar w:fldCharType="end"/>
      </w:r>
      <w:r w:rsidRPr="00D761AB">
        <w:t xml:space="preserve"> Unterstützungsfonds (UF) 20</w:t>
      </w:r>
      <w:bookmarkEnd w:id="126"/>
      <w:r w:rsidR="00200233">
        <w:t>20</w:t>
      </w:r>
      <w:bookmarkEnd w:id="127"/>
    </w:p>
    <w:tbl>
      <w:tblPr>
        <w:tblStyle w:val="Republik-AT1"/>
        <w:tblW w:w="2568" w:type="pct"/>
        <w:tblLook w:val="04A0" w:firstRow="1" w:lastRow="0" w:firstColumn="1" w:lastColumn="0" w:noHBand="0" w:noVBand="1"/>
      </w:tblPr>
      <w:tblGrid>
        <w:gridCol w:w="2474"/>
        <w:gridCol w:w="2473"/>
      </w:tblGrid>
      <w:tr w:rsidR="00D761AB" w:rsidRPr="00F42EFF" w14:paraId="319EAC2D" w14:textId="77777777"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0" w:type="dxa"/>
          </w:tcPr>
          <w:p w14:paraId="4743A447" w14:textId="77777777" w:rsidR="00D761AB" w:rsidRPr="005B4039" w:rsidRDefault="00D761AB" w:rsidP="00D761AB">
            <w:pPr>
              <w:rPr>
                <w:rStyle w:val="Fett"/>
              </w:rPr>
            </w:pPr>
            <w:r w:rsidRPr="005B4039">
              <w:rPr>
                <w:rStyle w:val="Fett"/>
              </w:rPr>
              <w:t>genehmigte Anträge</w:t>
            </w:r>
          </w:p>
        </w:tc>
        <w:tc>
          <w:tcPr>
            <w:tcW w:w="2269" w:type="dxa"/>
          </w:tcPr>
          <w:p w14:paraId="09022052" w14:textId="77777777" w:rsidR="00D761AB" w:rsidRPr="005B4039" w:rsidRDefault="00D761AB" w:rsidP="00D761AB">
            <w:pPr>
              <w:cnfStyle w:val="100000000000" w:firstRow="1" w:lastRow="0" w:firstColumn="0" w:lastColumn="0" w:oddVBand="0" w:evenVBand="0" w:oddHBand="0" w:evenHBand="0" w:firstRowFirstColumn="0" w:firstRowLastColumn="0" w:lastRowFirstColumn="0" w:lastRowLastColumn="0"/>
              <w:rPr>
                <w:rStyle w:val="Fett"/>
              </w:rPr>
            </w:pPr>
            <w:r w:rsidRPr="005B4039">
              <w:rPr>
                <w:rStyle w:val="Fett"/>
              </w:rPr>
              <w:t>Ausgaben in</w:t>
            </w:r>
            <w:r w:rsidR="003B734E" w:rsidRPr="005B4039">
              <w:rPr>
                <w:rStyle w:val="Fett"/>
              </w:rPr>
              <w:t xml:space="preserve"> Mio</w:t>
            </w:r>
            <w:r w:rsidRPr="005B4039">
              <w:rPr>
                <w:rStyle w:val="Fett"/>
              </w:rPr>
              <w:t xml:space="preserve"> Euro</w:t>
            </w:r>
          </w:p>
        </w:tc>
      </w:tr>
      <w:tr w:rsidR="00D761AB" w:rsidRPr="00F42EFF" w14:paraId="1881C648" w14:textId="77777777"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F4011A4" w14:textId="77777777" w:rsidR="00D761AB" w:rsidRPr="00D761AB" w:rsidRDefault="003B734E" w:rsidP="00071F30">
            <w:r>
              <w:t>1.</w:t>
            </w:r>
            <w:r w:rsidR="00071F30">
              <w:t>641</w:t>
            </w:r>
          </w:p>
        </w:tc>
        <w:tc>
          <w:tcPr>
            <w:tcW w:w="2269" w:type="dxa"/>
          </w:tcPr>
          <w:p w14:paraId="47F18B82" w14:textId="77777777"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3</w:t>
            </w:r>
            <w:r w:rsidR="00071F30">
              <w:t>,5</w:t>
            </w:r>
            <w:r>
              <w:t>2</w:t>
            </w:r>
          </w:p>
        </w:tc>
      </w:tr>
    </w:tbl>
    <w:p w14:paraId="45A079A5" w14:textId="77777777" w:rsidR="00D761AB" w:rsidRPr="00D761AB" w:rsidRDefault="00D761AB" w:rsidP="00D761AB">
      <w:pPr>
        <w:pStyle w:val="Quelle"/>
      </w:pPr>
      <w:r w:rsidRPr="00D761AB">
        <w:t>Quelle Sozialministerium</w:t>
      </w:r>
      <w:r w:rsidR="007D3ECE">
        <w:t>service</w:t>
      </w:r>
    </w:p>
    <w:p w14:paraId="38677F57" w14:textId="77777777" w:rsidR="00D761AB" w:rsidRDefault="00D761AB" w:rsidP="00D761AB"/>
    <w:p w14:paraId="758D029F" w14:textId="77777777" w:rsidR="00D761AB" w:rsidRPr="00C17D55" w:rsidRDefault="00D761AB" w:rsidP="00D761AB">
      <w:pPr>
        <w:pStyle w:val="1nummeriert"/>
        <w:numPr>
          <w:ilvl w:val="0"/>
          <w:numId w:val="3"/>
        </w:numPr>
      </w:pPr>
      <w:bookmarkStart w:id="128" w:name="_Toc13745781"/>
      <w:bookmarkStart w:id="129" w:name="_Toc71900488"/>
      <w:r>
        <w:lastRenderedPageBreak/>
        <w:t>Sachverständigendienste</w:t>
      </w:r>
      <w:bookmarkEnd w:id="128"/>
      <w:bookmarkEnd w:id="129"/>
    </w:p>
    <w:p w14:paraId="3DAA7BAF" w14:textId="77777777" w:rsidR="00D761AB" w:rsidRDefault="00D761AB" w:rsidP="00D761AB">
      <w:pPr>
        <w:pStyle w:val="P-Intro"/>
      </w:pPr>
      <w:r>
        <w:t>Der ärztliche Dienst des Sozialministeriumservice erstellt medizinische Sachverständigengutachten sowohl für die eigenen Fachbereiche als auch für das Finanzamt im Rahmen der Begutachtung für die erhöhte Familienbeihilfe nach dem Familienlastenausgleichsgesetz.</w:t>
      </w:r>
    </w:p>
    <w:p w14:paraId="5057AE08" w14:textId="77777777" w:rsidR="00D761AB" w:rsidRDefault="00D761AB" w:rsidP="00D761AB">
      <w:r>
        <w:t xml:space="preserve">Die meisten Gutachten wurden in Wien </w:t>
      </w:r>
      <w:r w:rsidR="00F63A0F">
        <w:t xml:space="preserve">gefolgt von Oberösterreich und der Steiermark </w:t>
      </w:r>
      <w:r>
        <w:t>erstellt.</w:t>
      </w:r>
    </w:p>
    <w:p w14:paraId="4EBC515B" w14:textId="77777777" w:rsidR="00D761AB" w:rsidRDefault="00D761AB" w:rsidP="00D761AB">
      <w:r>
        <w:t>Bei den Fachbereichen ist nach wie vor der Bereich des Bundesbehindertengesetzes führend, gefolgt vom Familienlastenausgleichsgesetz und dem Behinderteneinstellungsgesetz.</w:t>
      </w:r>
    </w:p>
    <w:p w14:paraId="2989F1D7" w14:textId="465507F9" w:rsidR="00D761AB" w:rsidRPr="00D761AB" w:rsidRDefault="00D761AB" w:rsidP="00D761AB">
      <w:bookmarkStart w:id="130" w:name="_Toc14100145"/>
      <w:bookmarkStart w:id="131" w:name="_Toc72416390"/>
      <w:r w:rsidRPr="00D761AB">
        <w:t xml:space="preserve">Tabelle </w:t>
      </w:r>
      <w:r w:rsidRPr="00D761AB">
        <w:fldChar w:fldCharType="begin"/>
      </w:r>
      <w:r w:rsidRPr="00D761AB">
        <w:instrText xml:space="preserve"> SEQ Tabelle \* ARABIC </w:instrText>
      </w:r>
      <w:r w:rsidRPr="00D761AB">
        <w:fldChar w:fldCharType="separate"/>
      </w:r>
      <w:r w:rsidR="00435C07">
        <w:rPr>
          <w:noProof/>
        </w:rPr>
        <w:t>30</w:t>
      </w:r>
      <w:r w:rsidRPr="00D761AB">
        <w:fldChar w:fldCharType="end"/>
      </w:r>
      <w:r w:rsidRPr="00D761AB">
        <w:t xml:space="preserve"> Sachverständigengutacht</w:t>
      </w:r>
      <w:r w:rsidR="00200233">
        <w:t>en 2020</w:t>
      </w:r>
      <w:r w:rsidRPr="00D761AB">
        <w:t xml:space="preserve"> nach Landesstellen</w:t>
      </w:r>
      <w:bookmarkEnd w:id="130"/>
      <w:bookmarkEnd w:id="131"/>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5B4039" w:rsidRPr="00F42EFF" w14:paraId="7491B070" w14:textId="77777777" w:rsidTr="00702B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2C0FA085" w14:textId="1E177A5F" w:rsidR="005B4039" w:rsidRPr="005B4039" w:rsidRDefault="005B4039" w:rsidP="005B4039">
            <w:pPr>
              <w:pStyle w:val="TH-Spalte"/>
            </w:pPr>
            <w:r>
              <w:t>Bgld.</w:t>
            </w:r>
          </w:p>
        </w:tc>
        <w:tc>
          <w:tcPr>
            <w:tcW w:w="964" w:type="dxa"/>
          </w:tcPr>
          <w:p w14:paraId="6E8DD8DE" w14:textId="731B08DC"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52C5B296" w14:textId="16F8C884"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0560FABD" w14:textId="35E0FC5B"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OÖ</w:t>
            </w:r>
            <w:r w:rsidRPr="005B4039">
              <w:t>.</w:t>
            </w:r>
          </w:p>
        </w:tc>
        <w:tc>
          <w:tcPr>
            <w:tcW w:w="963" w:type="dxa"/>
          </w:tcPr>
          <w:p w14:paraId="747FDAC1" w14:textId="4E8EE9BA"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Sbg</w:t>
            </w:r>
            <w:r w:rsidRPr="005B4039">
              <w:t>.</w:t>
            </w:r>
          </w:p>
        </w:tc>
        <w:tc>
          <w:tcPr>
            <w:tcW w:w="962" w:type="dxa"/>
          </w:tcPr>
          <w:p w14:paraId="67F823DC" w14:textId="0A3343DB"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3584919A" w14:textId="15D24283"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39D2A340" w14:textId="5D530FD0"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60CDB413" w14:textId="4CDF908E"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4E823756" w14:textId="5FABBAFE"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Gesamt</w:t>
            </w:r>
          </w:p>
        </w:tc>
      </w:tr>
      <w:tr w:rsidR="00702BCF" w:rsidRPr="00F42EFF" w14:paraId="6A04C719" w14:textId="77777777" w:rsidTr="00702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142A9C7F" w14:textId="77777777" w:rsidR="00702BCF" w:rsidRPr="00702BCF" w:rsidRDefault="00702BCF" w:rsidP="00702BCF">
            <w:pPr>
              <w:pStyle w:val="TD"/>
            </w:pPr>
            <w:r w:rsidRPr="00702BCF">
              <w:t>3.133</w:t>
            </w:r>
          </w:p>
        </w:tc>
        <w:tc>
          <w:tcPr>
            <w:tcW w:w="964" w:type="dxa"/>
          </w:tcPr>
          <w:p w14:paraId="41C26584"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5.323</w:t>
            </w:r>
          </w:p>
        </w:tc>
        <w:tc>
          <w:tcPr>
            <w:tcW w:w="964" w:type="dxa"/>
          </w:tcPr>
          <w:p w14:paraId="59BD4754"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8.017</w:t>
            </w:r>
          </w:p>
        </w:tc>
        <w:tc>
          <w:tcPr>
            <w:tcW w:w="964" w:type="dxa"/>
          </w:tcPr>
          <w:p w14:paraId="4D663B34"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13.978</w:t>
            </w:r>
          </w:p>
        </w:tc>
        <w:tc>
          <w:tcPr>
            <w:tcW w:w="963" w:type="dxa"/>
          </w:tcPr>
          <w:p w14:paraId="65FA23FD"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3.609</w:t>
            </w:r>
          </w:p>
        </w:tc>
        <w:tc>
          <w:tcPr>
            <w:tcW w:w="962" w:type="dxa"/>
          </w:tcPr>
          <w:p w14:paraId="4843828B"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10.556</w:t>
            </w:r>
          </w:p>
        </w:tc>
        <w:tc>
          <w:tcPr>
            <w:tcW w:w="963" w:type="dxa"/>
          </w:tcPr>
          <w:p w14:paraId="60F3DBF8"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6.078</w:t>
            </w:r>
          </w:p>
        </w:tc>
        <w:tc>
          <w:tcPr>
            <w:tcW w:w="963" w:type="dxa"/>
          </w:tcPr>
          <w:p w14:paraId="064AB242"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2.832</w:t>
            </w:r>
          </w:p>
        </w:tc>
        <w:tc>
          <w:tcPr>
            <w:tcW w:w="963" w:type="dxa"/>
          </w:tcPr>
          <w:p w14:paraId="7AA5366F"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pPr>
            <w:r w:rsidRPr="00702BCF">
              <w:t>20.479</w:t>
            </w:r>
          </w:p>
        </w:tc>
        <w:tc>
          <w:tcPr>
            <w:tcW w:w="963" w:type="dxa"/>
          </w:tcPr>
          <w:p w14:paraId="2F2643D3" w14:textId="77777777" w:rsidR="00702BCF" w:rsidRPr="00702BCF" w:rsidRDefault="00702BCF" w:rsidP="00702BCF">
            <w:pPr>
              <w:pStyle w:val="TD"/>
              <w:cnfStyle w:val="000000100000" w:firstRow="0" w:lastRow="0" w:firstColumn="0" w:lastColumn="0" w:oddVBand="0" w:evenVBand="0" w:oddHBand="1" w:evenHBand="0" w:firstRowFirstColumn="0" w:firstRowLastColumn="0" w:lastRowFirstColumn="0" w:lastRowLastColumn="0"/>
              <w:rPr>
                <w:rStyle w:val="Fett"/>
              </w:rPr>
            </w:pPr>
            <w:r w:rsidRPr="00702BCF">
              <w:rPr>
                <w:rStyle w:val="Fett"/>
              </w:rPr>
              <w:t>74.005</w:t>
            </w:r>
          </w:p>
        </w:tc>
      </w:tr>
    </w:tbl>
    <w:p w14:paraId="5456F4EE" w14:textId="77777777" w:rsidR="00D761AB" w:rsidRPr="00D761AB" w:rsidRDefault="00D761AB" w:rsidP="00D761AB">
      <w:pPr>
        <w:pStyle w:val="Quelle"/>
      </w:pPr>
      <w:r w:rsidRPr="00D761AB">
        <w:t>Quelle Sozialministeriumservice</w:t>
      </w:r>
    </w:p>
    <w:p w14:paraId="26FF290D" w14:textId="16D56FCD" w:rsidR="00D761AB" w:rsidRPr="003017DF" w:rsidRDefault="00D761AB" w:rsidP="00D761AB">
      <w:pPr>
        <w:pStyle w:val="Beschriftung"/>
      </w:pPr>
      <w:bookmarkStart w:id="132" w:name="_Toc14100150"/>
      <w:bookmarkStart w:id="133" w:name="_Toc72399624"/>
      <w:r w:rsidRPr="003017DF">
        <w:t xml:space="preserve">Abbildung </w:t>
      </w:r>
      <w:r w:rsidRPr="00D761AB">
        <w:fldChar w:fldCharType="begin"/>
      </w:r>
      <w:r w:rsidRPr="00D761AB">
        <w:instrText xml:space="preserve"> SEQ Abbildung \* ARABIC </w:instrText>
      </w:r>
      <w:r w:rsidRPr="00D761AB">
        <w:fldChar w:fldCharType="separate"/>
      </w:r>
      <w:r w:rsidR="00435C07">
        <w:rPr>
          <w:noProof/>
        </w:rPr>
        <w:t>11</w:t>
      </w:r>
      <w:r w:rsidRPr="00D761AB">
        <w:fldChar w:fldCharType="end"/>
      </w:r>
      <w:r w:rsidRPr="003017DF">
        <w:t xml:space="preserve">: </w:t>
      </w:r>
      <w:r>
        <w:t>Verteilung der Sachverständigengutachten auf Landesstellen 20</w:t>
      </w:r>
      <w:bookmarkEnd w:id="132"/>
      <w:r w:rsidR="00CE4403">
        <w:t>20</w:t>
      </w:r>
      <w:bookmarkEnd w:id="133"/>
    </w:p>
    <w:p w14:paraId="25D6A25A" w14:textId="77777777" w:rsidR="00D761AB" w:rsidRPr="003017DF" w:rsidRDefault="00CE4403" w:rsidP="00D761AB">
      <w:r w:rsidRPr="00CE4403">
        <w:rPr>
          <w:noProof/>
          <w:lang w:val="de-DE" w:eastAsia="de-DE"/>
        </w:rPr>
        <w:drawing>
          <wp:anchor distT="0" distB="0" distL="114300" distR="114300" simplePos="0" relativeHeight="251792384" behindDoc="0" locked="0" layoutInCell="1" allowOverlap="1" wp14:anchorId="0127C143" wp14:editId="6D2DE707">
            <wp:simplePos x="0" y="0"/>
            <wp:positionH relativeFrom="margin">
              <wp:align>left</wp:align>
            </wp:positionH>
            <wp:positionV relativeFrom="paragraph">
              <wp:posOffset>146685</wp:posOffset>
            </wp:positionV>
            <wp:extent cx="4969510" cy="2289810"/>
            <wp:effectExtent l="0" t="0" r="2540" b="0"/>
            <wp:wrapTight wrapText="bothSides">
              <wp:wrapPolygon edited="0">
                <wp:start x="0" y="0"/>
                <wp:lineTo x="0" y="21384"/>
                <wp:lineTo x="21528" y="21384"/>
                <wp:lineTo x="21528"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361F2D3D" w14:textId="77777777" w:rsidR="00C30A3C" w:rsidRDefault="00C30A3C" w:rsidP="00D761AB">
      <w:pPr>
        <w:pStyle w:val="Quelle"/>
      </w:pPr>
    </w:p>
    <w:p w14:paraId="65174F21" w14:textId="77777777" w:rsidR="00C30A3C" w:rsidRDefault="00C30A3C" w:rsidP="00D761AB">
      <w:pPr>
        <w:pStyle w:val="Quelle"/>
      </w:pPr>
    </w:p>
    <w:p w14:paraId="4A439A40" w14:textId="77777777" w:rsidR="00C30A3C" w:rsidRDefault="00C30A3C" w:rsidP="00D761AB">
      <w:pPr>
        <w:pStyle w:val="Quelle"/>
      </w:pPr>
    </w:p>
    <w:p w14:paraId="1E816D5B" w14:textId="77777777" w:rsidR="00C30A3C" w:rsidRDefault="00C30A3C" w:rsidP="00D761AB">
      <w:pPr>
        <w:pStyle w:val="Quelle"/>
      </w:pPr>
    </w:p>
    <w:p w14:paraId="664D094F" w14:textId="77777777" w:rsidR="00C30A3C" w:rsidRDefault="00C30A3C" w:rsidP="00D761AB">
      <w:pPr>
        <w:pStyle w:val="Quelle"/>
      </w:pPr>
    </w:p>
    <w:p w14:paraId="346AFFF4" w14:textId="77777777" w:rsidR="00D761AB" w:rsidRPr="003017DF" w:rsidRDefault="00D761AB" w:rsidP="00D761AB">
      <w:pPr>
        <w:pStyle w:val="Quelle"/>
      </w:pPr>
      <w:r w:rsidRPr="003017DF">
        <w:t xml:space="preserve">Quelle: </w:t>
      </w:r>
      <w:r w:rsidRPr="0014060F">
        <w:t>Sozialministeriumservice</w:t>
      </w:r>
    </w:p>
    <w:p w14:paraId="07EA0ED5" w14:textId="36E2E03A" w:rsidR="00D761AB" w:rsidRDefault="00D761AB" w:rsidP="00D761AB">
      <w:pPr>
        <w:pStyle w:val="Beschriftung"/>
      </w:pPr>
      <w:bookmarkStart w:id="134" w:name="_Toc14100146"/>
      <w:bookmarkStart w:id="135" w:name="_Toc72416391"/>
      <w:r>
        <w:lastRenderedPageBreak/>
        <w:t xml:space="preserve">Tabelle </w:t>
      </w:r>
      <w:r w:rsidRPr="00D761AB">
        <w:fldChar w:fldCharType="begin"/>
      </w:r>
      <w:r w:rsidRPr="00D761AB">
        <w:instrText xml:space="preserve"> SEQ Tabelle \* ARABIC </w:instrText>
      </w:r>
      <w:r w:rsidRPr="00D761AB">
        <w:fldChar w:fldCharType="separate"/>
      </w:r>
      <w:r w:rsidR="00435C07">
        <w:rPr>
          <w:noProof/>
        </w:rPr>
        <w:t>31</w:t>
      </w:r>
      <w:r w:rsidRPr="00D761AB">
        <w:fldChar w:fldCharType="end"/>
      </w:r>
      <w:r w:rsidR="00E85F2A">
        <w:t xml:space="preserve"> Sachverständigengutachten 2020</w:t>
      </w:r>
      <w:r>
        <w:t xml:space="preserve"> nach Fachbereichen</w:t>
      </w:r>
      <w:bookmarkEnd w:id="134"/>
      <w:bookmarkEnd w:id="135"/>
    </w:p>
    <w:tbl>
      <w:tblPr>
        <w:tblStyle w:val="Republik-AT"/>
        <w:tblW w:w="2621" w:type="pct"/>
        <w:tblLook w:val="04A0" w:firstRow="1" w:lastRow="0" w:firstColumn="1" w:lastColumn="0" w:noHBand="0" w:noVBand="1"/>
      </w:tblPr>
      <w:tblGrid>
        <w:gridCol w:w="4013"/>
        <w:gridCol w:w="1036"/>
      </w:tblGrid>
      <w:tr w:rsidR="00D761AB" w:rsidRPr="003E0220" w14:paraId="74063AA6" w14:textId="77777777" w:rsidTr="002E2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3" w:type="dxa"/>
          </w:tcPr>
          <w:p w14:paraId="3947B707" w14:textId="77777777" w:rsidR="00D761AB" w:rsidRDefault="00D761AB" w:rsidP="00D761AB">
            <w:pPr>
              <w:pStyle w:val="TH-Spaltelinks"/>
            </w:pPr>
            <w:r>
              <w:t>Fachbereich</w:t>
            </w:r>
          </w:p>
        </w:tc>
        <w:tc>
          <w:tcPr>
            <w:tcW w:w="1036" w:type="dxa"/>
          </w:tcPr>
          <w:p w14:paraId="0F45637C"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Summe</w:t>
            </w:r>
          </w:p>
        </w:tc>
      </w:tr>
      <w:tr w:rsidR="002E2670" w:rsidRPr="003E0220" w14:paraId="4901ABE8"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2E04F1C2" w14:textId="77777777" w:rsidR="002E2670" w:rsidRPr="002E2670" w:rsidRDefault="002E2670" w:rsidP="002E2670">
            <w:pPr>
              <w:pStyle w:val="TH-Zeile"/>
            </w:pPr>
            <w:r w:rsidRPr="002E2670">
              <w:t>Kriegsopferversorgungsgesetz (KOVG)</w:t>
            </w:r>
          </w:p>
        </w:tc>
        <w:tc>
          <w:tcPr>
            <w:tcW w:w="1036" w:type="dxa"/>
          </w:tcPr>
          <w:p w14:paraId="0EBB7845" w14:textId="77777777" w:rsidR="002E2670" w:rsidRPr="002E2670" w:rsidRDefault="002E2670" w:rsidP="002E2670">
            <w:pPr>
              <w:pStyle w:val="TD"/>
              <w:cnfStyle w:val="000000100000" w:firstRow="0" w:lastRow="0" w:firstColumn="0" w:lastColumn="0" w:oddVBand="0" w:evenVBand="0" w:oddHBand="1" w:evenHBand="0" w:firstRowFirstColumn="0" w:firstRowLastColumn="0" w:lastRowFirstColumn="0" w:lastRowLastColumn="0"/>
            </w:pPr>
            <w:r w:rsidRPr="002E2670">
              <w:t>42</w:t>
            </w:r>
          </w:p>
        </w:tc>
      </w:tr>
      <w:tr w:rsidR="002E2670" w:rsidRPr="003E0220" w14:paraId="230629AA" w14:textId="77777777" w:rsidTr="002E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602CD000" w14:textId="77777777" w:rsidR="002E2670" w:rsidRPr="002E2670" w:rsidRDefault="002E2670" w:rsidP="002E2670">
            <w:pPr>
              <w:pStyle w:val="TH-Zeile"/>
            </w:pPr>
            <w:r w:rsidRPr="002E2670">
              <w:t>Heeresversorgungsgesetz (HVG)</w:t>
            </w:r>
          </w:p>
        </w:tc>
        <w:tc>
          <w:tcPr>
            <w:tcW w:w="1036" w:type="dxa"/>
          </w:tcPr>
          <w:p w14:paraId="32347F58" w14:textId="77777777" w:rsidR="002E2670" w:rsidRPr="002E2670" w:rsidRDefault="002E2670" w:rsidP="002E2670">
            <w:pPr>
              <w:pStyle w:val="TD"/>
              <w:cnfStyle w:val="000000010000" w:firstRow="0" w:lastRow="0" w:firstColumn="0" w:lastColumn="0" w:oddVBand="0" w:evenVBand="0" w:oddHBand="0" w:evenHBand="1" w:firstRowFirstColumn="0" w:firstRowLastColumn="0" w:lastRowFirstColumn="0" w:lastRowLastColumn="0"/>
            </w:pPr>
            <w:r w:rsidRPr="002E2670">
              <w:t>11</w:t>
            </w:r>
          </w:p>
        </w:tc>
      </w:tr>
      <w:tr w:rsidR="002E2670" w:rsidRPr="003E0220" w14:paraId="7065AB20"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3E79184E" w14:textId="77777777" w:rsidR="002E2670" w:rsidRPr="002E2670" w:rsidRDefault="002E2670" w:rsidP="002E2670">
            <w:pPr>
              <w:pStyle w:val="TH-Zeile"/>
            </w:pPr>
            <w:r w:rsidRPr="002E2670">
              <w:t>Behinderteneinstellungsgesetz (BEinstG)</w:t>
            </w:r>
          </w:p>
        </w:tc>
        <w:tc>
          <w:tcPr>
            <w:tcW w:w="1036" w:type="dxa"/>
          </w:tcPr>
          <w:p w14:paraId="46A62EFE" w14:textId="77777777" w:rsidR="002E2670" w:rsidRPr="002E2670" w:rsidRDefault="002E2670" w:rsidP="002E2670">
            <w:pPr>
              <w:pStyle w:val="TD"/>
              <w:cnfStyle w:val="000000100000" w:firstRow="0" w:lastRow="0" w:firstColumn="0" w:lastColumn="0" w:oddVBand="0" w:evenVBand="0" w:oddHBand="1" w:evenHBand="0" w:firstRowFirstColumn="0" w:firstRowLastColumn="0" w:lastRowFirstColumn="0" w:lastRowLastColumn="0"/>
            </w:pPr>
            <w:r w:rsidRPr="002E2670">
              <w:t>12.425</w:t>
            </w:r>
          </w:p>
        </w:tc>
      </w:tr>
      <w:tr w:rsidR="002E2670" w:rsidRPr="003E0220" w14:paraId="25FBF1D9" w14:textId="77777777" w:rsidTr="002E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762D733" w14:textId="77777777" w:rsidR="002E2670" w:rsidRPr="002E2670" w:rsidRDefault="002E2670" w:rsidP="002E2670">
            <w:pPr>
              <w:pStyle w:val="TH-Zeile"/>
            </w:pPr>
            <w:r w:rsidRPr="002E2670">
              <w:t>Verbrechensopfergesetz (VOG)</w:t>
            </w:r>
          </w:p>
        </w:tc>
        <w:tc>
          <w:tcPr>
            <w:tcW w:w="1036" w:type="dxa"/>
          </w:tcPr>
          <w:p w14:paraId="75E67AA5" w14:textId="77777777" w:rsidR="002E2670" w:rsidRPr="002E2670" w:rsidRDefault="002E2670" w:rsidP="002E2670">
            <w:pPr>
              <w:pStyle w:val="TD"/>
              <w:cnfStyle w:val="000000010000" w:firstRow="0" w:lastRow="0" w:firstColumn="0" w:lastColumn="0" w:oddVBand="0" w:evenVBand="0" w:oddHBand="0" w:evenHBand="1" w:firstRowFirstColumn="0" w:firstRowLastColumn="0" w:lastRowFirstColumn="0" w:lastRowLastColumn="0"/>
            </w:pPr>
            <w:r w:rsidRPr="002E2670">
              <w:t>212</w:t>
            </w:r>
          </w:p>
        </w:tc>
      </w:tr>
      <w:tr w:rsidR="002E2670" w:rsidRPr="003E0220" w14:paraId="36736927"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4D79C682" w14:textId="77777777" w:rsidR="002E2670" w:rsidRPr="002E2670" w:rsidRDefault="002E2670" w:rsidP="002E2670">
            <w:pPr>
              <w:pStyle w:val="TH-Zeile"/>
            </w:pPr>
            <w:r w:rsidRPr="002E2670">
              <w:t>Impfschadengesetz (ImpfschG)</w:t>
            </w:r>
          </w:p>
        </w:tc>
        <w:tc>
          <w:tcPr>
            <w:tcW w:w="1036" w:type="dxa"/>
          </w:tcPr>
          <w:p w14:paraId="53C1374D" w14:textId="77777777" w:rsidR="002E2670" w:rsidRPr="002E2670" w:rsidRDefault="002E2670" w:rsidP="002E2670">
            <w:pPr>
              <w:pStyle w:val="TD"/>
              <w:cnfStyle w:val="000000100000" w:firstRow="0" w:lastRow="0" w:firstColumn="0" w:lastColumn="0" w:oddVBand="0" w:evenVBand="0" w:oddHBand="1" w:evenHBand="0" w:firstRowFirstColumn="0" w:firstRowLastColumn="0" w:lastRowFirstColumn="0" w:lastRowLastColumn="0"/>
            </w:pPr>
            <w:r w:rsidRPr="002E2670">
              <w:t>16</w:t>
            </w:r>
          </w:p>
        </w:tc>
      </w:tr>
      <w:tr w:rsidR="002E2670" w:rsidRPr="003E0220" w14:paraId="3513D1A5" w14:textId="77777777" w:rsidTr="002E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495D164" w14:textId="77777777" w:rsidR="002E2670" w:rsidRPr="002E2670" w:rsidRDefault="002E2670" w:rsidP="002E2670">
            <w:pPr>
              <w:pStyle w:val="TH-Zeile"/>
            </w:pPr>
            <w:r w:rsidRPr="002E2670">
              <w:t>Bundesbehindertengesetz (BBG)</w:t>
            </w:r>
          </w:p>
        </w:tc>
        <w:tc>
          <w:tcPr>
            <w:tcW w:w="1036" w:type="dxa"/>
          </w:tcPr>
          <w:p w14:paraId="028EA31A" w14:textId="77777777" w:rsidR="002E2670" w:rsidRPr="002E2670" w:rsidRDefault="002E2670" w:rsidP="002E2670">
            <w:pPr>
              <w:pStyle w:val="TD"/>
              <w:cnfStyle w:val="000000010000" w:firstRow="0" w:lastRow="0" w:firstColumn="0" w:lastColumn="0" w:oddVBand="0" w:evenVBand="0" w:oddHBand="0" w:evenHBand="1" w:firstRowFirstColumn="0" w:firstRowLastColumn="0" w:lastRowFirstColumn="0" w:lastRowLastColumn="0"/>
            </w:pPr>
            <w:r w:rsidRPr="002E2670">
              <w:t>40.742</w:t>
            </w:r>
          </w:p>
        </w:tc>
      </w:tr>
      <w:tr w:rsidR="002E2670" w:rsidRPr="003E0220" w14:paraId="18D2582C"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45E7F6F" w14:textId="77777777" w:rsidR="002E2670" w:rsidRPr="002E2670" w:rsidRDefault="002E2670" w:rsidP="002E2670">
            <w:pPr>
              <w:pStyle w:val="TH-Zeile"/>
            </w:pPr>
            <w:r w:rsidRPr="002E2670">
              <w:t>Familienlastenausgleichsgesetz (FLAG)</w:t>
            </w:r>
          </w:p>
        </w:tc>
        <w:tc>
          <w:tcPr>
            <w:tcW w:w="1036" w:type="dxa"/>
          </w:tcPr>
          <w:p w14:paraId="484BA3A9" w14:textId="77777777" w:rsidR="002E2670" w:rsidRPr="002E2670" w:rsidRDefault="002E2670" w:rsidP="002E2670">
            <w:pPr>
              <w:pStyle w:val="TD"/>
              <w:cnfStyle w:val="000000100000" w:firstRow="0" w:lastRow="0" w:firstColumn="0" w:lastColumn="0" w:oddVBand="0" w:evenVBand="0" w:oddHBand="1" w:evenHBand="0" w:firstRowFirstColumn="0" w:firstRowLastColumn="0" w:lastRowFirstColumn="0" w:lastRowLastColumn="0"/>
            </w:pPr>
            <w:r w:rsidRPr="002E2670">
              <w:t>20.502</w:t>
            </w:r>
          </w:p>
        </w:tc>
      </w:tr>
      <w:tr w:rsidR="002E2670" w:rsidRPr="003E0220" w14:paraId="0B0DA021" w14:textId="77777777" w:rsidTr="002E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88D584A" w14:textId="77777777" w:rsidR="002E2670" w:rsidRPr="002E2670" w:rsidRDefault="002E2670" w:rsidP="002E2670">
            <w:pPr>
              <w:pStyle w:val="TH-Zeile"/>
            </w:pPr>
            <w:r w:rsidRPr="002E2670">
              <w:t>Bundespflegegeldgesetz (BPGG)</w:t>
            </w:r>
          </w:p>
        </w:tc>
        <w:tc>
          <w:tcPr>
            <w:tcW w:w="1036" w:type="dxa"/>
          </w:tcPr>
          <w:p w14:paraId="4180F396" w14:textId="77777777" w:rsidR="002E2670" w:rsidRPr="002E2670" w:rsidRDefault="002E2670" w:rsidP="002E2670">
            <w:pPr>
              <w:pStyle w:val="TD"/>
              <w:cnfStyle w:val="000000010000" w:firstRow="0" w:lastRow="0" w:firstColumn="0" w:lastColumn="0" w:oddVBand="0" w:evenVBand="0" w:oddHBand="0" w:evenHBand="1" w:firstRowFirstColumn="0" w:firstRowLastColumn="0" w:lastRowFirstColumn="0" w:lastRowLastColumn="0"/>
            </w:pPr>
            <w:r w:rsidRPr="002E2670">
              <w:t>0</w:t>
            </w:r>
          </w:p>
        </w:tc>
      </w:tr>
      <w:tr w:rsidR="002E2670" w:rsidRPr="003E0220" w14:paraId="04EEB93E"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24C4D547" w14:textId="77777777" w:rsidR="002E2670" w:rsidRPr="002E2670" w:rsidRDefault="002E2670" w:rsidP="002E2670">
            <w:pPr>
              <w:pStyle w:val="TH-Zeile"/>
            </w:pPr>
            <w:r w:rsidRPr="002E2670">
              <w:t>Opferfürsorgegesetz (OFG)</w:t>
            </w:r>
          </w:p>
        </w:tc>
        <w:tc>
          <w:tcPr>
            <w:tcW w:w="1036" w:type="dxa"/>
          </w:tcPr>
          <w:p w14:paraId="2E36BC9E" w14:textId="77777777" w:rsidR="002E2670" w:rsidRPr="002E2670" w:rsidRDefault="002E2670" w:rsidP="002E2670">
            <w:pPr>
              <w:pStyle w:val="TD"/>
              <w:cnfStyle w:val="000000100000" w:firstRow="0" w:lastRow="0" w:firstColumn="0" w:lastColumn="0" w:oddVBand="0" w:evenVBand="0" w:oddHBand="1" w:evenHBand="0" w:firstRowFirstColumn="0" w:firstRowLastColumn="0" w:lastRowFirstColumn="0" w:lastRowLastColumn="0"/>
            </w:pPr>
            <w:r w:rsidRPr="002E2670">
              <w:t>7</w:t>
            </w:r>
          </w:p>
        </w:tc>
      </w:tr>
      <w:tr w:rsidR="002E2670" w:rsidRPr="003E0220" w14:paraId="02B54D70" w14:textId="77777777" w:rsidTr="002E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54529B5" w14:textId="77777777" w:rsidR="002E2670" w:rsidRPr="002E2670" w:rsidRDefault="002E2670" w:rsidP="002E2670">
            <w:pPr>
              <w:pStyle w:val="TH-Zeile"/>
            </w:pPr>
            <w:r w:rsidRPr="002E2670">
              <w:t>Sonstige</w:t>
            </w:r>
          </w:p>
        </w:tc>
        <w:tc>
          <w:tcPr>
            <w:tcW w:w="1036" w:type="dxa"/>
          </w:tcPr>
          <w:p w14:paraId="595DE8B5" w14:textId="77777777" w:rsidR="002E2670" w:rsidRPr="002E2670" w:rsidRDefault="002E2670" w:rsidP="002E2670">
            <w:pPr>
              <w:pStyle w:val="TD"/>
              <w:cnfStyle w:val="000000010000" w:firstRow="0" w:lastRow="0" w:firstColumn="0" w:lastColumn="0" w:oddVBand="0" w:evenVBand="0" w:oddHBand="0" w:evenHBand="1" w:firstRowFirstColumn="0" w:firstRowLastColumn="0" w:lastRowFirstColumn="0" w:lastRowLastColumn="0"/>
            </w:pPr>
            <w:r w:rsidRPr="002E2670">
              <w:t>48</w:t>
            </w:r>
          </w:p>
        </w:tc>
      </w:tr>
      <w:tr w:rsidR="00D761AB" w:rsidRPr="00C32D98" w14:paraId="3857DA9B"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0686176" w14:textId="77777777" w:rsidR="00D761AB" w:rsidRPr="00D761AB" w:rsidRDefault="00D761AB" w:rsidP="00D761AB">
            <w:pPr>
              <w:pStyle w:val="TH-Zeile"/>
            </w:pPr>
            <w:r>
              <w:t>Gesamt</w:t>
            </w:r>
          </w:p>
        </w:tc>
        <w:tc>
          <w:tcPr>
            <w:tcW w:w="1036" w:type="dxa"/>
          </w:tcPr>
          <w:p w14:paraId="3F6F9FF2" w14:textId="77777777" w:rsidR="00D761AB" w:rsidRPr="002E2670" w:rsidRDefault="002E2670" w:rsidP="002E2670">
            <w:pPr>
              <w:pStyle w:val="TD"/>
              <w:cnfStyle w:val="000000100000" w:firstRow="0" w:lastRow="0" w:firstColumn="0" w:lastColumn="0" w:oddVBand="0" w:evenVBand="0" w:oddHBand="1" w:evenHBand="0" w:firstRowFirstColumn="0" w:firstRowLastColumn="0" w:lastRowFirstColumn="0" w:lastRowLastColumn="0"/>
              <w:rPr>
                <w:rStyle w:val="Fett"/>
              </w:rPr>
            </w:pPr>
            <w:r w:rsidRPr="002E2670">
              <w:rPr>
                <w:rStyle w:val="Fett"/>
              </w:rPr>
              <w:t>74.005</w:t>
            </w:r>
          </w:p>
        </w:tc>
      </w:tr>
    </w:tbl>
    <w:p w14:paraId="1D6A31C5" w14:textId="77777777" w:rsidR="00D761AB" w:rsidRDefault="00D761AB" w:rsidP="00D761AB">
      <w:pPr>
        <w:pStyle w:val="Quelle"/>
      </w:pPr>
      <w:r>
        <w:t>Quelle Sozialministeriumservice</w:t>
      </w:r>
    </w:p>
    <w:p w14:paraId="0E0414A8" w14:textId="0942FF6D" w:rsidR="00D761AB" w:rsidRPr="003017DF" w:rsidRDefault="00D761AB" w:rsidP="00D761AB">
      <w:pPr>
        <w:pStyle w:val="Beschriftung"/>
      </w:pPr>
      <w:bookmarkStart w:id="136" w:name="_Toc14100151"/>
      <w:bookmarkStart w:id="137" w:name="_Toc72399625"/>
      <w:r w:rsidRPr="003017DF">
        <w:t xml:space="preserve">Abbildung </w:t>
      </w:r>
      <w:r w:rsidRPr="00D761AB">
        <w:fldChar w:fldCharType="begin"/>
      </w:r>
      <w:r w:rsidRPr="00D761AB">
        <w:instrText xml:space="preserve"> SEQ Abbildung \* ARABIC </w:instrText>
      </w:r>
      <w:r w:rsidRPr="00D761AB">
        <w:fldChar w:fldCharType="separate"/>
      </w:r>
      <w:r w:rsidR="00435C07">
        <w:rPr>
          <w:noProof/>
        </w:rPr>
        <w:t>12</w:t>
      </w:r>
      <w:r w:rsidRPr="00D761AB">
        <w:fldChar w:fldCharType="end"/>
      </w:r>
      <w:r w:rsidRPr="003017DF">
        <w:t xml:space="preserve">: </w:t>
      </w:r>
      <w:r>
        <w:t>Verteilung der Sachverständigengutachten auf Fachbereiche 20</w:t>
      </w:r>
      <w:bookmarkEnd w:id="136"/>
      <w:r w:rsidR="00200233">
        <w:t>20</w:t>
      </w:r>
      <w:bookmarkEnd w:id="137"/>
    </w:p>
    <w:p w14:paraId="4D992C73" w14:textId="77777777" w:rsidR="00D761AB" w:rsidRPr="003017DF" w:rsidRDefault="00CE4403" w:rsidP="00D761AB">
      <w:r w:rsidRPr="00CE4403">
        <w:rPr>
          <w:noProof/>
          <w:lang w:val="de-DE" w:eastAsia="de-DE"/>
        </w:rPr>
        <w:drawing>
          <wp:anchor distT="0" distB="0" distL="114300" distR="114300" simplePos="0" relativeHeight="251794432" behindDoc="0" locked="0" layoutInCell="1" allowOverlap="1" wp14:anchorId="1504E086" wp14:editId="77261FC3">
            <wp:simplePos x="0" y="0"/>
            <wp:positionH relativeFrom="margin">
              <wp:align>left</wp:align>
            </wp:positionH>
            <wp:positionV relativeFrom="paragraph">
              <wp:posOffset>7620</wp:posOffset>
            </wp:positionV>
            <wp:extent cx="3084830" cy="3371215"/>
            <wp:effectExtent l="0" t="0" r="1270" b="635"/>
            <wp:wrapTight wrapText="bothSides">
              <wp:wrapPolygon edited="0">
                <wp:start x="0" y="0"/>
                <wp:lineTo x="0" y="21482"/>
                <wp:lineTo x="21476" y="21482"/>
                <wp:lineTo x="21476" y="0"/>
                <wp:lineTo x="0" y="0"/>
              </wp:wrapPolygon>
            </wp:wrapTight>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084B1332" w14:textId="77777777" w:rsidR="00C30A3C" w:rsidRDefault="00C30A3C" w:rsidP="00D761AB">
      <w:pPr>
        <w:pStyle w:val="Quelle"/>
      </w:pPr>
    </w:p>
    <w:p w14:paraId="432C095B" w14:textId="77777777" w:rsidR="00C30A3C" w:rsidRDefault="00C30A3C" w:rsidP="00D761AB">
      <w:pPr>
        <w:pStyle w:val="Quelle"/>
      </w:pPr>
    </w:p>
    <w:p w14:paraId="0B6FB7A3" w14:textId="77777777" w:rsidR="00C30A3C" w:rsidRDefault="00C30A3C" w:rsidP="00D761AB">
      <w:pPr>
        <w:pStyle w:val="Quelle"/>
      </w:pPr>
    </w:p>
    <w:p w14:paraId="57E497F1" w14:textId="77777777" w:rsidR="00C30A3C" w:rsidRDefault="00C30A3C" w:rsidP="00D761AB">
      <w:pPr>
        <w:pStyle w:val="Quelle"/>
      </w:pPr>
    </w:p>
    <w:p w14:paraId="77A5ED70" w14:textId="77777777" w:rsidR="00C30A3C" w:rsidRDefault="00C30A3C" w:rsidP="00D761AB">
      <w:pPr>
        <w:pStyle w:val="Quelle"/>
      </w:pPr>
    </w:p>
    <w:p w14:paraId="3392C950" w14:textId="77777777" w:rsidR="00C30A3C" w:rsidRDefault="00C30A3C" w:rsidP="00D761AB">
      <w:pPr>
        <w:pStyle w:val="Quelle"/>
      </w:pPr>
    </w:p>
    <w:p w14:paraId="2141E3FF" w14:textId="77777777" w:rsidR="00C30A3C" w:rsidRDefault="00C30A3C" w:rsidP="00D761AB">
      <w:pPr>
        <w:pStyle w:val="Quelle"/>
      </w:pPr>
    </w:p>
    <w:p w14:paraId="77D4709F" w14:textId="77777777" w:rsidR="00D761AB" w:rsidRPr="003017DF" w:rsidRDefault="00D761AB" w:rsidP="00D761AB">
      <w:pPr>
        <w:pStyle w:val="Quelle"/>
      </w:pPr>
      <w:r w:rsidRPr="003017DF">
        <w:t xml:space="preserve">Quelle: </w:t>
      </w:r>
      <w:r w:rsidRPr="0014060F">
        <w:t>Sozialministeriumservice</w:t>
      </w:r>
    </w:p>
    <w:bookmarkStart w:id="138" w:name="_Toc13745782"/>
    <w:bookmarkStart w:id="139" w:name="_Toc71900489"/>
    <w:p w14:paraId="2BF16C70" w14:textId="77777777" w:rsidR="004009D1" w:rsidRDefault="00322BA1" w:rsidP="004009D1">
      <w:pPr>
        <w:pStyle w:val="1nummeriert"/>
        <w:numPr>
          <w:ilvl w:val="0"/>
          <w:numId w:val="3"/>
        </w:numPr>
      </w:pPr>
      <w:r w:rsidRPr="001D453E">
        <w:rPr>
          <w:noProof/>
          <w:lang w:val="de-DE" w:eastAsia="de-DE"/>
        </w:rPr>
        <w:lastRenderedPageBreak/>
        <mc:AlternateContent>
          <mc:Choice Requires="wps">
            <w:drawing>
              <wp:anchor distT="45720" distB="45720" distL="114300" distR="114300" simplePos="0" relativeHeight="251717632" behindDoc="0" locked="0" layoutInCell="1" allowOverlap="1" wp14:anchorId="0C9D66B1" wp14:editId="0D7948AE">
                <wp:simplePos x="0" y="0"/>
                <wp:positionH relativeFrom="page">
                  <wp:posOffset>4914900</wp:posOffset>
                </wp:positionH>
                <wp:positionV relativeFrom="paragraph">
                  <wp:posOffset>802005</wp:posOffset>
                </wp:positionV>
                <wp:extent cx="2343150" cy="742950"/>
                <wp:effectExtent l="0" t="0" r="19050" b="1905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42950"/>
                        </a:xfrm>
                        <a:prstGeom prst="rect">
                          <a:avLst/>
                        </a:prstGeom>
                        <a:solidFill>
                          <a:srgbClr val="FFFFFF"/>
                        </a:solidFill>
                        <a:ln w="9525">
                          <a:solidFill>
                            <a:srgbClr val="000000"/>
                          </a:solidFill>
                          <a:miter lim="800000"/>
                          <a:headEnd/>
                          <a:tailEnd/>
                        </a:ln>
                      </wps:spPr>
                      <wps:txbx>
                        <w:txbxContent>
                          <w:p w14:paraId="0D8951F7" w14:textId="77777777" w:rsidR="005132A3" w:rsidRPr="001D453E" w:rsidRDefault="005132A3" w:rsidP="001D453E">
                            <w:pPr>
                              <w:rPr>
                                <w:rStyle w:val="Fett"/>
                              </w:rPr>
                            </w:pPr>
                            <w:r w:rsidRPr="001D453E">
                              <w:t>Bundesministerium für</w:t>
                            </w:r>
                            <w:r>
                              <w:t>Arbeit</w:t>
                            </w:r>
                            <w:r>
                              <w:br/>
                            </w:r>
                            <w:r w:rsidRPr="00B35AD0">
                              <w:rPr>
                                <w:rStyle w:val="Fett"/>
                              </w:rPr>
                              <w:t>Univ.-Prof. Dr. Martin Kocher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D66B1" id="_x0000_s1028" type="#_x0000_t202" style="position:absolute;left:0;text-align:left;margin-left:387pt;margin-top:63.15pt;width:184.5pt;height:58.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">
                <v:textbox>
                  <w:txbxContent>
                    <w:p w14:paraId="0D8951F7" w14:textId="77777777" w:rsidR="005132A3" w:rsidRPr="001D453E" w:rsidRDefault="005132A3" w:rsidP="001D453E">
                      <w:pPr>
                        <w:rPr>
                          <w:rStyle w:val="Fett"/>
                        </w:rPr>
                      </w:pPr>
                      <w:r w:rsidRPr="001D453E">
                        <w:t>Bundesministerium für</w:t>
                      </w:r>
                      <w:r>
                        <w:t>Arbeit</w:t>
                      </w:r>
                      <w:r>
                        <w:br/>
                      </w:r>
                      <w:r w:rsidRPr="00B35AD0">
                        <w:rPr>
                          <w:rStyle w:val="Fett"/>
                        </w:rPr>
                        <w:t>Univ.-Prof. Dr. Martin Kocher</w:t>
                      </w:r>
                    </w:p>
                  </w:txbxContent>
                </v:textbox>
                <w10:wrap type="square" anchorx="page"/>
              </v:shape>
            </w:pict>
          </mc:Fallback>
        </mc:AlternateContent>
      </w:r>
      <w:r w:rsidRPr="001D453E">
        <w:rPr>
          <w:noProof/>
          <w:lang w:val="de-DE" w:eastAsia="de-DE"/>
        </w:rPr>
        <mc:AlternateContent>
          <mc:Choice Requires="wps">
            <w:drawing>
              <wp:anchor distT="45720" distB="45720" distL="114300" distR="114300" simplePos="0" relativeHeight="251715584" behindDoc="0" locked="0" layoutInCell="1" allowOverlap="1" wp14:anchorId="00E5ED6B" wp14:editId="0FD1C9D0">
                <wp:simplePos x="0" y="0"/>
                <wp:positionH relativeFrom="margin">
                  <wp:align>left</wp:align>
                </wp:positionH>
                <wp:positionV relativeFrom="paragraph">
                  <wp:posOffset>782955</wp:posOffset>
                </wp:positionV>
                <wp:extent cx="3781425" cy="742950"/>
                <wp:effectExtent l="0" t="0" r="28575" b="1905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742950"/>
                        </a:xfrm>
                        <a:prstGeom prst="rect">
                          <a:avLst/>
                        </a:prstGeom>
                        <a:solidFill>
                          <a:srgbClr val="FFFFFF"/>
                        </a:solidFill>
                        <a:ln w="9525">
                          <a:solidFill>
                            <a:srgbClr val="000000"/>
                          </a:solidFill>
                          <a:miter lim="800000"/>
                          <a:headEnd/>
                          <a:tailEnd/>
                        </a:ln>
                      </wps:spPr>
                      <wps:txbx>
                        <w:txbxContent>
                          <w:p w14:paraId="4E369390" w14:textId="77777777" w:rsidR="005132A3" w:rsidRPr="001D453E" w:rsidRDefault="005132A3" w:rsidP="001D453E">
                            <w:pPr>
                              <w:rPr>
                                <w:rStyle w:val="Fett"/>
                              </w:rPr>
                            </w:pPr>
                            <w:r w:rsidRPr="001D453E">
                              <w:t>Bundesministerium für</w:t>
                            </w:r>
                            <w:r>
                              <w:t xml:space="preserve"> </w:t>
                            </w:r>
                            <w:r w:rsidRPr="001D453E">
                              <w:t>Soziales, Gesundheit</w:t>
                            </w:r>
                            <w:r>
                              <w:t>, Pflege</w:t>
                            </w:r>
                            <w:r w:rsidRPr="001D453E">
                              <w:t xml:space="preserve"> und Konsumentenschutz</w:t>
                            </w:r>
                            <w:r>
                              <w:br/>
                            </w:r>
                            <w:r>
                              <w:rPr>
                                <w:rStyle w:val="Fett"/>
                              </w:rPr>
                              <w:t>Dr. Wolfgang Mückstein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5ED6B" id="_x0000_s1029" type="#_x0000_t202" style="position:absolute;left:0;text-align:left;margin-left:0;margin-top:61.65pt;width:297.75pt;height:58.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">
                <v:textbox>
                  <w:txbxContent>
                    <w:p w14:paraId="4E369390" w14:textId="77777777" w:rsidR="005132A3" w:rsidRPr="001D453E" w:rsidRDefault="005132A3" w:rsidP="001D453E">
                      <w:pPr>
                        <w:rPr>
                          <w:rStyle w:val="Fett"/>
                        </w:rPr>
                      </w:pPr>
                      <w:r w:rsidRPr="001D453E">
                        <w:t>Bundesministerium für</w:t>
                      </w:r>
                      <w:r>
                        <w:t xml:space="preserve"> </w:t>
                      </w:r>
                      <w:r w:rsidRPr="001D453E">
                        <w:t>Soziales, Gesundheit</w:t>
                      </w:r>
                      <w:r>
                        <w:t>, Pflege</w:t>
                      </w:r>
                      <w:r w:rsidRPr="001D453E">
                        <w:t xml:space="preserve"> und Konsumentenschutz</w:t>
                      </w:r>
                      <w:r>
                        <w:br/>
                      </w:r>
                      <w:r>
                        <w:rPr>
                          <w:rStyle w:val="Fett"/>
                        </w:rPr>
                        <w:t>Dr. Wolfgang Mückstein</w:t>
                      </w:r>
                    </w:p>
                  </w:txbxContent>
                </v:textbox>
                <w10:wrap type="square" anchorx="margin"/>
              </v:shape>
            </w:pict>
          </mc:Fallback>
        </mc:AlternateContent>
      </w:r>
      <w:r w:rsidR="000D4B6C" w:rsidRPr="0086261C">
        <w:rPr>
          <w:noProof/>
          <w:lang w:val="de-DE" w:eastAsia="de-DE"/>
        </w:rPr>
        <mc:AlternateContent>
          <mc:Choice Requires="wps">
            <w:drawing>
              <wp:anchor distT="0" distB="0" distL="114300" distR="114300" simplePos="0" relativeHeight="251723776" behindDoc="0" locked="0" layoutInCell="1" allowOverlap="1" wp14:anchorId="7E37DCEB" wp14:editId="40231D18">
                <wp:simplePos x="0" y="0"/>
                <wp:positionH relativeFrom="margin">
                  <wp:posOffset>1095375</wp:posOffset>
                </wp:positionH>
                <wp:positionV relativeFrom="paragraph">
                  <wp:posOffset>1546860</wp:posOffset>
                </wp:positionV>
                <wp:extent cx="0" cy="281940"/>
                <wp:effectExtent l="0" t="0" r="19050" b="22860"/>
                <wp:wrapNone/>
                <wp:docPr id="195" name="Gerader Verbinder 19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7D423" id="Gerader Verbinder 195"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121.8pt" to="86.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27872" behindDoc="0" locked="0" layoutInCell="1" allowOverlap="1" wp14:anchorId="1E1FEB60" wp14:editId="49958A8E">
                <wp:simplePos x="0" y="0"/>
                <wp:positionH relativeFrom="margin">
                  <wp:posOffset>5381625</wp:posOffset>
                </wp:positionH>
                <wp:positionV relativeFrom="paragraph">
                  <wp:posOffset>1546860</wp:posOffset>
                </wp:positionV>
                <wp:extent cx="0" cy="281940"/>
                <wp:effectExtent l="0" t="0" r="19050" b="22860"/>
                <wp:wrapNone/>
                <wp:docPr id="197" name="Gerader Verbinder 197"/>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DA06C2" id="Gerader Verbinder 19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75pt,121.8pt" to="42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" strokecolor="#ca0237" strokeweight=".5pt">
                <v:stroke joinstyle="miter"/>
                <w10:wrap anchorx="margin"/>
              </v:line>
            </w:pict>
          </mc:Fallback>
        </mc:AlternateContent>
      </w:r>
      <w:r w:rsidR="0086261C" w:rsidRPr="0086261C">
        <w:rPr>
          <w:noProof/>
          <w:lang w:val="de-DE" w:eastAsia="de-DE"/>
        </w:rPr>
        <mc:AlternateContent>
          <mc:Choice Requires="wps">
            <w:drawing>
              <wp:anchor distT="0" distB="0" distL="114300" distR="114300" simplePos="0" relativeHeight="251725824" behindDoc="0" locked="0" layoutInCell="1" allowOverlap="1" wp14:anchorId="08F14AC6" wp14:editId="2BCE3199">
                <wp:simplePos x="0" y="0"/>
                <wp:positionH relativeFrom="margin">
                  <wp:posOffset>3000375</wp:posOffset>
                </wp:positionH>
                <wp:positionV relativeFrom="paragraph">
                  <wp:posOffset>1537335</wp:posOffset>
                </wp:positionV>
                <wp:extent cx="0" cy="281940"/>
                <wp:effectExtent l="0" t="0" r="19050" b="22860"/>
                <wp:wrapNone/>
                <wp:docPr id="196" name="Gerader Verbinder 19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21F70" id="Gerader Verbinder 19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25pt,121.05pt" to="236.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" strokecolor="#ca0237" strokeweight=".5pt">
                <v:stroke joinstyle="miter"/>
                <w10:wrap anchorx="margin"/>
              </v:line>
            </w:pict>
          </mc:Fallback>
        </mc:AlternateContent>
      </w:r>
      <w:r w:rsidR="004009D1">
        <w:t xml:space="preserve">Organigramm – Stand </w:t>
      </w:r>
      <w:bookmarkEnd w:id="138"/>
      <w:r w:rsidR="00B35AD0">
        <w:t>M</w:t>
      </w:r>
      <w:r w:rsidR="002E2670">
        <w:t>ai</w:t>
      </w:r>
      <w:r w:rsidR="00B35AD0">
        <w:t xml:space="preserve"> 2021</w:t>
      </w:r>
      <w:bookmarkEnd w:id="139"/>
    </w:p>
    <w:p w14:paraId="67D9D515" w14:textId="77777777" w:rsidR="00D761AB" w:rsidRDefault="00132291" w:rsidP="00D761AB">
      <w:r w:rsidRPr="0086261C">
        <w:rPr>
          <w:noProof/>
          <w:lang w:val="de-DE" w:eastAsia="de-DE"/>
        </w:rPr>
        <mc:AlternateContent>
          <mc:Choice Requires="wps">
            <w:drawing>
              <wp:anchor distT="45720" distB="45720" distL="114300" distR="114300" simplePos="0" relativeHeight="251721728" behindDoc="0" locked="0" layoutInCell="1" allowOverlap="1" wp14:anchorId="20517FBE" wp14:editId="719E6899">
                <wp:simplePos x="0" y="0"/>
                <wp:positionH relativeFrom="margin">
                  <wp:posOffset>2067560</wp:posOffset>
                </wp:positionH>
                <wp:positionV relativeFrom="paragraph">
                  <wp:posOffset>905510</wp:posOffset>
                </wp:positionV>
                <wp:extent cx="1733550" cy="628650"/>
                <wp:effectExtent l="0" t="0" r="19050" b="1905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8650"/>
                        </a:xfrm>
                        <a:prstGeom prst="rect">
                          <a:avLst/>
                        </a:prstGeom>
                        <a:solidFill>
                          <a:srgbClr val="FFFFFF"/>
                        </a:solidFill>
                        <a:ln w="9525">
                          <a:solidFill>
                            <a:srgbClr val="000000"/>
                          </a:solidFill>
                          <a:miter lim="800000"/>
                          <a:headEnd/>
                          <a:tailEnd/>
                        </a:ln>
                      </wps:spPr>
                      <wps:txbx>
                        <w:txbxContent>
                          <w:p w14:paraId="74687DE8" w14:textId="77777777" w:rsidR="005132A3" w:rsidRPr="001D453E" w:rsidRDefault="005132A3" w:rsidP="0086261C">
                            <w:pPr>
                              <w:rPr>
                                <w:rStyle w:val="Fett"/>
                              </w:rPr>
                            </w:pPr>
                            <w:r w:rsidRPr="0086261C">
                              <w:t>Sektion IV</w:t>
                            </w:r>
                            <w:r>
                              <w:br/>
                            </w:r>
                            <w:r w:rsidRPr="0086261C">
                              <w:rPr>
                                <w:rStyle w:val="Fett"/>
                              </w:rPr>
                              <w:t>Mag. Manfred Pallinger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7FBE" id="_x0000_s1030" type="#_x0000_t202" style="position:absolute;margin-left:162.8pt;margin-top:71.3pt;width:136.5pt;height:4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">
                <v:textbox>
                  <w:txbxContent>
                    <w:p w14:paraId="74687DE8" w14:textId="77777777" w:rsidR="005132A3" w:rsidRPr="001D453E" w:rsidRDefault="005132A3" w:rsidP="0086261C">
                      <w:pPr>
                        <w:rPr>
                          <w:rStyle w:val="Fett"/>
                        </w:rPr>
                      </w:pPr>
                      <w:r w:rsidRPr="0086261C">
                        <w:t>Sektion IV</w:t>
                      </w:r>
                      <w:r>
                        <w:br/>
                      </w:r>
                      <w:r w:rsidRPr="0086261C">
                        <w:rPr>
                          <w:rStyle w:val="Fett"/>
                        </w:rPr>
                        <w:t>Mag. Manfred Pallinger</w:t>
                      </w:r>
                    </w:p>
                  </w:txbxContent>
                </v:textbox>
                <w10:wrap type="square" anchorx="margin"/>
              </v:shape>
            </w:pict>
          </mc:Fallback>
        </mc:AlternateContent>
      </w:r>
      <w:r w:rsidRPr="0029775D">
        <w:rPr>
          <w:noProof/>
          <w:lang w:val="de-DE" w:eastAsia="de-DE"/>
        </w:rPr>
        <mc:AlternateContent>
          <mc:Choice Requires="wps">
            <w:drawing>
              <wp:anchor distT="45720" distB="45720" distL="114300" distR="114300" simplePos="0" relativeHeight="251719680" behindDoc="0" locked="0" layoutInCell="1" allowOverlap="1" wp14:anchorId="651FA7D9" wp14:editId="0A7709D3">
                <wp:simplePos x="0" y="0"/>
                <wp:positionH relativeFrom="margin">
                  <wp:posOffset>38100</wp:posOffset>
                </wp:positionH>
                <wp:positionV relativeFrom="paragraph">
                  <wp:posOffset>901700</wp:posOffset>
                </wp:positionV>
                <wp:extent cx="1809750" cy="628650"/>
                <wp:effectExtent l="0" t="0" r="19050" b="1905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28650"/>
                        </a:xfrm>
                        <a:prstGeom prst="rect">
                          <a:avLst/>
                        </a:prstGeom>
                        <a:solidFill>
                          <a:srgbClr val="FFFFFF"/>
                        </a:solidFill>
                        <a:ln w="9525">
                          <a:solidFill>
                            <a:srgbClr val="000000"/>
                          </a:solidFill>
                          <a:miter lim="800000"/>
                          <a:headEnd/>
                          <a:tailEnd/>
                        </a:ln>
                      </wps:spPr>
                      <wps:txbx>
                        <w:txbxContent>
                          <w:p w14:paraId="5B8F31B6" w14:textId="77777777" w:rsidR="005132A3" w:rsidRPr="001D453E" w:rsidRDefault="005132A3" w:rsidP="0086261C">
                            <w:pPr>
                              <w:rPr>
                                <w:rStyle w:val="Fett"/>
                              </w:rPr>
                            </w:pPr>
                            <w:r w:rsidRPr="0086261C">
                              <w:t>Sektion I</w:t>
                            </w:r>
                            <w:r>
                              <w:br/>
                            </w:r>
                            <w:r w:rsidRPr="0086261C">
                              <w:rPr>
                                <w:rStyle w:val="Fett"/>
                              </w:rPr>
                              <w:t>Dr.in Brigitte Zarfl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A7D9" id="_x0000_s1031" type="#_x0000_t202" style="position:absolute;margin-left:3pt;margin-top:71pt;width:142.5pt;height:4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">
                <v:textbox>
                  <w:txbxContent>
                    <w:p w14:paraId="5B8F31B6" w14:textId="77777777" w:rsidR="005132A3" w:rsidRPr="001D453E" w:rsidRDefault="005132A3" w:rsidP="0086261C">
                      <w:pPr>
                        <w:rPr>
                          <w:rStyle w:val="Fett"/>
                        </w:rPr>
                      </w:pPr>
                      <w:r w:rsidRPr="0086261C">
                        <w:t>Sektion I</w:t>
                      </w:r>
                      <w:r>
                        <w:br/>
                      </w:r>
                      <w:r w:rsidRPr="0086261C">
                        <w:rPr>
                          <w:rStyle w:val="Fett"/>
                        </w:rPr>
                        <w:t>Dr.in Brigitte Zarfl</w:t>
                      </w:r>
                    </w:p>
                  </w:txbxContent>
                </v:textbox>
                <w10:wrap type="square" anchorx="margin"/>
              </v:shape>
            </w:pict>
          </mc:Fallback>
        </mc:AlternateContent>
      </w:r>
      <w:r w:rsidR="000D4B6C" w:rsidRPr="000D4B6C">
        <w:rPr>
          <w:noProof/>
          <w:lang w:val="de-DE" w:eastAsia="de-DE"/>
        </w:rPr>
        <mc:AlternateContent>
          <mc:Choice Requires="wps">
            <w:drawing>
              <wp:anchor distT="45720" distB="45720" distL="114300" distR="114300" simplePos="0" relativeHeight="251729920" behindDoc="0" locked="0" layoutInCell="1" allowOverlap="1" wp14:anchorId="13C09CE7" wp14:editId="5F4FF4B3">
                <wp:simplePos x="0" y="0"/>
                <wp:positionH relativeFrom="margin">
                  <wp:posOffset>4516120</wp:posOffset>
                </wp:positionH>
                <wp:positionV relativeFrom="paragraph">
                  <wp:posOffset>895985</wp:posOffset>
                </wp:positionV>
                <wp:extent cx="1733550" cy="638175"/>
                <wp:effectExtent l="0" t="0" r="19050" b="2857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8175"/>
                        </a:xfrm>
                        <a:prstGeom prst="rect">
                          <a:avLst/>
                        </a:prstGeom>
                        <a:solidFill>
                          <a:srgbClr val="FFFFFF"/>
                        </a:solidFill>
                        <a:ln w="9525">
                          <a:solidFill>
                            <a:srgbClr val="000000"/>
                          </a:solidFill>
                          <a:miter lim="800000"/>
                          <a:headEnd/>
                          <a:tailEnd/>
                        </a:ln>
                      </wps:spPr>
                      <wps:txbx>
                        <w:txbxContent>
                          <w:p w14:paraId="1A9F7AA6" w14:textId="77777777" w:rsidR="005132A3" w:rsidRPr="001D453E" w:rsidRDefault="005132A3" w:rsidP="000D4B6C">
                            <w:pPr>
                              <w:rPr>
                                <w:rStyle w:val="Fett"/>
                              </w:rPr>
                            </w:pPr>
                            <w:r w:rsidRPr="0086261C">
                              <w:t xml:space="preserve">Sektion </w:t>
                            </w:r>
                            <w:r>
                              <w:t>III</w:t>
                            </w:r>
                            <w:r>
                              <w:br/>
                            </w:r>
                            <w:r w:rsidRPr="0086261C">
                              <w:rPr>
                                <w:rStyle w:val="Fett"/>
                              </w:rPr>
                              <w:t xml:space="preserve">Mag. </w:t>
                            </w:r>
                            <w:r>
                              <w:rPr>
                                <w:rStyle w:val="Fett"/>
                              </w:rPr>
                              <w:t>Roland Sauer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09CE7" id="_x0000_s1032" type="#_x0000_t202" style="position:absolute;margin-left:355.6pt;margin-top:70.55pt;width:136.5pt;height:50.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">
                <v:textbox>
                  <w:txbxContent>
                    <w:p w14:paraId="1A9F7AA6" w14:textId="77777777" w:rsidR="005132A3" w:rsidRPr="001D453E" w:rsidRDefault="005132A3" w:rsidP="000D4B6C">
                      <w:pPr>
                        <w:rPr>
                          <w:rStyle w:val="Fett"/>
                        </w:rPr>
                      </w:pPr>
                      <w:r w:rsidRPr="0086261C">
                        <w:t xml:space="preserve">Sektion </w:t>
                      </w:r>
                      <w:r>
                        <w:t>III</w:t>
                      </w:r>
                      <w:r>
                        <w:br/>
                      </w:r>
                      <w:r w:rsidRPr="0086261C">
                        <w:rPr>
                          <w:rStyle w:val="Fett"/>
                        </w:rPr>
                        <w:t xml:space="preserve">Mag. </w:t>
                      </w:r>
                      <w:r>
                        <w:rPr>
                          <w:rStyle w:val="Fett"/>
                        </w:rPr>
                        <w:t>Roland Sauer</w:t>
                      </w:r>
                    </w:p>
                  </w:txbxContent>
                </v:textbox>
                <w10:wrap type="square" anchorx="margin"/>
              </v:shape>
            </w:pict>
          </mc:Fallback>
        </mc:AlternateContent>
      </w:r>
    </w:p>
    <w:p w14:paraId="2AD08303" w14:textId="77777777" w:rsidR="004009D1" w:rsidRDefault="00FA574C" w:rsidP="00D761AB">
      <w:r w:rsidRPr="00FA574C">
        <w:rPr>
          <w:noProof/>
          <w:lang w:val="de-DE" w:eastAsia="de-DE"/>
        </w:rPr>
        <mc:AlternateContent>
          <mc:Choice Requires="wps">
            <w:drawing>
              <wp:anchor distT="0" distB="0" distL="114300" distR="114300" simplePos="0" relativeHeight="251748352" behindDoc="0" locked="0" layoutInCell="1" allowOverlap="1" wp14:anchorId="196B6C5E" wp14:editId="492916DC">
                <wp:simplePos x="0" y="0"/>
                <wp:positionH relativeFrom="margin">
                  <wp:posOffset>4448175</wp:posOffset>
                </wp:positionH>
                <wp:positionV relativeFrom="paragraph">
                  <wp:posOffset>1245235</wp:posOffset>
                </wp:positionV>
                <wp:extent cx="0" cy="281940"/>
                <wp:effectExtent l="0" t="0" r="19050" b="22860"/>
                <wp:wrapNone/>
                <wp:docPr id="205" name="Gerader Verbinder 20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96DD3E" id="Gerader Verbinder 205"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25pt,98.05pt" to="350.2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4256" behindDoc="0" locked="0" layoutInCell="1" allowOverlap="1" wp14:anchorId="485EBF0D" wp14:editId="75D43A59">
                <wp:simplePos x="0" y="0"/>
                <wp:positionH relativeFrom="margin">
                  <wp:posOffset>1628775</wp:posOffset>
                </wp:positionH>
                <wp:positionV relativeFrom="paragraph">
                  <wp:posOffset>1207135</wp:posOffset>
                </wp:positionV>
                <wp:extent cx="0" cy="281940"/>
                <wp:effectExtent l="0" t="0" r="19050" b="22860"/>
                <wp:wrapNone/>
                <wp:docPr id="45" name="Gerader Verbinder 4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0833B9" id="Gerader Verbinder 45"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25pt,95.05pt" to="128.2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0160" behindDoc="0" locked="0" layoutInCell="1" allowOverlap="1" wp14:anchorId="69CF665C" wp14:editId="5496C557">
                <wp:simplePos x="0" y="0"/>
                <wp:positionH relativeFrom="margin">
                  <wp:posOffset>2990850</wp:posOffset>
                </wp:positionH>
                <wp:positionV relativeFrom="paragraph">
                  <wp:posOffset>1198880</wp:posOffset>
                </wp:positionV>
                <wp:extent cx="0" cy="1242060"/>
                <wp:effectExtent l="0" t="0" r="19050" b="34290"/>
                <wp:wrapNone/>
                <wp:docPr id="52" name="Gerader Verbinder 52"/>
                <wp:cNvGraphicFramePr/>
                <a:graphic xmlns:a="http://schemas.openxmlformats.org/drawingml/2006/main">
                  <a:graphicData uri="http://schemas.microsoft.com/office/word/2010/wordprocessingShape">
                    <wps:wsp>
                      <wps:cNvCnPr/>
                      <wps:spPr>
                        <a:xfrm>
                          <a:off x="0" y="0"/>
                          <a:ext cx="0" cy="124206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E85D0" id="Gerader Verbinder 52"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5pt,94.4pt" to="235.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" strokecolor="#ca0237" strokeweight=".5pt">
                <v:stroke joinstyle="miter"/>
                <w10:wrap anchorx="margin"/>
              </v:line>
            </w:pict>
          </mc:Fallback>
        </mc:AlternateContent>
      </w:r>
      <w:r w:rsidRPr="000D4B6C">
        <w:rPr>
          <w:noProof/>
          <w:lang w:val="de-DE" w:eastAsia="de-DE"/>
        </w:rPr>
        <mc:AlternateContent>
          <mc:Choice Requires="wps">
            <w:drawing>
              <wp:anchor distT="45720" distB="45720" distL="114300" distR="114300" simplePos="0" relativeHeight="251738112" behindDoc="0" locked="0" layoutInCell="1" allowOverlap="1" wp14:anchorId="371D865A" wp14:editId="02B80C2E">
                <wp:simplePos x="0" y="0"/>
                <wp:positionH relativeFrom="margin">
                  <wp:align>left</wp:align>
                </wp:positionH>
                <wp:positionV relativeFrom="paragraph">
                  <wp:posOffset>673735</wp:posOffset>
                </wp:positionV>
                <wp:extent cx="6534150" cy="552450"/>
                <wp:effectExtent l="0" t="0" r="19050" b="1905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52450"/>
                        </a:xfrm>
                        <a:prstGeom prst="rect">
                          <a:avLst/>
                        </a:prstGeom>
                        <a:solidFill>
                          <a:srgbClr val="FFFFFF"/>
                        </a:solidFill>
                        <a:ln w="9525">
                          <a:solidFill>
                            <a:srgbClr val="000000"/>
                          </a:solidFill>
                          <a:miter lim="800000"/>
                          <a:headEnd/>
                          <a:tailEnd/>
                        </a:ln>
                      </wps:spPr>
                      <wps:txbx>
                        <w:txbxContent>
                          <w:p w14:paraId="365C1649" w14:textId="77777777" w:rsidR="005132A3" w:rsidRPr="000D4B6C" w:rsidRDefault="005132A3" w:rsidP="000D4B6C">
                            <w:pPr>
                              <w:rPr>
                                <w:rStyle w:val="Fett"/>
                              </w:rPr>
                            </w:pPr>
                            <w:r w:rsidRPr="001D453E">
                              <w:t>Bundes</w:t>
                            </w:r>
                            <w:r>
                              <w:t>amt für Soziales und Behindertenwesen – Sozialministeriumservice</w:t>
                            </w:r>
                            <w:r>
                              <w:br/>
                            </w:r>
                            <w:r>
                              <w:rPr>
                                <w:rStyle w:val="Fett"/>
                              </w:rPr>
                              <w:t>Harald Gruber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865A" id="_x0000_s1033" type="#_x0000_t202" style="position:absolute;margin-left:0;margin-top:53.05pt;width:514.5pt;height:43.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">
                <v:textbox>
                  <w:txbxContent>
                    <w:p w14:paraId="365C1649" w14:textId="77777777" w:rsidR="005132A3" w:rsidRPr="000D4B6C" w:rsidRDefault="005132A3" w:rsidP="000D4B6C">
                      <w:pPr>
                        <w:rPr>
                          <w:rStyle w:val="Fett"/>
                        </w:rPr>
                      </w:pPr>
                      <w:r w:rsidRPr="001D453E">
                        <w:t>Bundes</w:t>
                      </w:r>
                      <w:r>
                        <w:t>amt für Soziales und Behindertenwesen – Sozialministeriumservice</w:t>
                      </w:r>
                      <w:r>
                        <w:br/>
                      </w:r>
                      <w:r>
                        <w:rPr>
                          <w:rStyle w:val="Fett"/>
                        </w:rPr>
                        <w:t>Harald Gruber</w:t>
                      </w:r>
                    </w:p>
                  </w:txbxContent>
                </v:textbox>
                <w10:wrap type="square" anchorx="margin"/>
              </v:shape>
            </w:pict>
          </mc:Fallback>
        </mc:AlternateContent>
      </w:r>
      <w:r w:rsidR="000D4B6C" w:rsidRPr="000D4B6C">
        <w:rPr>
          <w:noProof/>
          <w:lang w:val="de-DE" w:eastAsia="de-DE"/>
        </w:rPr>
        <mc:AlternateContent>
          <mc:Choice Requires="wps">
            <w:drawing>
              <wp:anchor distT="0" distB="0" distL="114300" distR="114300" simplePos="0" relativeHeight="251736064" behindDoc="0" locked="0" layoutInCell="1" allowOverlap="1" wp14:anchorId="69B8003F" wp14:editId="52EE724A">
                <wp:simplePos x="0" y="0"/>
                <wp:positionH relativeFrom="margin">
                  <wp:posOffset>5400675</wp:posOffset>
                </wp:positionH>
                <wp:positionV relativeFrom="paragraph">
                  <wp:posOffset>422275</wp:posOffset>
                </wp:positionV>
                <wp:extent cx="0" cy="281940"/>
                <wp:effectExtent l="0" t="0" r="19050" b="22860"/>
                <wp:wrapNone/>
                <wp:docPr id="201" name="Gerader Verbinder 20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97ED9" id="Gerader Verbinder 20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25pt,33.25pt" to="425.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4016" behindDoc="0" locked="0" layoutInCell="1" allowOverlap="1" wp14:anchorId="20A365F7" wp14:editId="378B697B">
                <wp:simplePos x="0" y="0"/>
                <wp:positionH relativeFrom="margin">
                  <wp:posOffset>2981960</wp:posOffset>
                </wp:positionH>
                <wp:positionV relativeFrom="paragraph">
                  <wp:posOffset>412750</wp:posOffset>
                </wp:positionV>
                <wp:extent cx="0" cy="281940"/>
                <wp:effectExtent l="0" t="0" r="19050" b="22860"/>
                <wp:wrapNone/>
                <wp:docPr id="200" name="Gerader Verbinder 20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F9FD0" id="Gerader Verbinder 20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8pt,32.5pt" to="234.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1968" behindDoc="0" locked="0" layoutInCell="1" allowOverlap="1" wp14:anchorId="7A5A68B9" wp14:editId="797087A0">
                <wp:simplePos x="0" y="0"/>
                <wp:positionH relativeFrom="margin">
                  <wp:posOffset>1076325</wp:posOffset>
                </wp:positionH>
                <wp:positionV relativeFrom="paragraph">
                  <wp:posOffset>412750</wp:posOffset>
                </wp:positionV>
                <wp:extent cx="0" cy="281940"/>
                <wp:effectExtent l="0" t="0" r="19050" b="22860"/>
                <wp:wrapNone/>
                <wp:docPr id="199" name="Gerader Verbinder 19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032BFE" id="Gerader Verbinder 199"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75pt,32.5pt" to="84.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" strokecolor="#ca0237" strokeweight=".5pt">
                <v:stroke joinstyle="miter"/>
                <w10:wrap anchorx="margin"/>
              </v:line>
            </w:pict>
          </mc:Fallback>
        </mc:AlternateContent>
      </w:r>
    </w:p>
    <w:p w14:paraId="1C3ED1A6" w14:textId="77777777" w:rsidR="004009D1" w:rsidRDefault="00FA574C" w:rsidP="00D761AB">
      <w:r w:rsidRPr="00FA574C">
        <w:rPr>
          <w:noProof/>
          <w:lang w:val="de-DE" w:eastAsia="de-DE"/>
        </w:rPr>
        <mc:AlternateContent>
          <mc:Choice Requires="wps">
            <w:drawing>
              <wp:anchor distT="45720" distB="45720" distL="114300" distR="114300" simplePos="0" relativeHeight="251746304" behindDoc="0" locked="0" layoutInCell="1" allowOverlap="1" wp14:anchorId="6D10003B" wp14:editId="19E5C20F">
                <wp:simplePos x="0" y="0"/>
                <wp:positionH relativeFrom="margin">
                  <wp:posOffset>3724275</wp:posOffset>
                </wp:positionH>
                <wp:positionV relativeFrom="paragraph">
                  <wp:posOffset>1075055</wp:posOffset>
                </wp:positionV>
                <wp:extent cx="1438275" cy="581025"/>
                <wp:effectExtent l="0" t="0" r="28575" b="28575"/>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14:paraId="0E21104A" w14:textId="77777777" w:rsidR="005132A3" w:rsidRPr="000D4B6C" w:rsidRDefault="005132A3" w:rsidP="00FA574C">
                            <w:pPr>
                              <w:rPr>
                                <w:rStyle w:val="Fett"/>
                              </w:rPr>
                            </w:pPr>
                            <w:r>
                              <w:t>Stabsabteilung</w:t>
                            </w:r>
                            <w:r>
                              <w:br/>
                            </w:r>
                            <w:r>
                              <w:rPr>
                                <w:rStyle w:val="Fett"/>
                              </w:rPr>
                              <w:t>Alfred 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0003B" id="_x0000_s1034" type="#_x0000_t202" style="position:absolute;margin-left:293.25pt;margin-top:84.65pt;width:113.25pt;height:45.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">
                <v:textbox>
                  <w:txbxContent>
                    <w:p w14:paraId="0E21104A" w14:textId="77777777" w:rsidR="005132A3" w:rsidRPr="000D4B6C" w:rsidRDefault="005132A3" w:rsidP="00FA574C">
                      <w:pPr>
                        <w:rPr>
                          <w:rStyle w:val="Fett"/>
                        </w:rPr>
                      </w:pPr>
                      <w:r>
                        <w:t>Stabsabteilung</w:t>
                      </w:r>
                      <w:r>
                        <w:br/>
                      </w:r>
                      <w:r>
                        <w:rPr>
                          <w:rStyle w:val="Fett"/>
                        </w:rPr>
                        <w:t>Alfred Weber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42208" behindDoc="0" locked="0" layoutInCell="1" allowOverlap="1" wp14:anchorId="1E527F36" wp14:editId="5DE6F236">
                <wp:simplePos x="0" y="0"/>
                <wp:positionH relativeFrom="margin">
                  <wp:posOffset>918210</wp:posOffset>
                </wp:positionH>
                <wp:positionV relativeFrom="paragraph">
                  <wp:posOffset>1050925</wp:posOffset>
                </wp:positionV>
                <wp:extent cx="1438275" cy="581025"/>
                <wp:effectExtent l="0" t="0" r="28575" b="28575"/>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14:paraId="6B3010B6" w14:textId="77777777" w:rsidR="005132A3" w:rsidRPr="000D4B6C" w:rsidRDefault="005132A3" w:rsidP="00FA574C">
                            <w:pPr>
                              <w:rPr>
                                <w:rStyle w:val="Fett"/>
                              </w:rPr>
                            </w:pPr>
                            <w:r>
                              <w:t>Supportbereich</w:t>
                            </w:r>
                            <w:r>
                              <w:br/>
                              <w:t>derzeit unbesetzt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7F36" id="_x0000_s1035" type="#_x0000_t202" style="position:absolute;margin-left:72.3pt;margin-top:82.75pt;width:113.25pt;height:4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">
                <v:textbox>
                  <w:txbxContent>
                    <w:p w14:paraId="6B3010B6" w14:textId="77777777" w:rsidR="005132A3" w:rsidRPr="000D4B6C" w:rsidRDefault="005132A3" w:rsidP="00FA574C">
                      <w:pPr>
                        <w:rPr>
                          <w:rStyle w:val="Fett"/>
                        </w:rPr>
                      </w:pPr>
                      <w:r>
                        <w:t>Supportbereich</w:t>
                      </w:r>
                      <w:r>
                        <w:br/>
                        <w:t>derzeit unbesetzt</w:t>
                      </w:r>
                    </w:p>
                  </w:txbxContent>
                </v:textbox>
                <w10:wrap type="square" anchorx="margin"/>
              </v:shape>
            </w:pict>
          </mc:Fallback>
        </mc:AlternateContent>
      </w:r>
    </w:p>
    <w:p w14:paraId="30FD92B1" w14:textId="77777777" w:rsidR="004009D1" w:rsidRDefault="004009D1" w:rsidP="00D761AB"/>
    <w:p w14:paraId="0AF14B6C" w14:textId="77777777" w:rsidR="004009D1" w:rsidRDefault="00132291" w:rsidP="00D761AB">
      <w:r w:rsidRPr="00132291">
        <w:rPr>
          <w:noProof/>
          <w:lang w:val="de-DE" w:eastAsia="de-DE"/>
        </w:rPr>
        <mc:AlternateContent>
          <mc:Choice Requires="wps">
            <w:drawing>
              <wp:anchor distT="0" distB="0" distL="114300" distR="114300" simplePos="0" relativeHeight="251779072" behindDoc="0" locked="0" layoutInCell="1" allowOverlap="1" wp14:anchorId="7FE6F946" wp14:editId="5AF5F5B4">
                <wp:simplePos x="0" y="0"/>
                <wp:positionH relativeFrom="margin">
                  <wp:posOffset>5457825</wp:posOffset>
                </wp:positionH>
                <wp:positionV relativeFrom="paragraph">
                  <wp:posOffset>893445</wp:posOffset>
                </wp:positionV>
                <wp:extent cx="0" cy="281940"/>
                <wp:effectExtent l="0" t="0" r="19050" b="22860"/>
                <wp:wrapNone/>
                <wp:docPr id="219" name="Gerader Verbinder 21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43A2D" id="Gerader Verbinder 219"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75pt,70.35pt" to="429.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7024" behindDoc="0" locked="0" layoutInCell="1" allowOverlap="1" wp14:anchorId="28DFDD39" wp14:editId="2F369D96">
                <wp:simplePos x="0" y="0"/>
                <wp:positionH relativeFrom="margin">
                  <wp:posOffset>3248025</wp:posOffset>
                </wp:positionH>
                <wp:positionV relativeFrom="paragraph">
                  <wp:posOffset>893445</wp:posOffset>
                </wp:positionV>
                <wp:extent cx="0" cy="281940"/>
                <wp:effectExtent l="0" t="0" r="19050" b="22860"/>
                <wp:wrapNone/>
                <wp:docPr id="218" name="Gerader Verbinder 218"/>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8B71C" id="Gerader Verbinder 218"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5pt,70.35pt" to="255.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SD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FmTaNy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4976" behindDoc="0" locked="0" layoutInCell="1" allowOverlap="1" wp14:anchorId="5D486113" wp14:editId="3CC11116">
                <wp:simplePos x="0" y="0"/>
                <wp:positionH relativeFrom="margin">
                  <wp:posOffset>1066800</wp:posOffset>
                </wp:positionH>
                <wp:positionV relativeFrom="paragraph">
                  <wp:posOffset>859155</wp:posOffset>
                </wp:positionV>
                <wp:extent cx="0" cy="281940"/>
                <wp:effectExtent l="0" t="0" r="19050" b="22860"/>
                <wp:wrapNone/>
                <wp:docPr id="216" name="Gerader Verbinder 21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14AFA" id="Gerader Verbinder 216"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67.65pt" to="8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45720" distB="45720" distL="114300" distR="114300" simplePos="0" relativeHeight="251760640" behindDoc="0" locked="0" layoutInCell="1" allowOverlap="1" wp14:anchorId="55B94425" wp14:editId="3F782066">
                <wp:simplePos x="0" y="0"/>
                <wp:positionH relativeFrom="margin">
                  <wp:align>left</wp:align>
                </wp:positionH>
                <wp:positionV relativeFrom="paragraph">
                  <wp:posOffset>280035</wp:posOffset>
                </wp:positionV>
                <wp:extent cx="2171700" cy="581025"/>
                <wp:effectExtent l="0" t="0" r="19050" b="28575"/>
                <wp:wrapSquare wrapText="bothSides"/>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14:paraId="07A559CC" w14:textId="77777777" w:rsidR="005132A3" w:rsidRPr="00B90405" w:rsidRDefault="005132A3" w:rsidP="00701526">
                            <w:pPr>
                              <w:rPr>
                                <w:rStyle w:val="Fett"/>
                              </w:rPr>
                            </w:pPr>
                            <w:r w:rsidRPr="00701526">
                              <w:t>Landesstelle Burgenland</w:t>
                            </w:r>
                            <w:r>
                              <w:br/>
                            </w:r>
                            <w:r w:rsidRPr="00B90405">
                              <w:rPr>
                                <w:rStyle w:val="Fett"/>
                              </w:rPr>
                              <w:t>Mag. Nikolaus Wachter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94425" id="_x0000_s1036" type="#_x0000_t202" style="position:absolute;margin-left:0;margin-top:22.05pt;width:171pt;height:45.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">
                <v:textbox>
                  <w:txbxContent>
                    <w:p w14:paraId="07A559CC" w14:textId="77777777" w:rsidR="005132A3" w:rsidRPr="00B90405" w:rsidRDefault="005132A3" w:rsidP="00701526">
                      <w:pPr>
                        <w:rPr>
                          <w:rStyle w:val="Fett"/>
                        </w:rPr>
                      </w:pPr>
                      <w:r w:rsidRPr="00701526">
                        <w:t>Landesstelle Burgenland</w:t>
                      </w:r>
                      <w:r>
                        <w:br/>
                      </w:r>
                      <w:r w:rsidRPr="00B90405">
                        <w:rPr>
                          <w:rStyle w:val="Fett"/>
                        </w:rPr>
                        <w:t>Mag. Nikolaus Wachter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6544" behindDoc="0" locked="0" layoutInCell="1" allowOverlap="1" wp14:anchorId="7E7FC48A" wp14:editId="06A3DA06">
                <wp:simplePos x="0" y="0"/>
                <wp:positionH relativeFrom="margin">
                  <wp:posOffset>2317750</wp:posOffset>
                </wp:positionH>
                <wp:positionV relativeFrom="paragraph">
                  <wp:posOffset>289560</wp:posOffset>
                </wp:positionV>
                <wp:extent cx="1971675" cy="581025"/>
                <wp:effectExtent l="0" t="0" r="28575" b="28575"/>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81025"/>
                        </a:xfrm>
                        <a:prstGeom prst="rect">
                          <a:avLst/>
                        </a:prstGeom>
                        <a:solidFill>
                          <a:srgbClr val="FFFFFF"/>
                        </a:solidFill>
                        <a:ln w="9525">
                          <a:solidFill>
                            <a:srgbClr val="000000"/>
                          </a:solidFill>
                          <a:miter lim="800000"/>
                          <a:headEnd/>
                          <a:tailEnd/>
                        </a:ln>
                      </wps:spPr>
                      <wps:txbx>
                        <w:txbxContent>
                          <w:p w14:paraId="62D784AF" w14:textId="77777777" w:rsidR="005132A3" w:rsidRPr="00B90405" w:rsidRDefault="005132A3" w:rsidP="00701526">
                            <w:pPr>
                              <w:rPr>
                                <w:rStyle w:val="Fett"/>
                              </w:rPr>
                            </w:pPr>
                            <w:r w:rsidRPr="00701526">
                              <w:t>Landesstelle Kärnten</w:t>
                            </w:r>
                            <w:r>
                              <w:br/>
                            </w:r>
                            <w:r w:rsidRPr="00B90405">
                              <w:rPr>
                                <w:rStyle w:val="Fett"/>
                              </w:rPr>
                              <w:t>Mag.a Ilse Harrich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C48A" id="_x0000_s1037" type="#_x0000_t202" style="position:absolute;margin-left:182.5pt;margin-top:22.8pt;width:155.25pt;height:45.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">
                <v:textbox>
                  <w:txbxContent>
                    <w:p w14:paraId="62D784AF" w14:textId="77777777" w:rsidR="005132A3" w:rsidRPr="00B90405" w:rsidRDefault="005132A3" w:rsidP="00701526">
                      <w:pPr>
                        <w:rPr>
                          <w:rStyle w:val="Fett"/>
                        </w:rPr>
                      </w:pPr>
                      <w:r w:rsidRPr="00701526">
                        <w:t>Landesstelle Kärnten</w:t>
                      </w:r>
                      <w:r>
                        <w:br/>
                      </w:r>
                      <w:r w:rsidRPr="00B90405">
                        <w:rPr>
                          <w:rStyle w:val="Fett"/>
                        </w:rPr>
                        <w:t>Mag.a Ilse Harrich</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8592" behindDoc="0" locked="0" layoutInCell="1" allowOverlap="1" wp14:anchorId="56EFBD45" wp14:editId="463CD689">
                <wp:simplePos x="0" y="0"/>
                <wp:positionH relativeFrom="margin">
                  <wp:posOffset>4404360</wp:posOffset>
                </wp:positionH>
                <wp:positionV relativeFrom="paragraph">
                  <wp:posOffset>299085</wp:posOffset>
                </wp:positionV>
                <wp:extent cx="2095500" cy="581025"/>
                <wp:effectExtent l="0" t="0" r="19050" b="28575"/>
                <wp:wrapSquare wrapText="bothSides"/>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81025"/>
                        </a:xfrm>
                        <a:prstGeom prst="rect">
                          <a:avLst/>
                        </a:prstGeom>
                        <a:solidFill>
                          <a:srgbClr val="FFFFFF"/>
                        </a:solidFill>
                        <a:ln w="9525">
                          <a:solidFill>
                            <a:srgbClr val="000000"/>
                          </a:solidFill>
                          <a:miter lim="800000"/>
                          <a:headEnd/>
                          <a:tailEnd/>
                        </a:ln>
                      </wps:spPr>
                      <wps:txbx>
                        <w:txbxContent>
                          <w:p w14:paraId="7D8E0858" w14:textId="77777777" w:rsidR="005132A3" w:rsidRPr="00B90405" w:rsidRDefault="005132A3" w:rsidP="00873D52">
                            <w:pPr>
                              <w:rPr>
                                <w:rStyle w:val="Fett"/>
                              </w:rPr>
                            </w:pPr>
                            <w:r w:rsidRPr="00873D52">
                              <w:t>Landesstelle Niederösterreich</w:t>
                            </w:r>
                            <w:r>
                              <w:br/>
                            </w:r>
                            <w:r w:rsidRPr="00B90405">
                              <w:rPr>
                                <w:rStyle w:val="Fett"/>
                              </w:rPr>
                              <w:t>Mag. Manfred Rötzer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FBD45" id="_x0000_s1038" type="#_x0000_t202" style="position:absolute;margin-left:346.8pt;margin-top:23.55pt;width:165pt;height:45.7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">
                <v:textbox>
                  <w:txbxContent>
                    <w:p w14:paraId="7D8E0858" w14:textId="77777777" w:rsidR="005132A3" w:rsidRPr="00B90405" w:rsidRDefault="005132A3" w:rsidP="00873D52">
                      <w:pPr>
                        <w:rPr>
                          <w:rStyle w:val="Fett"/>
                        </w:rPr>
                      </w:pPr>
                      <w:r w:rsidRPr="00873D52">
                        <w:t>Landesstelle Niederösterreich</w:t>
                      </w:r>
                      <w:r>
                        <w:br/>
                      </w:r>
                      <w:r w:rsidRPr="00B90405">
                        <w:rPr>
                          <w:rStyle w:val="Fett"/>
                        </w:rPr>
                        <w:t>Mag. Manfred Rötzer</w:t>
                      </w:r>
                    </w:p>
                  </w:txbxContent>
                </v:textbox>
                <w10:wrap type="square" anchorx="margin"/>
              </v:shape>
            </w:pict>
          </mc:Fallback>
        </mc:AlternateContent>
      </w:r>
      <w:r w:rsidR="00FA574C" w:rsidRPr="00FA574C">
        <w:rPr>
          <w:noProof/>
          <w:lang w:val="de-DE" w:eastAsia="de-DE"/>
        </w:rPr>
        <mc:AlternateContent>
          <mc:Choice Requires="wps">
            <w:drawing>
              <wp:anchor distT="0" distB="0" distL="114300" distR="114300" simplePos="0" relativeHeight="251754496" behindDoc="0" locked="0" layoutInCell="1" allowOverlap="1" wp14:anchorId="26FF10C6" wp14:editId="22334EF4">
                <wp:simplePos x="0" y="0"/>
                <wp:positionH relativeFrom="column">
                  <wp:posOffset>5227320</wp:posOffset>
                </wp:positionH>
                <wp:positionV relativeFrom="paragraph">
                  <wp:posOffset>32385</wp:posOffset>
                </wp:positionV>
                <wp:extent cx="0" cy="228600"/>
                <wp:effectExtent l="0" t="0" r="19050" b="19050"/>
                <wp:wrapNone/>
                <wp:docPr id="206" name="Gerader Verbinder 20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57DD0" id="Gerader Verbinder 20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11.6pt,2.55pt" to="411.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2448" behindDoc="0" locked="0" layoutInCell="1" allowOverlap="1" wp14:anchorId="2568A402" wp14:editId="3A68B180">
                <wp:simplePos x="0" y="0"/>
                <wp:positionH relativeFrom="column">
                  <wp:posOffset>866775</wp:posOffset>
                </wp:positionH>
                <wp:positionV relativeFrom="paragraph">
                  <wp:posOffset>32385</wp:posOffset>
                </wp:positionV>
                <wp:extent cx="0" cy="228600"/>
                <wp:effectExtent l="0" t="0" r="19050" b="19050"/>
                <wp:wrapNone/>
                <wp:docPr id="54" name="Gerader Verbinder 5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53889" id="Gerader Verbinder 5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8.25pt,2.55pt" to="68.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0400" behindDoc="0" locked="0" layoutInCell="1" allowOverlap="1" wp14:anchorId="5D6E4DFF" wp14:editId="6BB308F3">
                <wp:simplePos x="0" y="0"/>
                <wp:positionH relativeFrom="margin">
                  <wp:align>center</wp:align>
                </wp:positionH>
                <wp:positionV relativeFrom="paragraph">
                  <wp:posOffset>13335</wp:posOffset>
                </wp:positionV>
                <wp:extent cx="4389120" cy="0"/>
                <wp:effectExtent l="0" t="0" r="30480" b="19050"/>
                <wp:wrapNone/>
                <wp:docPr id="53" name="Gerader Verbinder 53"/>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66D20" id="Gerader Verbinder 53"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3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" strokecolor="#ca0237 [3204]" strokeweight=".5pt">
                <v:stroke joinstyle="miter"/>
                <w10:wrap anchorx="margin"/>
              </v:line>
            </w:pict>
          </mc:Fallback>
        </mc:AlternateContent>
      </w:r>
    </w:p>
    <w:p w14:paraId="65E72DC6" w14:textId="77777777" w:rsidR="004009D1" w:rsidRDefault="00132291" w:rsidP="00D761AB">
      <w:r w:rsidRPr="00132291">
        <w:rPr>
          <w:noProof/>
          <w:lang w:val="de-DE" w:eastAsia="de-DE"/>
        </w:rPr>
        <mc:AlternateContent>
          <mc:Choice Requires="wps">
            <w:drawing>
              <wp:anchor distT="0" distB="0" distL="114300" distR="114300" simplePos="0" relativeHeight="251785216" behindDoc="0" locked="0" layoutInCell="1" allowOverlap="1" wp14:anchorId="4E6B3FE6" wp14:editId="037F2A82">
                <wp:simplePos x="0" y="0"/>
                <wp:positionH relativeFrom="margin">
                  <wp:posOffset>5429250</wp:posOffset>
                </wp:positionH>
                <wp:positionV relativeFrom="paragraph">
                  <wp:posOffset>1350645</wp:posOffset>
                </wp:positionV>
                <wp:extent cx="0" cy="281940"/>
                <wp:effectExtent l="0" t="0" r="19050" b="22860"/>
                <wp:wrapNone/>
                <wp:docPr id="222" name="Gerader Verbinder 222"/>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ABFB2" id="Gerader Verbinder 222"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106.35pt" to="427.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Q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aThz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3168" behindDoc="0" locked="0" layoutInCell="1" allowOverlap="1" wp14:anchorId="408E696F" wp14:editId="326FA79C">
                <wp:simplePos x="0" y="0"/>
                <wp:positionH relativeFrom="margin">
                  <wp:posOffset>3276600</wp:posOffset>
                </wp:positionH>
                <wp:positionV relativeFrom="paragraph">
                  <wp:posOffset>1322070</wp:posOffset>
                </wp:positionV>
                <wp:extent cx="0" cy="281940"/>
                <wp:effectExtent l="0" t="0" r="19050" b="22860"/>
                <wp:wrapNone/>
                <wp:docPr id="221" name="Gerader Verbinder 22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90D47B" id="Gerader Verbinder 221"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04.1pt" to="258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t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1120" behindDoc="0" locked="0" layoutInCell="1" allowOverlap="1" wp14:anchorId="007DCED0" wp14:editId="7573AB72">
                <wp:simplePos x="0" y="0"/>
                <wp:positionH relativeFrom="margin">
                  <wp:posOffset>1133475</wp:posOffset>
                </wp:positionH>
                <wp:positionV relativeFrom="paragraph">
                  <wp:posOffset>1303020</wp:posOffset>
                </wp:positionV>
                <wp:extent cx="0" cy="281940"/>
                <wp:effectExtent l="0" t="0" r="19050" b="22860"/>
                <wp:wrapNone/>
                <wp:docPr id="220" name="Gerader Verbinder 22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60DB91" id="Gerader Verbinder 220"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25pt,102.6pt" to="89.2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" strokecolor="#ca0237" strokeweight=".5pt">
                <v:stroke joinstyle="miter"/>
                <w10:wrap anchorx="margin"/>
              </v:line>
            </w:pict>
          </mc:Fallback>
        </mc:AlternateContent>
      </w:r>
      <w:r w:rsidRPr="006A5A2A">
        <w:rPr>
          <w:noProof/>
          <w:lang w:val="de-DE" w:eastAsia="de-DE"/>
        </w:rPr>
        <mc:AlternateContent>
          <mc:Choice Requires="wps">
            <w:drawing>
              <wp:anchor distT="45720" distB="45720" distL="114300" distR="114300" simplePos="0" relativeHeight="251762688" behindDoc="0" locked="0" layoutInCell="1" allowOverlap="1" wp14:anchorId="718522DB" wp14:editId="1B972D43">
                <wp:simplePos x="0" y="0"/>
                <wp:positionH relativeFrom="margin">
                  <wp:align>left</wp:align>
                </wp:positionH>
                <wp:positionV relativeFrom="paragraph">
                  <wp:posOffset>742950</wp:posOffset>
                </wp:positionV>
                <wp:extent cx="2124075" cy="581025"/>
                <wp:effectExtent l="0" t="0" r="28575" b="28575"/>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81025"/>
                        </a:xfrm>
                        <a:prstGeom prst="rect">
                          <a:avLst/>
                        </a:prstGeom>
                        <a:solidFill>
                          <a:srgbClr val="FFFFFF"/>
                        </a:solidFill>
                        <a:ln w="9525">
                          <a:solidFill>
                            <a:srgbClr val="000000"/>
                          </a:solidFill>
                          <a:miter lim="800000"/>
                          <a:headEnd/>
                          <a:tailEnd/>
                        </a:ln>
                      </wps:spPr>
                      <wps:txbx>
                        <w:txbxContent>
                          <w:p w14:paraId="3BED1242" w14:textId="77777777" w:rsidR="005132A3" w:rsidRPr="00B90405" w:rsidRDefault="005132A3" w:rsidP="00873D52">
                            <w:pPr>
                              <w:rPr>
                                <w:rStyle w:val="Fett"/>
                              </w:rPr>
                            </w:pPr>
                            <w:r w:rsidRPr="00873D52">
                              <w:t>Landesstelle Oberösterreich</w:t>
                            </w:r>
                            <w:r>
                              <w:br/>
                            </w:r>
                            <w:r w:rsidRPr="00B90405">
                              <w:rPr>
                                <w:rStyle w:val="Fett"/>
                              </w:rPr>
                              <w:t>Mag.a Brigitte Deu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22DB" id="_x0000_s1039" type="#_x0000_t202" style="position:absolute;margin-left:0;margin-top:58.5pt;width:167.25pt;height:45.7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">
                <v:textbox>
                  <w:txbxContent>
                    <w:p w14:paraId="3BED1242" w14:textId="77777777" w:rsidR="005132A3" w:rsidRPr="00B90405" w:rsidRDefault="005132A3" w:rsidP="00873D52">
                      <w:pPr>
                        <w:rPr>
                          <w:rStyle w:val="Fett"/>
                        </w:rPr>
                      </w:pPr>
                      <w:r w:rsidRPr="00873D52">
                        <w:t>Landesstelle Oberösterreich</w:t>
                      </w:r>
                      <w:r>
                        <w:br/>
                      </w:r>
                      <w:r w:rsidRPr="00B90405">
                        <w:rPr>
                          <w:rStyle w:val="Fett"/>
                        </w:rPr>
                        <w:t>Mag.a Brigitte Deu</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6784" behindDoc="0" locked="0" layoutInCell="1" allowOverlap="1" wp14:anchorId="11B02701" wp14:editId="2DD505AA">
                <wp:simplePos x="0" y="0"/>
                <wp:positionH relativeFrom="margin">
                  <wp:posOffset>4442460</wp:posOffset>
                </wp:positionH>
                <wp:positionV relativeFrom="paragraph">
                  <wp:posOffset>742950</wp:posOffset>
                </wp:positionV>
                <wp:extent cx="2105025" cy="581025"/>
                <wp:effectExtent l="0" t="0" r="28575" b="28575"/>
                <wp:wrapSquare wrapText="bothSides"/>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81025"/>
                        </a:xfrm>
                        <a:prstGeom prst="rect">
                          <a:avLst/>
                        </a:prstGeom>
                        <a:solidFill>
                          <a:srgbClr val="FFFFFF"/>
                        </a:solidFill>
                        <a:ln w="9525">
                          <a:solidFill>
                            <a:srgbClr val="000000"/>
                          </a:solidFill>
                          <a:miter lim="800000"/>
                          <a:headEnd/>
                          <a:tailEnd/>
                        </a:ln>
                      </wps:spPr>
                      <wps:txbx>
                        <w:txbxContent>
                          <w:p w14:paraId="53239785" w14:textId="77777777" w:rsidR="005132A3" w:rsidRPr="00B90405" w:rsidRDefault="005132A3" w:rsidP="00B90405">
                            <w:pPr>
                              <w:rPr>
                                <w:rStyle w:val="Fett"/>
                              </w:rPr>
                            </w:pPr>
                            <w:r w:rsidRPr="00B90405">
                              <w:t>Landesstelle Steiermark</w:t>
                            </w:r>
                            <w:r>
                              <w:br/>
                            </w:r>
                            <w:r w:rsidRPr="00B90405">
                              <w:rPr>
                                <w:rStyle w:val="Fett"/>
                              </w:rPr>
                              <w:t>Dr. Diethart Schliber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02701" id="_x0000_s1040" type="#_x0000_t202" style="position:absolute;margin-left:349.8pt;margin-top:58.5pt;width:165.75pt;height:45.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">
                <v:textbox>
                  <w:txbxContent>
                    <w:p w14:paraId="53239785" w14:textId="77777777" w:rsidR="005132A3" w:rsidRPr="00B90405" w:rsidRDefault="005132A3" w:rsidP="00B90405">
                      <w:pPr>
                        <w:rPr>
                          <w:rStyle w:val="Fett"/>
                        </w:rPr>
                      </w:pPr>
                      <w:r w:rsidRPr="00B90405">
                        <w:t>Landesstelle Steiermark</w:t>
                      </w:r>
                      <w:r>
                        <w:br/>
                      </w:r>
                      <w:r w:rsidRPr="00B90405">
                        <w:rPr>
                          <w:rStyle w:val="Fett"/>
                        </w:rPr>
                        <w:t>Dr. Diethart Schliber</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4736" behindDoc="0" locked="0" layoutInCell="1" allowOverlap="1" wp14:anchorId="60471C5A" wp14:editId="2317A17B">
                <wp:simplePos x="0" y="0"/>
                <wp:positionH relativeFrom="margin">
                  <wp:posOffset>2346960</wp:posOffset>
                </wp:positionH>
                <wp:positionV relativeFrom="paragraph">
                  <wp:posOffset>733425</wp:posOffset>
                </wp:positionV>
                <wp:extent cx="2000250" cy="581025"/>
                <wp:effectExtent l="0" t="0" r="19050" b="28575"/>
                <wp:wrapSquare wrapText="bothSides"/>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9525">
                          <a:solidFill>
                            <a:srgbClr val="000000"/>
                          </a:solidFill>
                          <a:miter lim="800000"/>
                          <a:headEnd/>
                          <a:tailEnd/>
                        </a:ln>
                      </wps:spPr>
                      <wps:txbx>
                        <w:txbxContent>
                          <w:p w14:paraId="0C654CB2" w14:textId="77777777" w:rsidR="005132A3" w:rsidRPr="000D4B6C" w:rsidRDefault="005132A3" w:rsidP="00873D52">
                            <w:pPr>
                              <w:rPr>
                                <w:rStyle w:val="Fett"/>
                              </w:rPr>
                            </w:pPr>
                            <w:r w:rsidRPr="00873D52">
                              <w:t>Landesstelle Salzburg</w:t>
                            </w:r>
                            <w:r>
                              <w:br/>
                            </w:r>
                            <w:r w:rsidRPr="00B90405">
                              <w:rPr>
                                <w:rStyle w:val="Fett"/>
                              </w:rPr>
                              <w:t>Johanna Sombekke, 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71C5A" id="_x0000_s1041" type="#_x0000_t202" style="position:absolute;margin-left:184.8pt;margin-top:57.75pt;width:157.5pt;height:45.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">
                <v:textbox>
                  <w:txbxContent>
                    <w:p w14:paraId="0C654CB2" w14:textId="77777777" w:rsidR="005132A3" w:rsidRPr="000D4B6C" w:rsidRDefault="005132A3" w:rsidP="00873D52">
                      <w:pPr>
                        <w:rPr>
                          <w:rStyle w:val="Fett"/>
                        </w:rPr>
                      </w:pPr>
                      <w:r w:rsidRPr="00873D52">
                        <w:t>Landesstelle Salzburg</w:t>
                      </w:r>
                      <w:r>
                        <w:br/>
                      </w:r>
                      <w:r w:rsidRPr="00B90405">
                        <w:rPr>
                          <w:rStyle w:val="Fett"/>
                        </w:rPr>
                        <w:t>Johanna Sombekke, DSA</w:t>
                      </w:r>
                    </w:p>
                  </w:txbxContent>
                </v:textbox>
                <w10:wrap type="square" anchorx="margin"/>
              </v:shape>
            </w:pict>
          </mc:Fallback>
        </mc:AlternateContent>
      </w:r>
    </w:p>
    <w:p w14:paraId="70D3DFF7" w14:textId="77777777" w:rsidR="004009D1" w:rsidRDefault="00635B84" w:rsidP="00D761AB">
      <w:r w:rsidRPr="006A5A2A">
        <w:rPr>
          <w:noProof/>
          <w:lang w:val="de-DE" w:eastAsia="de-DE"/>
        </w:rPr>
        <mc:AlternateContent>
          <mc:Choice Requires="wps">
            <w:drawing>
              <wp:anchor distT="45720" distB="45720" distL="114300" distR="114300" simplePos="0" relativeHeight="251770880" behindDoc="0" locked="0" layoutInCell="1" allowOverlap="1" wp14:anchorId="5C9ABE07" wp14:editId="37790449">
                <wp:simplePos x="0" y="0"/>
                <wp:positionH relativeFrom="margin">
                  <wp:posOffset>2289810</wp:posOffset>
                </wp:positionH>
                <wp:positionV relativeFrom="paragraph">
                  <wp:posOffset>702945</wp:posOffset>
                </wp:positionV>
                <wp:extent cx="2066925" cy="581025"/>
                <wp:effectExtent l="0" t="0" r="28575" b="28575"/>
                <wp:wrapSquare wrapText="bothSides"/>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81025"/>
                        </a:xfrm>
                        <a:prstGeom prst="rect">
                          <a:avLst/>
                        </a:prstGeom>
                        <a:solidFill>
                          <a:srgbClr val="FFFFFF"/>
                        </a:solidFill>
                        <a:ln w="9525">
                          <a:solidFill>
                            <a:srgbClr val="000000"/>
                          </a:solidFill>
                          <a:miter lim="800000"/>
                          <a:headEnd/>
                          <a:tailEnd/>
                        </a:ln>
                      </wps:spPr>
                      <wps:txbx>
                        <w:txbxContent>
                          <w:p w14:paraId="0913E4F4" w14:textId="77777777" w:rsidR="005132A3" w:rsidRPr="00E14DB6" w:rsidRDefault="005132A3" w:rsidP="00E14DB6">
                            <w:pPr>
                              <w:rPr>
                                <w:rStyle w:val="Fett"/>
                              </w:rPr>
                            </w:pPr>
                            <w:r w:rsidRPr="008C61F3">
                              <w:t>Landesstelle Vorarlberg</w:t>
                            </w:r>
                            <w:r>
                              <w:br/>
                              <w:t>derzeit unbesetzt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BE07" id="_x0000_s1042" type="#_x0000_t202" style="position:absolute;margin-left:180.3pt;margin-top:55.35pt;width:162.75pt;height:45.7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">
                <v:textbox>
                  <w:txbxContent>
                    <w:p w14:paraId="0913E4F4" w14:textId="77777777" w:rsidR="005132A3" w:rsidRPr="00E14DB6" w:rsidRDefault="005132A3" w:rsidP="00E14DB6">
                      <w:pPr>
                        <w:rPr>
                          <w:rStyle w:val="Fett"/>
                        </w:rPr>
                      </w:pPr>
                      <w:r w:rsidRPr="008C61F3">
                        <w:t>Landesstelle Vorarlberg</w:t>
                      </w:r>
                      <w:r>
                        <w:br/>
                        <w:t>derzeit unbesetzt</w:t>
                      </w:r>
                    </w:p>
                  </w:txbxContent>
                </v:textbox>
                <w10:wrap type="square" anchorx="margin"/>
              </v:shape>
            </w:pict>
          </mc:Fallback>
        </mc:AlternateContent>
      </w:r>
      <w:r w:rsidR="009B7CE1" w:rsidRPr="006A5A2A">
        <w:rPr>
          <w:noProof/>
          <w:lang w:val="de-DE" w:eastAsia="de-DE"/>
        </w:rPr>
        <mc:AlternateContent>
          <mc:Choice Requires="wps">
            <w:drawing>
              <wp:anchor distT="45720" distB="45720" distL="114300" distR="114300" simplePos="0" relativeHeight="251772928" behindDoc="0" locked="0" layoutInCell="1" allowOverlap="1" wp14:anchorId="38A63405" wp14:editId="5B2672F0">
                <wp:simplePos x="0" y="0"/>
                <wp:positionH relativeFrom="margin">
                  <wp:posOffset>4490085</wp:posOffset>
                </wp:positionH>
                <wp:positionV relativeFrom="paragraph">
                  <wp:posOffset>721995</wp:posOffset>
                </wp:positionV>
                <wp:extent cx="2038350" cy="581025"/>
                <wp:effectExtent l="0" t="0" r="19050" b="28575"/>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81025"/>
                        </a:xfrm>
                        <a:prstGeom prst="rect">
                          <a:avLst/>
                        </a:prstGeom>
                        <a:solidFill>
                          <a:srgbClr val="FFFFFF"/>
                        </a:solidFill>
                        <a:ln w="9525">
                          <a:solidFill>
                            <a:srgbClr val="000000"/>
                          </a:solidFill>
                          <a:miter lim="800000"/>
                          <a:headEnd/>
                          <a:tailEnd/>
                        </a:ln>
                      </wps:spPr>
                      <wps:txbx>
                        <w:txbxContent>
                          <w:p w14:paraId="36EFF4DB" w14:textId="77777777" w:rsidR="005132A3" w:rsidRPr="000D4B6C" w:rsidRDefault="005132A3" w:rsidP="008C61F3">
                            <w:pPr>
                              <w:rPr>
                                <w:rStyle w:val="Fett"/>
                              </w:rPr>
                            </w:pPr>
                            <w:r w:rsidRPr="008C61F3">
                              <w:t>Landesstelle Wien</w:t>
                            </w:r>
                            <w:r>
                              <w:br/>
                            </w:r>
                            <w:r w:rsidRPr="008C61F3">
                              <w:rPr>
                                <w:rStyle w:val="Fett"/>
                              </w:rPr>
                              <w:t>Dr.in Andrea Schmon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3405" id="_x0000_s1043" type="#_x0000_t202" style="position:absolute;margin-left:353.55pt;margin-top:56.85pt;width:160.5pt;height:45.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">
                <v:textbox>
                  <w:txbxContent>
                    <w:p w14:paraId="36EFF4DB" w14:textId="77777777" w:rsidR="005132A3" w:rsidRPr="000D4B6C" w:rsidRDefault="005132A3" w:rsidP="008C61F3">
                      <w:pPr>
                        <w:rPr>
                          <w:rStyle w:val="Fett"/>
                        </w:rPr>
                      </w:pPr>
                      <w:r w:rsidRPr="008C61F3">
                        <w:t>Landesstelle Wien</w:t>
                      </w:r>
                      <w:r>
                        <w:br/>
                      </w:r>
                      <w:r w:rsidRPr="008C61F3">
                        <w:rPr>
                          <w:rStyle w:val="Fett"/>
                        </w:rPr>
                        <w:t>Dr.in Andrea Schmon</w:t>
                      </w:r>
                    </w:p>
                  </w:txbxContent>
                </v:textbox>
                <w10:wrap type="square" anchorx="margin"/>
              </v:shape>
            </w:pict>
          </mc:Fallback>
        </mc:AlternateContent>
      </w:r>
      <w:r w:rsidR="00132291" w:rsidRPr="006A5A2A">
        <w:rPr>
          <w:noProof/>
          <w:lang w:val="de-DE" w:eastAsia="de-DE"/>
        </w:rPr>
        <mc:AlternateContent>
          <mc:Choice Requires="wps">
            <w:drawing>
              <wp:anchor distT="45720" distB="45720" distL="114300" distR="114300" simplePos="0" relativeHeight="251768832" behindDoc="0" locked="0" layoutInCell="1" allowOverlap="1" wp14:anchorId="6D145A32" wp14:editId="40D5176A">
                <wp:simplePos x="0" y="0"/>
                <wp:positionH relativeFrom="margin">
                  <wp:align>left</wp:align>
                </wp:positionH>
                <wp:positionV relativeFrom="paragraph">
                  <wp:posOffset>685800</wp:posOffset>
                </wp:positionV>
                <wp:extent cx="2171700" cy="581025"/>
                <wp:effectExtent l="0" t="0" r="19050" b="28575"/>
                <wp:wrapSquare wrapText="bothSides"/>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14:paraId="18BC60ED" w14:textId="77777777" w:rsidR="005132A3" w:rsidRPr="00883C6E" w:rsidRDefault="005132A3" w:rsidP="00883C6E">
                            <w:pPr>
                              <w:rPr>
                                <w:rStyle w:val="Fett"/>
                              </w:rPr>
                            </w:pPr>
                            <w:r w:rsidRPr="00883C6E">
                              <w:t>Landesstelle Tirol</w:t>
                            </w:r>
                            <w:r>
                              <w:br/>
                            </w:r>
                            <w:r w:rsidRPr="00883C6E">
                              <w:rPr>
                                <w:rStyle w:val="Fett"/>
                              </w:rPr>
                              <w:t>Mag.a Angelika Alp-Hoskowetz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45A32" id="_x0000_s1044" type="#_x0000_t202" style="position:absolute;margin-left:0;margin-top:54pt;width:171pt;height:45.75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">
                <v:textbox>
                  <w:txbxContent>
                    <w:p w14:paraId="18BC60ED" w14:textId="77777777" w:rsidR="005132A3" w:rsidRPr="00883C6E" w:rsidRDefault="005132A3" w:rsidP="00883C6E">
                      <w:pPr>
                        <w:rPr>
                          <w:rStyle w:val="Fett"/>
                        </w:rPr>
                      </w:pPr>
                      <w:r w:rsidRPr="00883C6E">
                        <w:t>Landesstelle Tirol</w:t>
                      </w:r>
                      <w:r>
                        <w:br/>
                      </w:r>
                      <w:r w:rsidRPr="00883C6E">
                        <w:rPr>
                          <w:rStyle w:val="Fett"/>
                        </w:rPr>
                        <w:t>Mag.a Angelika Alp-Hoskowetz</w:t>
                      </w:r>
                    </w:p>
                  </w:txbxContent>
                </v:textbox>
                <w10:wrap type="square" anchorx="margin"/>
              </v:shape>
            </w:pict>
          </mc:Fallback>
        </mc:AlternateContent>
      </w:r>
    </w:p>
    <w:p w14:paraId="0B43FB2C" w14:textId="77777777" w:rsidR="004009D1" w:rsidRDefault="004009D1" w:rsidP="00D761AB"/>
    <w:p w14:paraId="4A0784F3" w14:textId="77777777" w:rsidR="004009D1" w:rsidRDefault="004009D1" w:rsidP="00D761AB"/>
    <w:p w14:paraId="1D844070" w14:textId="77777777" w:rsidR="00EA0B89" w:rsidRDefault="00EA0B89" w:rsidP="00EA0B89"/>
    <w:p w14:paraId="75A8BA36" w14:textId="77777777" w:rsidR="00EA0B89" w:rsidRDefault="00EA0B89" w:rsidP="00EA0B89"/>
    <w:p w14:paraId="64FCAC4A" w14:textId="77777777" w:rsidR="00EA0B89" w:rsidRDefault="00EA0B89" w:rsidP="00EA0B89"/>
    <w:p w14:paraId="4C6A8AB1" w14:textId="77777777" w:rsidR="004009D1" w:rsidRDefault="004009D1" w:rsidP="004009D1">
      <w:pPr>
        <w:pStyle w:val="1nummeriert"/>
        <w:numPr>
          <w:ilvl w:val="0"/>
          <w:numId w:val="3"/>
        </w:numPr>
      </w:pPr>
      <w:bookmarkStart w:id="140" w:name="_Toc13745783"/>
      <w:bookmarkStart w:id="141" w:name="_Toc71900490"/>
      <w:r>
        <w:lastRenderedPageBreak/>
        <w:t>Leitbild Sozialministeriumservice</w:t>
      </w:r>
      <w:bookmarkEnd w:id="140"/>
      <w:bookmarkEnd w:id="141"/>
    </w:p>
    <w:p w14:paraId="2E579326" w14:textId="77777777" w:rsidR="004009D1" w:rsidRPr="00016B6F" w:rsidRDefault="004009D1" w:rsidP="00016B6F">
      <w:pPr>
        <w:rPr>
          <w:rStyle w:val="Fett"/>
        </w:rPr>
      </w:pPr>
      <w:bookmarkStart w:id="142" w:name="_Toc13745784"/>
      <w:r w:rsidRPr="00016B6F">
        <w:rPr>
          <w:rStyle w:val="Fett"/>
        </w:rPr>
        <w:t>Von der Integration zu Gleichstellung und Inklusion</w:t>
      </w:r>
      <w:bookmarkEnd w:id="142"/>
    </w:p>
    <w:p w14:paraId="70B4F364" w14:textId="77777777" w:rsidR="004009D1" w:rsidRPr="00B21DC8" w:rsidRDefault="004009D1" w:rsidP="004009D1">
      <w:pPr>
        <w:rPr>
          <w:rStyle w:val="ROTFett"/>
        </w:rPr>
      </w:pPr>
      <w:r w:rsidRPr="00B21DC8">
        <w:rPr>
          <w:rStyle w:val="ROTFett"/>
        </w:rPr>
        <w:t>WIR SIND</w:t>
      </w:r>
    </w:p>
    <w:p w14:paraId="68EA3451" w14:textId="77777777" w:rsidR="004009D1" w:rsidRDefault="004009D1" w:rsidP="004009D1">
      <w:r>
        <w:t>Wir sind das Service des Sozialministeriums mit 9 Landesstellen.</w:t>
      </w:r>
    </w:p>
    <w:p w14:paraId="7BE60454" w14:textId="77777777" w:rsidR="004009D1" w:rsidRDefault="004009D1" w:rsidP="004009D1">
      <w:r>
        <w:t>Wir sind in der Bundesverwaltung zentrale Anlaufstelle für Menschen mit Behinderung, deren Angehörige und Unternehmen.</w:t>
      </w:r>
    </w:p>
    <w:p w14:paraId="424102DA" w14:textId="77777777" w:rsidR="004009D1" w:rsidRPr="00B21DC8" w:rsidRDefault="004009D1" w:rsidP="004009D1">
      <w:pPr>
        <w:rPr>
          <w:rStyle w:val="ROTFett"/>
        </w:rPr>
      </w:pPr>
      <w:r w:rsidRPr="00B21DC8">
        <w:rPr>
          <w:rStyle w:val="ROTFett"/>
        </w:rPr>
        <w:t>UNSERE ZIELGRUPPEN</w:t>
      </w:r>
    </w:p>
    <w:p w14:paraId="5317343E" w14:textId="77777777" w:rsidR="004009D1" w:rsidRPr="004009D1" w:rsidRDefault="004009D1" w:rsidP="004009D1">
      <w:r w:rsidRPr="004009D1">
        <w:t>Wir arbeiten für viele und mit vielen verschiedene/n Personengruppen</w:t>
      </w:r>
    </w:p>
    <w:p w14:paraId="3C3C2091" w14:textId="77777777" w:rsidR="004009D1" w:rsidRDefault="004009D1" w:rsidP="004009D1">
      <w:pPr>
        <w:pStyle w:val="Aufzhlungszeichen"/>
        <w:numPr>
          <w:ilvl w:val="0"/>
          <w:numId w:val="4"/>
        </w:numPr>
      </w:pPr>
      <w:r>
        <w:t xml:space="preserve">Menschen mit Behinderung, unabhängig von Form und Umfang ihrer Behinderung </w:t>
      </w:r>
    </w:p>
    <w:p w14:paraId="69BA1FAF" w14:textId="77777777" w:rsidR="004009D1" w:rsidRDefault="004009D1" w:rsidP="004009D1">
      <w:pPr>
        <w:pStyle w:val="Aufzhlungszeichen"/>
        <w:numPr>
          <w:ilvl w:val="0"/>
          <w:numId w:val="4"/>
        </w:numPr>
      </w:pPr>
      <w:r>
        <w:t>Ausgrenzungsgefährdete Jugendliche</w:t>
      </w:r>
    </w:p>
    <w:p w14:paraId="245E6194" w14:textId="77777777" w:rsidR="004009D1" w:rsidRDefault="004009D1" w:rsidP="004009D1">
      <w:pPr>
        <w:pStyle w:val="Aufzhlungszeichen"/>
        <w:numPr>
          <w:ilvl w:val="0"/>
          <w:numId w:val="4"/>
        </w:numPr>
      </w:pPr>
      <w:r>
        <w:t>Menschen mit gesundheitlichen Problemen am Arbeitsmarkt</w:t>
      </w:r>
    </w:p>
    <w:p w14:paraId="53D23EE9" w14:textId="77777777" w:rsidR="004009D1" w:rsidRDefault="004009D1" w:rsidP="004009D1">
      <w:pPr>
        <w:pStyle w:val="Aufzhlungszeichen"/>
        <w:numPr>
          <w:ilvl w:val="0"/>
          <w:numId w:val="4"/>
        </w:numPr>
      </w:pPr>
      <w:r>
        <w:t>Opfer des Kampfes gegen Nationalsozialismus, von Krieg und Verbrechen und Opfer von Impfschäden</w:t>
      </w:r>
    </w:p>
    <w:p w14:paraId="43C449CF" w14:textId="77777777" w:rsidR="004009D1" w:rsidRDefault="004009D1" w:rsidP="004009D1">
      <w:pPr>
        <w:pStyle w:val="Aufzhlungszeichen"/>
        <w:numPr>
          <w:ilvl w:val="0"/>
          <w:numId w:val="4"/>
        </w:numPr>
      </w:pPr>
      <w:r>
        <w:t>Pflegebedürftige Menschen sowie auch</w:t>
      </w:r>
    </w:p>
    <w:p w14:paraId="5C5069E2" w14:textId="77777777" w:rsidR="004009D1" w:rsidRDefault="004009D1" w:rsidP="004009D1">
      <w:pPr>
        <w:pStyle w:val="Aufzhlungszeichen"/>
        <w:numPr>
          <w:ilvl w:val="0"/>
          <w:numId w:val="4"/>
        </w:numPr>
      </w:pPr>
      <w:r>
        <w:t>Angehörige dieser Personengruppen und</w:t>
      </w:r>
    </w:p>
    <w:p w14:paraId="13FADB38" w14:textId="77777777" w:rsidR="004009D1" w:rsidRDefault="004009D1" w:rsidP="001913C6">
      <w:pPr>
        <w:pStyle w:val="Aufzhlungszeichen"/>
        <w:numPr>
          <w:ilvl w:val="0"/>
          <w:numId w:val="4"/>
        </w:numPr>
      </w:pPr>
      <w:r>
        <w:t>Unternehmen</w:t>
      </w:r>
    </w:p>
    <w:p w14:paraId="19B8BE33" w14:textId="77777777" w:rsidR="00C63267" w:rsidRDefault="00C63267" w:rsidP="004009D1">
      <w:pPr>
        <w:rPr>
          <w:rStyle w:val="ROTFett"/>
        </w:rPr>
      </w:pPr>
    </w:p>
    <w:p w14:paraId="5F656F9C" w14:textId="77777777" w:rsidR="004009D1" w:rsidRPr="00B21DC8" w:rsidRDefault="004009D1" w:rsidP="004009D1">
      <w:pPr>
        <w:rPr>
          <w:rStyle w:val="ROTFett"/>
        </w:rPr>
      </w:pPr>
      <w:r w:rsidRPr="00B21DC8">
        <w:rPr>
          <w:rStyle w:val="ROTFett"/>
        </w:rPr>
        <w:t>UNSERE ARBEIT</w:t>
      </w:r>
    </w:p>
    <w:p w14:paraId="51779FA5" w14:textId="77777777" w:rsidR="004009D1" w:rsidRDefault="004009D1" w:rsidP="004009D1">
      <w:r>
        <w:t>Wir informieren, beraten, unterstützen und erbringen Leistungen zur:</w:t>
      </w:r>
    </w:p>
    <w:p w14:paraId="75344CF6" w14:textId="77777777" w:rsidR="004009D1" w:rsidRDefault="004009D1" w:rsidP="004009D1">
      <w:pPr>
        <w:pStyle w:val="Aufzhlungszeichen"/>
        <w:numPr>
          <w:ilvl w:val="0"/>
          <w:numId w:val="4"/>
        </w:numPr>
      </w:pPr>
      <w:r>
        <w:t>Prävention</w:t>
      </w:r>
    </w:p>
    <w:p w14:paraId="72797944" w14:textId="77777777" w:rsidR="004009D1" w:rsidRDefault="004009D1" w:rsidP="004009D1">
      <w:pPr>
        <w:pStyle w:val="Aufzhlungszeichen"/>
        <w:numPr>
          <w:ilvl w:val="0"/>
          <w:numId w:val="4"/>
        </w:numPr>
      </w:pPr>
      <w:r>
        <w:t>Integration</w:t>
      </w:r>
    </w:p>
    <w:p w14:paraId="392E284E" w14:textId="77777777" w:rsidR="004009D1" w:rsidRDefault="004009D1" w:rsidP="004009D1">
      <w:pPr>
        <w:pStyle w:val="Aufzhlungszeichen"/>
        <w:numPr>
          <w:ilvl w:val="0"/>
          <w:numId w:val="4"/>
        </w:numPr>
      </w:pPr>
      <w:r>
        <w:t>Rehabilitation</w:t>
      </w:r>
    </w:p>
    <w:p w14:paraId="3ACD02E4" w14:textId="77777777" w:rsidR="004009D1" w:rsidRDefault="004009D1" w:rsidP="004009D1">
      <w:pPr>
        <w:pStyle w:val="Aufzhlungszeichen"/>
        <w:numPr>
          <w:ilvl w:val="0"/>
          <w:numId w:val="4"/>
        </w:numPr>
      </w:pPr>
      <w:r>
        <w:t xml:space="preserve">Gleichstellung </w:t>
      </w:r>
    </w:p>
    <w:p w14:paraId="65F4B466" w14:textId="77777777" w:rsidR="004009D1" w:rsidRDefault="004009D1" w:rsidP="004009D1">
      <w:pPr>
        <w:pStyle w:val="Aufzhlungszeichen"/>
        <w:numPr>
          <w:ilvl w:val="0"/>
          <w:numId w:val="4"/>
        </w:numPr>
      </w:pPr>
      <w:r>
        <w:t>Barrierefreiheit</w:t>
      </w:r>
    </w:p>
    <w:p w14:paraId="77B9A982" w14:textId="77777777" w:rsidR="004009D1" w:rsidRDefault="004009D1" w:rsidP="00CC2EF5">
      <w:pPr>
        <w:pStyle w:val="Aufzhlungszeichen"/>
        <w:numPr>
          <w:ilvl w:val="0"/>
          <w:numId w:val="4"/>
        </w:numPr>
      </w:pPr>
      <w:r>
        <w:t>Entschädigung und Versorgung</w:t>
      </w:r>
    </w:p>
    <w:p w14:paraId="28A8D51E" w14:textId="77777777" w:rsidR="00F8119B" w:rsidRDefault="00F8119B" w:rsidP="004009D1">
      <w:pPr>
        <w:rPr>
          <w:rStyle w:val="ROTFett"/>
        </w:rPr>
      </w:pPr>
    </w:p>
    <w:p w14:paraId="7004A129" w14:textId="77777777" w:rsidR="004009D1" w:rsidRPr="00B21DC8" w:rsidRDefault="004009D1" w:rsidP="004009D1">
      <w:pPr>
        <w:rPr>
          <w:rStyle w:val="ROTFett"/>
        </w:rPr>
      </w:pPr>
      <w:r w:rsidRPr="00B21DC8">
        <w:rPr>
          <w:rStyle w:val="ROTFett"/>
        </w:rPr>
        <w:lastRenderedPageBreak/>
        <w:t>UNSERE WERTE</w:t>
      </w:r>
    </w:p>
    <w:p w14:paraId="7CA783BF" w14:textId="77777777" w:rsidR="004009D1" w:rsidRDefault="004009D1" w:rsidP="004009D1">
      <w:r>
        <w:t>Barrierefreiheit, Gender Mainstreaming und Diversity Management sind Grundlagen unseres Handelns.</w:t>
      </w:r>
    </w:p>
    <w:p w14:paraId="41763F48" w14:textId="77777777" w:rsidR="004009D1" w:rsidRDefault="004009D1" w:rsidP="004009D1">
      <w:r>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p>
    <w:p w14:paraId="70668199" w14:textId="77777777" w:rsidR="004009D1" w:rsidRDefault="004009D1" w:rsidP="004009D1">
      <w:r>
        <w:t>Wir sichern die Qualität unserer Leistungen durch kontinuierliche Aus- und Weiterbildung aller Mitarbeiter und Mitarbeiterinnen und laufende Verbesserung der technischen Ausstattung sowie der Organisationsabläufe und sichern unser Wissen.</w:t>
      </w:r>
    </w:p>
    <w:p w14:paraId="2786BF9F" w14:textId="77777777" w:rsidR="004009D1" w:rsidRDefault="004009D1" w:rsidP="004009D1">
      <w:r>
        <w:t>Wir begegnen den sich ständig ändernden gesellschaftlichen Herausforderungen offen und aktiv.</w:t>
      </w:r>
    </w:p>
    <w:p w14:paraId="7772061C" w14:textId="77777777" w:rsidR="00EA0B89" w:rsidRDefault="00EA0B89" w:rsidP="00EA0B89"/>
    <w:p w14:paraId="6C6147B8" w14:textId="77777777" w:rsidR="00EA0B89" w:rsidRDefault="00EA0B89" w:rsidP="00EA0B89"/>
    <w:p w14:paraId="6B095F3E" w14:textId="77777777" w:rsidR="0011511A" w:rsidRDefault="0011511A" w:rsidP="00E87A1B"/>
    <w:p w14:paraId="6197C209" w14:textId="77777777" w:rsidR="0011511A" w:rsidRDefault="0011511A" w:rsidP="00E87A1B"/>
    <w:p w14:paraId="15FBBE7F" w14:textId="77777777" w:rsidR="004009D1" w:rsidRDefault="004009D1" w:rsidP="00E87A1B"/>
    <w:p w14:paraId="75C7BED6" w14:textId="77777777" w:rsidR="004009D1" w:rsidRDefault="004009D1" w:rsidP="00E87A1B"/>
    <w:p w14:paraId="0AF11A7F" w14:textId="77777777" w:rsidR="004009D1" w:rsidRDefault="004009D1" w:rsidP="00E87A1B"/>
    <w:p w14:paraId="5E922C43" w14:textId="77777777" w:rsidR="004009D1" w:rsidRDefault="004009D1" w:rsidP="00E87A1B"/>
    <w:p w14:paraId="28B8F409" w14:textId="77777777" w:rsidR="004009D1" w:rsidRDefault="004009D1" w:rsidP="00E87A1B"/>
    <w:p w14:paraId="5A76D41C" w14:textId="77777777" w:rsidR="004009D1" w:rsidRDefault="004009D1" w:rsidP="00E87A1B"/>
    <w:p w14:paraId="1BB42405" w14:textId="77777777" w:rsidR="004009D1" w:rsidRDefault="004009D1" w:rsidP="00E87A1B"/>
    <w:bookmarkEnd w:id="5"/>
    <w:p w14:paraId="68D6923B" w14:textId="77777777" w:rsidR="008E607A" w:rsidRPr="00F40C8C" w:rsidRDefault="008E607A" w:rsidP="001958CF"/>
    <w:p w14:paraId="0AB4C70A" w14:textId="77777777" w:rsidR="00F0419A" w:rsidRPr="00F40C8C" w:rsidRDefault="00F0419A" w:rsidP="001958CF">
      <w:pPr>
        <w:sectPr w:rsidR="00F0419A" w:rsidRPr="00F40C8C" w:rsidSect="00C73A3D">
          <w:footerReference w:type="first" r:id="rId49"/>
          <w:pgSz w:w="11900" w:h="16840" w:code="9"/>
          <w:pgMar w:top="1134" w:right="1134" w:bottom="1134" w:left="1134" w:header="0" w:footer="567" w:gutter="0"/>
          <w:cols w:space="708"/>
          <w:docGrid w:linePitch="360"/>
        </w:sectPr>
      </w:pPr>
    </w:p>
    <w:p w14:paraId="544489CC" w14:textId="77777777" w:rsidR="001958CF" w:rsidRPr="00800BB1" w:rsidRDefault="004D38A8" w:rsidP="00800BB1">
      <w:pPr>
        <w:pStyle w:val="1-small"/>
      </w:pPr>
      <w:bookmarkStart w:id="143" w:name="_Toc31558643"/>
      <w:bookmarkStart w:id="144" w:name="_Toc71900491"/>
      <w:r w:rsidRPr="00800BB1">
        <w:lastRenderedPageBreak/>
        <w:t>Tabellenverzeichni</w:t>
      </w:r>
      <w:r w:rsidR="00A96758" w:rsidRPr="00800BB1">
        <w:t>s</w:t>
      </w:r>
      <w:bookmarkEnd w:id="143"/>
      <w:bookmarkEnd w:id="144"/>
    </w:p>
    <w:p w14:paraId="675287E9" w14:textId="4750B96F" w:rsidR="00652324" w:rsidRDefault="00AB3E92">
      <w:pPr>
        <w:pStyle w:val="Abbildungsverzeichnis"/>
        <w:rPr>
          <w:noProof/>
          <w:sz w:val="22"/>
          <w:szCs w:val="22"/>
          <w:lang w:val="de-DE" w:eastAsia="de-DE"/>
        </w:rPr>
      </w:pPr>
      <w:r w:rsidRPr="009B5AA7">
        <w:fldChar w:fldCharType="begin"/>
      </w:r>
      <w:r w:rsidRPr="009B5AA7">
        <w:instrText xml:space="preserve"> TOC \h \z \c "Tabelle" </w:instrText>
      </w:r>
      <w:r w:rsidRPr="009B5AA7">
        <w:fldChar w:fldCharType="separate"/>
      </w:r>
      <w:hyperlink w:anchor="_Toc72416361" w:history="1">
        <w:r w:rsidR="00652324" w:rsidRPr="00657F15">
          <w:rPr>
            <w:rStyle w:val="Hyperlink"/>
            <w:noProof/>
          </w:rPr>
          <w:t>Tabelle 1 Begünstigte Behinderte zum 31.12.2020</w:t>
        </w:r>
        <w:r w:rsidR="00652324">
          <w:rPr>
            <w:noProof/>
            <w:webHidden/>
          </w:rPr>
          <w:tab/>
        </w:r>
        <w:r w:rsidR="00652324">
          <w:rPr>
            <w:noProof/>
            <w:webHidden/>
          </w:rPr>
          <w:fldChar w:fldCharType="begin"/>
        </w:r>
        <w:r w:rsidR="00652324">
          <w:rPr>
            <w:noProof/>
            <w:webHidden/>
          </w:rPr>
          <w:instrText xml:space="preserve"> PAGEREF _Toc72416361 \h </w:instrText>
        </w:r>
        <w:r w:rsidR="00652324">
          <w:rPr>
            <w:noProof/>
            <w:webHidden/>
          </w:rPr>
        </w:r>
        <w:r w:rsidR="00652324">
          <w:rPr>
            <w:noProof/>
            <w:webHidden/>
          </w:rPr>
          <w:fldChar w:fldCharType="separate"/>
        </w:r>
        <w:r w:rsidR="00435C07">
          <w:rPr>
            <w:noProof/>
            <w:webHidden/>
          </w:rPr>
          <w:t>7</w:t>
        </w:r>
        <w:r w:rsidR="00652324">
          <w:rPr>
            <w:noProof/>
            <w:webHidden/>
          </w:rPr>
          <w:fldChar w:fldCharType="end"/>
        </w:r>
      </w:hyperlink>
    </w:p>
    <w:p w14:paraId="6434E9C8" w14:textId="72B46F1A" w:rsidR="00652324" w:rsidRDefault="00435C07">
      <w:pPr>
        <w:pStyle w:val="Abbildungsverzeichnis"/>
        <w:rPr>
          <w:noProof/>
          <w:sz w:val="22"/>
          <w:szCs w:val="22"/>
          <w:lang w:val="de-DE" w:eastAsia="de-DE"/>
        </w:rPr>
      </w:pPr>
      <w:hyperlink w:anchor="_Toc72416362" w:history="1">
        <w:r w:rsidR="00652324" w:rsidRPr="00657F15">
          <w:rPr>
            <w:rStyle w:val="Hyperlink"/>
            <w:noProof/>
          </w:rPr>
          <w:t>Tabelle 2 erwerbstätige begünstigte Behinderte zum 31.12.2020</w:t>
        </w:r>
        <w:r w:rsidR="00652324">
          <w:rPr>
            <w:noProof/>
            <w:webHidden/>
          </w:rPr>
          <w:tab/>
        </w:r>
        <w:r w:rsidR="00652324">
          <w:rPr>
            <w:noProof/>
            <w:webHidden/>
          </w:rPr>
          <w:fldChar w:fldCharType="begin"/>
        </w:r>
        <w:r w:rsidR="00652324">
          <w:rPr>
            <w:noProof/>
            <w:webHidden/>
          </w:rPr>
          <w:instrText xml:space="preserve"> PAGEREF _Toc72416362 \h </w:instrText>
        </w:r>
        <w:r w:rsidR="00652324">
          <w:rPr>
            <w:noProof/>
            <w:webHidden/>
          </w:rPr>
        </w:r>
        <w:r w:rsidR="00652324">
          <w:rPr>
            <w:noProof/>
            <w:webHidden/>
          </w:rPr>
          <w:fldChar w:fldCharType="separate"/>
        </w:r>
        <w:r>
          <w:rPr>
            <w:noProof/>
            <w:webHidden/>
          </w:rPr>
          <w:t>8</w:t>
        </w:r>
        <w:r w:rsidR="00652324">
          <w:rPr>
            <w:noProof/>
            <w:webHidden/>
          </w:rPr>
          <w:fldChar w:fldCharType="end"/>
        </w:r>
      </w:hyperlink>
    </w:p>
    <w:p w14:paraId="5CF98C53" w14:textId="04CEB921" w:rsidR="00652324" w:rsidRDefault="00435C07">
      <w:pPr>
        <w:pStyle w:val="Abbildungsverzeichnis"/>
        <w:rPr>
          <w:noProof/>
          <w:sz w:val="22"/>
          <w:szCs w:val="22"/>
          <w:lang w:val="de-DE" w:eastAsia="de-DE"/>
        </w:rPr>
      </w:pPr>
      <w:hyperlink w:anchor="_Toc72416363" w:history="1">
        <w:r w:rsidR="00652324" w:rsidRPr="00657F15">
          <w:rPr>
            <w:rStyle w:val="Hyperlink"/>
            <w:noProof/>
          </w:rPr>
          <w:t>Tabelle 3 nicht erwerbstätige begünstigte Behinderte zum 31.12.2020</w:t>
        </w:r>
        <w:r w:rsidR="00652324">
          <w:rPr>
            <w:noProof/>
            <w:webHidden/>
          </w:rPr>
          <w:tab/>
        </w:r>
        <w:r w:rsidR="00652324">
          <w:rPr>
            <w:noProof/>
            <w:webHidden/>
          </w:rPr>
          <w:fldChar w:fldCharType="begin"/>
        </w:r>
        <w:r w:rsidR="00652324">
          <w:rPr>
            <w:noProof/>
            <w:webHidden/>
          </w:rPr>
          <w:instrText xml:space="preserve"> PAGEREF _Toc72416363 \h </w:instrText>
        </w:r>
        <w:r w:rsidR="00652324">
          <w:rPr>
            <w:noProof/>
            <w:webHidden/>
          </w:rPr>
        </w:r>
        <w:r w:rsidR="00652324">
          <w:rPr>
            <w:noProof/>
            <w:webHidden/>
          </w:rPr>
          <w:fldChar w:fldCharType="separate"/>
        </w:r>
        <w:r>
          <w:rPr>
            <w:noProof/>
            <w:webHidden/>
          </w:rPr>
          <w:t>8</w:t>
        </w:r>
        <w:r w:rsidR="00652324">
          <w:rPr>
            <w:noProof/>
            <w:webHidden/>
          </w:rPr>
          <w:fldChar w:fldCharType="end"/>
        </w:r>
      </w:hyperlink>
    </w:p>
    <w:p w14:paraId="6C8930DB" w14:textId="7C7966EC" w:rsidR="00652324" w:rsidRDefault="00435C07">
      <w:pPr>
        <w:pStyle w:val="Abbildungsverzeichnis"/>
        <w:rPr>
          <w:noProof/>
          <w:sz w:val="22"/>
          <w:szCs w:val="22"/>
          <w:lang w:val="de-DE" w:eastAsia="de-DE"/>
        </w:rPr>
      </w:pPr>
      <w:hyperlink w:anchor="_Toc72416364" w:history="1">
        <w:r w:rsidR="00652324" w:rsidRPr="00657F15">
          <w:rPr>
            <w:rStyle w:val="Hyperlink"/>
            <w:noProof/>
          </w:rPr>
          <w:t>Tabelle 4 Anträge auf Zustimmung bzw. nachträgliche Zustimmung zur Kündigung 2020</w:t>
        </w:r>
        <w:r w:rsidR="00652324">
          <w:rPr>
            <w:noProof/>
            <w:webHidden/>
          </w:rPr>
          <w:tab/>
        </w:r>
        <w:r w:rsidR="00652324">
          <w:rPr>
            <w:noProof/>
            <w:webHidden/>
          </w:rPr>
          <w:fldChar w:fldCharType="begin"/>
        </w:r>
        <w:r w:rsidR="00652324">
          <w:rPr>
            <w:noProof/>
            <w:webHidden/>
          </w:rPr>
          <w:instrText xml:space="preserve"> PAGEREF _Toc72416364 \h </w:instrText>
        </w:r>
        <w:r w:rsidR="00652324">
          <w:rPr>
            <w:noProof/>
            <w:webHidden/>
          </w:rPr>
        </w:r>
        <w:r w:rsidR="00652324">
          <w:rPr>
            <w:noProof/>
            <w:webHidden/>
          </w:rPr>
          <w:fldChar w:fldCharType="separate"/>
        </w:r>
        <w:r>
          <w:rPr>
            <w:noProof/>
            <w:webHidden/>
          </w:rPr>
          <w:t>9</w:t>
        </w:r>
        <w:r w:rsidR="00652324">
          <w:rPr>
            <w:noProof/>
            <w:webHidden/>
          </w:rPr>
          <w:fldChar w:fldCharType="end"/>
        </w:r>
      </w:hyperlink>
    </w:p>
    <w:p w14:paraId="66242031" w14:textId="1F83041C" w:rsidR="00652324" w:rsidRDefault="00435C07">
      <w:pPr>
        <w:pStyle w:val="Abbildungsverzeichnis"/>
        <w:rPr>
          <w:noProof/>
          <w:sz w:val="22"/>
          <w:szCs w:val="22"/>
          <w:lang w:val="de-DE" w:eastAsia="de-DE"/>
        </w:rPr>
      </w:pPr>
      <w:hyperlink w:anchor="_Toc72416365" w:history="1">
        <w:r w:rsidR="00652324" w:rsidRPr="00657F15">
          <w:rPr>
            <w:rStyle w:val="Hyperlink"/>
            <w:noProof/>
          </w:rPr>
          <w:t>Tabelle 5 Einstellungspflichtige Dienstgeberinnen und Dienstgeber (DG)</w:t>
        </w:r>
        <w:r w:rsidR="00652324">
          <w:rPr>
            <w:noProof/>
            <w:webHidden/>
          </w:rPr>
          <w:tab/>
        </w:r>
        <w:r w:rsidR="00652324">
          <w:rPr>
            <w:noProof/>
            <w:webHidden/>
          </w:rPr>
          <w:fldChar w:fldCharType="begin"/>
        </w:r>
        <w:r w:rsidR="00652324">
          <w:rPr>
            <w:noProof/>
            <w:webHidden/>
          </w:rPr>
          <w:instrText xml:space="preserve"> PAGEREF _Toc72416365 \h </w:instrText>
        </w:r>
        <w:r w:rsidR="00652324">
          <w:rPr>
            <w:noProof/>
            <w:webHidden/>
          </w:rPr>
        </w:r>
        <w:r w:rsidR="00652324">
          <w:rPr>
            <w:noProof/>
            <w:webHidden/>
          </w:rPr>
          <w:fldChar w:fldCharType="separate"/>
        </w:r>
        <w:r>
          <w:rPr>
            <w:noProof/>
            <w:webHidden/>
          </w:rPr>
          <w:t>10</w:t>
        </w:r>
        <w:r w:rsidR="00652324">
          <w:rPr>
            <w:noProof/>
            <w:webHidden/>
          </w:rPr>
          <w:fldChar w:fldCharType="end"/>
        </w:r>
      </w:hyperlink>
    </w:p>
    <w:p w14:paraId="12F3E187" w14:textId="6B1DED2A" w:rsidR="00652324" w:rsidRDefault="00435C07">
      <w:pPr>
        <w:pStyle w:val="Abbildungsverzeichnis"/>
        <w:rPr>
          <w:noProof/>
          <w:sz w:val="22"/>
          <w:szCs w:val="22"/>
          <w:lang w:val="de-DE" w:eastAsia="de-DE"/>
        </w:rPr>
      </w:pPr>
      <w:hyperlink w:anchor="_Toc72416366" w:history="1">
        <w:r w:rsidR="00652324" w:rsidRPr="00657F15">
          <w:rPr>
            <w:rStyle w:val="Hyperlink"/>
            <w:noProof/>
          </w:rPr>
          <w:t>Tabelle 6 bewilligte Individualförderungen 2020</w:t>
        </w:r>
        <w:r w:rsidR="00652324">
          <w:rPr>
            <w:noProof/>
            <w:webHidden/>
          </w:rPr>
          <w:tab/>
        </w:r>
        <w:r w:rsidR="00652324">
          <w:rPr>
            <w:noProof/>
            <w:webHidden/>
          </w:rPr>
          <w:fldChar w:fldCharType="begin"/>
        </w:r>
        <w:r w:rsidR="00652324">
          <w:rPr>
            <w:noProof/>
            <w:webHidden/>
          </w:rPr>
          <w:instrText xml:space="preserve"> PAGEREF _Toc72416366 \h </w:instrText>
        </w:r>
        <w:r w:rsidR="00652324">
          <w:rPr>
            <w:noProof/>
            <w:webHidden/>
          </w:rPr>
        </w:r>
        <w:r w:rsidR="00652324">
          <w:rPr>
            <w:noProof/>
            <w:webHidden/>
          </w:rPr>
          <w:fldChar w:fldCharType="separate"/>
        </w:r>
        <w:r>
          <w:rPr>
            <w:noProof/>
            <w:webHidden/>
          </w:rPr>
          <w:t>11</w:t>
        </w:r>
        <w:r w:rsidR="00652324">
          <w:rPr>
            <w:noProof/>
            <w:webHidden/>
          </w:rPr>
          <w:fldChar w:fldCharType="end"/>
        </w:r>
      </w:hyperlink>
    </w:p>
    <w:p w14:paraId="311FB6D6" w14:textId="538FC4DD" w:rsidR="00652324" w:rsidRDefault="00435C07">
      <w:pPr>
        <w:pStyle w:val="Abbildungsverzeichnis"/>
        <w:rPr>
          <w:noProof/>
          <w:sz w:val="22"/>
          <w:szCs w:val="22"/>
          <w:lang w:val="de-DE" w:eastAsia="de-DE"/>
        </w:rPr>
      </w:pPr>
      <w:hyperlink w:anchor="_Toc72416367" w:history="1">
        <w:r w:rsidR="00652324" w:rsidRPr="00657F15">
          <w:rPr>
            <w:rStyle w:val="Hyperlink"/>
            <w:noProof/>
          </w:rPr>
          <w:t>Tabelle 7 Netzwerk Berufliche Assistenz 2020</w:t>
        </w:r>
        <w:r w:rsidR="00652324">
          <w:rPr>
            <w:noProof/>
            <w:webHidden/>
          </w:rPr>
          <w:tab/>
        </w:r>
        <w:r w:rsidR="00652324">
          <w:rPr>
            <w:noProof/>
            <w:webHidden/>
          </w:rPr>
          <w:fldChar w:fldCharType="begin"/>
        </w:r>
        <w:r w:rsidR="00652324">
          <w:rPr>
            <w:noProof/>
            <w:webHidden/>
          </w:rPr>
          <w:instrText xml:space="preserve"> PAGEREF _Toc72416367 \h </w:instrText>
        </w:r>
        <w:r w:rsidR="00652324">
          <w:rPr>
            <w:noProof/>
            <w:webHidden/>
          </w:rPr>
        </w:r>
        <w:r w:rsidR="00652324">
          <w:rPr>
            <w:noProof/>
            <w:webHidden/>
          </w:rPr>
          <w:fldChar w:fldCharType="separate"/>
        </w:r>
        <w:r>
          <w:rPr>
            <w:noProof/>
            <w:webHidden/>
          </w:rPr>
          <w:t>12</w:t>
        </w:r>
        <w:r w:rsidR="00652324">
          <w:rPr>
            <w:noProof/>
            <w:webHidden/>
          </w:rPr>
          <w:fldChar w:fldCharType="end"/>
        </w:r>
      </w:hyperlink>
    </w:p>
    <w:p w14:paraId="28B5EB76" w14:textId="4BE6F9BE" w:rsidR="00652324" w:rsidRDefault="00435C07">
      <w:pPr>
        <w:pStyle w:val="Abbildungsverzeichnis"/>
        <w:rPr>
          <w:noProof/>
          <w:sz w:val="22"/>
          <w:szCs w:val="22"/>
          <w:lang w:val="de-DE" w:eastAsia="de-DE"/>
        </w:rPr>
      </w:pPr>
      <w:hyperlink w:anchor="_Toc72416368" w:history="1">
        <w:r w:rsidR="00652324" w:rsidRPr="00657F15">
          <w:rPr>
            <w:rStyle w:val="Hyperlink"/>
            <w:noProof/>
          </w:rPr>
          <w:t>Tabelle 8 AusBildung bis 18</w:t>
        </w:r>
        <w:r w:rsidR="00652324">
          <w:rPr>
            <w:noProof/>
            <w:webHidden/>
          </w:rPr>
          <w:tab/>
        </w:r>
        <w:r w:rsidR="00652324">
          <w:rPr>
            <w:noProof/>
            <w:webHidden/>
          </w:rPr>
          <w:fldChar w:fldCharType="begin"/>
        </w:r>
        <w:r w:rsidR="00652324">
          <w:rPr>
            <w:noProof/>
            <w:webHidden/>
          </w:rPr>
          <w:instrText xml:space="preserve"> PAGEREF _Toc72416368 \h </w:instrText>
        </w:r>
        <w:r w:rsidR="00652324">
          <w:rPr>
            <w:noProof/>
            <w:webHidden/>
          </w:rPr>
        </w:r>
        <w:r w:rsidR="00652324">
          <w:rPr>
            <w:noProof/>
            <w:webHidden/>
          </w:rPr>
          <w:fldChar w:fldCharType="separate"/>
        </w:r>
        <w:r>
          <w:rPr>
            <w:noProof/>
            <w:webHidden/>
          </w:rPr>
          <w:t>21</w:t>
        </w:r>
        <w:r w:rsidR="00652324">
          <w:rPr>
            <w:noProof/>
            <w:webHidden/>
          </w:rPr>
          <w:fldChar w:fldCharType="end"/>
        </w:r>
      </w:hyperlink>
    </w:p>
    <w:p w14:paraId="6616DECA" w14:textId="7F4389B2" w:rsidR="00652324" w:rsidRDefault="00435C07">
      <w:pPr>
        <w:pStyle w:val="Abbildungsverzeichnis"/>
        <w:rPr>
          <w:noProof/>
          <w:sz w:val="22"/>
          <w:szCs w:val="22"/>
          <w:lang w:val="de-DE" w:eastAsia="de-DE"/>
        </w:rPr>
      </w:pPr>
      <w:hyperlink w:anchor="_Toc72416369" w:history="1">
        <w:r w:rsidR="00652324" w:rsidRPr="00657F15">
          <w:rPr>
            <w:rStyle w:val="Hyperlink"/>
            <w:noProof/>
          </w:rPr>
          <w:t>Tabelle 9 fit2work Fallzahlen 01.01.2020-31.12.2020</w:t>
        </w:r>
        <w:r w:rsidR="00652324">
          <w:rPr>
            <w:noProof/>
            <w:webHidden/>
          </w:rPr>
          <w:tab/>
        </w:r>
        <w:r w:rsidR="00652324">
          <w:rPr>
            <w:noProof/>
            <w:webHidden/>
          </w:rPr>
          <w:fldChar w:fldCharType="begin"/>
        </w:r>
        <w:r w:rsidR="00652324">
          <w:rPr>
            <w:noProof/>
            <w:webHidden/>
          </w:rPr>
          <w:instrText xml:space="preserve"> PAGEREF _Toc72416369 \h </w:instrText>
        </w:r>
        <w:r w:rsidR="00652324">
          <w:rPr>
            <w:noProof/>
            <w:webHidden/>
          </w:rPr>
        </w:r>
        <w:r w:rsidR="00652324">
          <w:rPr>
            <w:noProof/>
            <w:webHidden/>
          </w:rPr>
          <w:fldChar w:fldCharType="separate"/>
        </w:r>
        <w:r>
          <w:rPr>
            <w:noProof/>
            <w:webHidden/>
          </w:rPr>
          <w:t>25</w:t>
        </w:r>
        <w:r w:rsidR="00652324">
          <w:rPr>
            <w:noProof/>
            <w:webHidden/>
          </w:rPr>
          <w:fldChar w:fldCharType="end"/>
        </w:r>
      </w:hyperlink>
    </w:p>
    <w:p w14:paraId="166DCBD2" w14:textId="5CA413E0" w:rsidR="00652324" w:rsidRDefault="00435C07">
      <w:pPr>
        <w:pStyle w:val="Abbildungsverzeichnis"/>
        <w:rPr>
          <w:noProof/>
          <w:sz w:val="22"/>
          <w:szCs w:val="22"/>
          <w:lang w:val="de-DE" w:eastAsia="de-DE"/>
        </w:rPr>
      </w:pPr>
      <w:hyperlink w:anchor="_Toc72416370" w:history="1">
        <w:r w:rsidR="00652324" w:rsidRPr="00657F15">
          <w:rPr>
            <w:rStyle w:val="Hyperlink"/>
            <w:noProof/>
          </w:rPr>
          <w:t>Tabelle 10 fit2work Fallzahlen 2020 bundesweit</w:t>
        </w:r>
        <w:r w:rsidR="00652324">
          <w:rPr>
            <w:noProof/>
            <w:webHidden/>
          </w:rPr>
          <w:tab/>
        </w:r>
        <w:r w:rsidR="00652324">
          <w:rPr>
            <w:noProof/>
            <w:webHidden/>
          </w:rPr>
          <w:fldChar w:fldCharType="begin"/>
        </w:r>
        <w:r w:rsidR="00652324">
          <w:rPr>
            <w:noProof/>
            <w:webHidden/>
          </w:rPr>
          <w:instrText xml:space="preserve"> PAGEREF _Toc72416370 \h </w:instrText>
        </w:r>
        <w:r w:rsidR="00652324">
          <w:rPr>
            <w:noProof/>
            <w:webHidden/>
          </w:rPr>
        </w:r>
        <w:r w:rsidR="00652324">
          <w:rPr>
            <w:noProof/>
            <w:webHidden/>
          </w:rPr>
          <w:fldChar w:fldCharType="separate"/>
        </w:r>
        <w:r>
          <w:rPr>
            <w:noProof/>
            <w:webHidden/>
          </w:rPr>
          <w:t>27</w:t>
        </w:r>
        <w:r w:rsidR="00652324">
          <w:rPr>
            <w:noProof/>
            <w:webHidden/>
          </w:rPr>
          <w:fldChar w:fldCharType="end"/>
        </w:r>
      </w:hyperlink>
    </w:p>
    <w:p w14:paraId="0D30E200" w14:textId="6C48E728" w:rsidR="00652324" w:rsidRDefault="00435C07">
      <w:pPr>
        <w:pStyle w:val="Abbildungsverzeichnis"/>
        <w:rPr>
          <w:noProof/>
          <w:sz w:val="22"/>
          <w:szCs w:val="22"/>
          <w:lang w:val="de-DE" w:eastAsia="de-DE"/>
        </w:rPr>
      </w:pPr>
      <w:hyperlink w:anchor="_Toc72416371" w:history="1">
        <w:r w:rsidR="00652324" w:rsidRPr="00657F15">
          <w:rPr>
            <w:rStyle w:val="Hyperlink"/>
            <w:noProof/>
          </w:rPr>
          <w:t>Tabelle 11 Zugang zu fit2work 2020</w:t>
        </w:r>
        <w:r w:rsidR="00652324">
          <w:rPr>
            <w:noProof/>
            <w:webHidden/>
          </w:rPr>
          <w:tab/>
        </w:r>
        <w:r w:rsidR="00652324">
          <w:rPr>
            <w:noProof/>
            <w:webHidden/>
          </w:rPr>
          <w:fldChar w:fldCharType="begin"/>
        </w:r>
        <w:r w:rsidR="00652324">
          <w:rPr>
            <w:noProof/>
            <w:webHidden/>
          </w:rPr>
          <w:instrText xml:space="preserve"> PAGEREF _Toc72416371 \h </w:instrText>
        </w:r>
        <w:r w:rsidR="00652324">
          <w:rPr>
            <w:noProof/>
            <w:webHidden/>
          </w:rPr>
        </w:r>
        <w:r w:rsidR="00652324">
          <w:rPr>
            <w:noProof/>
            <w:webHidden/>
          </w:rPr>
          <w:fldChar w:fldCharType="separate"/>
        </w:r>
        <w:r>
          <w:rPr>
            <w:noProof/>
            <w:webHidden/>
          </w:rPr>
          <w:t>28</w:t>
        </w:r>
        <w:r w:rsidR="00652324">
          <w:rPr>
            <w:noProof/>
            <w:webHidden/>
          </w:rPr>
          <w:fldChar w:fldCharType="end"/>
        </w:r>
      </w:hyperlink>
    </w:p>
    <w:p w14:paraId="275AE202" w14:textId="71669BAB" w:rsidR="00652324" w:rsidRDefault="00435C07">
      <w:pPr>
        <w:pStyle w:val="Abbildungsverzeichnis"/>
        <w:rPr>
          <w:noProof/>
          <w:sz w:val="22"/>
          <w:szCs w:val="22"/>
          <w:lang w:val="de-DE" w:eastAsia="de-DE"/>
        </w:rPr>
      </w:pPr>
      <w:hyperlink w:anchor="_Toc72416372" w:history="1">
        <w:r w:rsidR="00652324" w:rsidRPr="00657F15">
          <w:rPr>
            <w:rStyle w:val="Hyperlink"/>
            <w:noProof/>
          </w:rPr>
          <w:t>Tabelle 12 fit2work - Altersstruktur 2020</w:t>
        </w:r>
        <w:r w:rsidR="00652324">
          <w:rPr>
            <w:noProof/>
            <w:webHidden/>
          </w:rPr>
          <w:tab/>
        </w:r>
        <w:r w:rsidR="00652324">
          <w:rPr>
            <w:noProof/>
            <w:webHidden/>
          </w:rPr>
          <w:fldChar w:fldCharType="begin"/>
        </w:r>
        <w:r w:rsidR="00652324">
          <w:rPr>
            <w:noProof/>
            <w:webHidden/>
          </w:rPr>
          <w:instrText xml:space="preserve"> PAGEREF _Toc72416372 \h </w:instrText>
        </w:r>
        <w:r w:rsidR="00652324">
          <w:rPr>
            <w:noProof/>
            <w:webHidden/>
          </w:rPr>
        </w:r>
        <w:r w:rsidR="00652324">
          <w:rPr>
            <w:noProof/>
            <w:webHidden/>
          </w:rPr>
          <w:fldChar w:fldCharType="separate"/>
        </w:r>
        <w:r>
          <w:rPr>
            <w:noProof/>
            <w:webHidden/>
          </w:rPr>
          <w:t>28</w:t>
        </w:r>
        <w:r w:rsidR="00652324">
          <w:rPr>
            <w:noProof/>
            <w:webHidden/>
          </w:rPr>
          <w:fldChar w:fldCharType="end"/>
        </w:r>
      </w:hyperlink>
    </w:p>
    <w:p w14:paraId="649D2F8E" w14:textId="2008D5B2" w:rsidR="00652324" w:rsidRDefault="00435C07">
      <w:pPr>
        <w:pStyle w:val="Abbildungsverzeichnis"/>
        <w:rPr>
          <w:noProof/>
          <w:sz w:val="22"/>
          <w:szCs w:val="22"/>
          <w:lang w:val="de-DE" w:eastAsia="de-DE"/>
        </w:rPr>
      </w:pPr>
      <w:hyperlink w:anchor="_Toc72416373" w:history="1">
        <w:r w:rsidR="00652324" w:rsidRPr="00657F15">
          <w:rPr>
            <w:rStyle w:val="Hyperlink"/>
            <w:noProof/>
          </w:rPr>
          <w:t>Tabelle 13 fit2work – Erkrankungen und Diagnosen 2020</w:t>
        </w:r>
        <w:r w:rsidR="00652324">
          <w:rPr>
            <w:noProof/>
            <w:webHidden/>
          </w:rPr>
          <w:tab/>
        </w:r>
        <w:r w:rsidR="00652324">
          <w:rPr>
            <w:noProof/>
            <w:webHidden/>
          </w:rPr>
          <w:fldChar w:fldCharType="begin"/>
        </w:r>
        <w:r w:rsidR="00652324">
          <w:rPr>
            <w:noProof/>
            <w:webHidden/>
          </w:rPr>
          <w:instrText xml:space="preserve"> PAGEREF _Toc72416373 \h </w:instrText>
        </w:r>
        <w:r w:rsidR="00652324">
          <w:rPr>
            <w:noProof/>
            <w:webHidden/>
          </w:rPr>
        </w:r>
        <w:r w:rsidR="00652324">
          <w:rPr>
            <w:noProof/>
            <w:webHidden/>
          </w:rPr>
          <w:fldChar w:fldCharType="separate"/>
        </w:r>
        <w:r>
          <w:rPr>
            <w:noProof/>
            <w:webHidden/>
          </w:rPr>
          <w:t>29</w:t>
        </w:r>
        <w:r w:rsidR="00652324">
          <w:rPr>
            <w:noProof/>
            <w:webHidden/>
          </w:rPr>
          <w:fldChar w:fldCharType="end"/>
        </w:r>
      </w:hyperlink>
    </w:p>
    <w:p w14:paraId="7D3649B4" w14:textId="6ADB50B3" w:rsidR="00652324" w:rsidRDefault="00435C07">
      <w:pPr>
        <w:pStyle w:val="Abbildungsverzeichnis"/>
        <w:rPr>
          <w:noProof/>
          <w:sz w:val="22"/>
          <w:szCs w:val="22"/>
          <w:lang w:val="de-DE" w:eastAsia="de-DE"/>
        </w:rPr>
      </w:pPr>
      <w:hyperlink w:anchor="_Toc72416374" w:history="1">
        <w:r w:rsidR="00652324" w:rsidRPr="00657F15">
          <w:rPr>
            <w:rStyle w:val="Hyperlink"/>
            <w:noProof/>
          </w:rPr>
          <w:t>Tabelle 14 Schlichtungsverfahren 2020</w:t>
        </w:r>
        <w:r w:rsidR="00652324">
          <w:rPr>
            <w:noProof/>
            <w:webHidden/>
          </w:rPr>
          <w:tab/>
        </w:r>
        <w:r w:rsidR="00652324">
          <w:rPr>
            <w:noProof/>
            <w:webHidden/>
          </w:rPr>
          <w:fldChar w:fldCharType="begin"/>
        </w:r>
        <w:r w:rsidR="00652324">
          <w:rPr>
            <w:noProof/>
            <w:webHidden/>
          </w:rPr>
          <w:instrText xml:space="preserve"> PAGEREF _Toc72416374 \h </w:instrText>
        </w:r>
        <w:r w:rsidR="00652324">
          <w:rPr>
            <w:noProof/>
            <w:webHidden/>
          </w:rPr>
        </w:r>
        <w:r w:rsidR="00652324">
          <w:rPr>
            <w:noProof/>
            <w:webHidden/>
          </w:rPr>
          <w:fldChar w:fldCharType="separate"/>
        </w:r>
        <w:r>
          <w:rPr>
            <w:noProof/>
            <w:webHidden/>
          </w:rPr>
          <w:t>33</w:t>
        </w:r>
        <w:r w:rsidR="00652324">
          <w:rPr>
            <w:noProof/>
            <w:webHidden/>
          </w:rPr>
          <w:fldChar w:fldCharType="end"/>
        </w:r>
      </w:hyperlink>
    </w:p>
    <w:p w14:paraId="26B6668B" w14:textId="616C0840" w:rsidR="00652324" w:rsidRDefault="00435C07">
      <w:pPr>
        <w:pStyle w:val="Abbildungsverzeichnis"/>
        <w:rPr>
          <w:noProof/>
          <w:sz w:val="22"/>
          <w:szCs w:val="22"/>
          <w:lang w:val="de-DE" w:eastAsia="de-DE"/>
        </w:rPr>
      </w:pPr>
      <w:hyperlink w:anchor="_Toc72416375" w:history="1">
        <w:r w:rsidR="00652324" w:rsidRPr="00657F15">
          <w:rPr>
            <w:rStyle w:val="Hyperlink"/>
            <w:noProof/>
          </w:rPr>
          <w:t>Tabelle 15 Ausgang der abgeschlossenen Schlichtungsverfahren 2020</w:t>
        </w:r>
        <w:r w:rsidR="00652324">
          <w:rPr>
            <w:noProof/>
            <w:webHidden/>
          </w:rPr>
          <w:tab/>
        </w:r>
        <w:r w:rsidR="00652324">
          <w:rPr>
            <w:noProof/>
            <w:webHidden/>
          </w:rPr>
          <w:fldChar w:fldCharType="begin"/>
        </w:r>
        <w:r w:rsidR="00652324">
          <w:rPr>
            <w:noProof/>
            <w:webHidden/>
          </w:rPr>
          <w:instrText xml:space="preserve"> PAGEREF _Toc72416375 \h </w:instrText>
        </w:r>
        <w:r w:rsidR="00652324">
          <w:rPr>
            <w:noProof/>
            <w:webHidden/>
          </w:rPr>
        </w:r>
        <w:r w:rsidR="00652324">
          <w:rPr>
            <w:noProof/>
            <w:webHidden/>
          </w:rPr>
          <w:fldChar w:fldCharType="separate"/>
        </w:r>
        <w:r>
          <w:rPr>
            <w:noProof/>
            <w:webHidden/>
          </w:rPr>
          <w:t>33</w:t>
        </w:r>
        <w:r w:rsidR="00652324">
          <w:rPr>
            <w:noProof/>
            <w:webHidden/>
          </w:rPr>
          <w:fldChar w:fldCharType="end"/>
        </w:r>
      </w:hyperlink>
    </w:p>
    <w:p w14:paraId="3E88A88E" w14:textId="0312E6DA" w:rsidR="00652324" w:rsidRDefault="00435C07">
      <w:pPr>
        <w:pStyle w:val="Abbildungsverzeichnis"/>
        <w:rPr>
          <w:noProof/>
          <w:sz w:val="22"/>
          <w:szCs w:val="22"/>
          <w:lang w:val="de-DE" w:eastAsia="de-DE"/>
        </w:rPr>
      </w:pPr>
      <w:hyperlink w:anchor="_Toc72416376" w:history="1">
        <w:r w:rsidR="00652324" w:rsidRPr="00657F15">
          <w:rPr>
            <w:rStyle w:val="Hyperlink"/>
            <w:noProof/>
          </w:rPr>
          <w:t>Tabelle 16 Unterstützung für pflegende Angehörige</w:t>
        </w:r>
        <w:r w:rsidR="00652324">
          <w:rPr>
            <w:noProof/>
            <w:webHidden/>
          </w:rPr>
          <w:tab/>
        </w:r>
        <w:r w:rsidR="00652324">
          <w:rPr>
            <w:noProof/>
            <w:webHidden/>
          </w:rPr>
          <w:fldChar w:fldCharType="begin"/>
        </w:r>
        <w:r w:rsidR="00652324">
          <w:rPr>
            <w:noProof/>
            <w:webHidden/>
          </w:rPr>
          <w:instrText xml:space="preserve"> PAGEREF _Toc72416376 \h </w:instrText>
        </w:r>
        <w:r w:rsidR="00652324">
          <w:rPr>
            <w:noProof/>
            <w:webHidden/>
          </w:rPr>
        </w:r>
        <w:r w:rsidR="00652324">
          <w:rPr>
            <w:noProof/>
            <w:webHidden/>
          </w:rPr>
          <w:fldChar w:fldCharType="separate"/>
        </w:r>
        <w:r>
          <w:rPr>
            <w:noProof/>
            <w:webHidden/>
          </w:rPr>
          <w:t>35</w:t>
        </w:r>
        <w:r w:rsidR="00652324">
          <w:rPr>
            <w:noProof/>
            <w:webHidden/>
          </w:rPr>
          <w:fldChar w:fldCharType="end"/>
        </w:r>
      </w:hyperlink>
    </w:p>
    <w:p w14:paraId="1BB7230F" w14:textId="30007FBA" w:rsidR="00652324" w:rsidRDefault="00435C07">
      <w:pPr>
        <w:pStyle w:val="Abbildungsverzeichnis"/>
        <w:rPr>
          <w:noProof/>
          <w:sz w:val="22"/>
          <w:szCs w:val="22"/>
          <w:lang w:val="de-DE" w:eastAsia="de-DE"/>
        </w:rPr>
      </w:pPr>
      <w:hyperlink w:anchor="_Toc72416377" w:history="1">
        <w:r w:rsidR="00652324" w:rsidRPr="00657F15">
          <w:rPr>
            <w:rStyle w:val="Hyperlink"/>
            <w:noProof/>
          </w:rPr>
          <w:t>Tabelle 17 24-Stunden-Betreuung</w:t>
        </w:r>
        <w:r w:rsidR="00652324">
          <w:rPr>
            <w:noProof/>
            <w:webHidden/>
          </w:rPr>
          <w:tab/>
        </w:r>
        <w:r w:rsidR="00652324">
          <w:rPr>
            <w:noProof/>
            <w:webHidden/>
          </w:rPr>
          <w:fldChar w:fldCharType="begin"/>
        </w:r>
        <w:r w:rsidR="00652324">
          <w:rPr>
            <w:noProof/>
            <w:webHidden/>
          </w:rPr>
          <w:instrText xml:space="preserve"> PAGEREF _Toc72416377 \h </w:instrText>
        </w:r>
        <w:r w:rsidR="00652324">
          <w:rPr>
            <w:noProof/>
            <w:webHidden/>
          </w:rPr>
        </w:r>
        <w:r w:rsidR="00652324">
          <w:rPr>
            <w:noProof/>
            <w:webHidden/>
          </w:rPr>
          <w:fldChar w:fldCharType="separate"/>
        </w:r>
        <w:r>
          <w:rPr>
            <w:noProof/>
            <w:webHidden/>
          </w:rPr>
          <w:t>36</w:t>
        </w:r>
        <w:r w:rsidR="00652324">
          <w:rPr>
            <w:noProof/>
            <w:webHidden/>
          </w:rPr>
          <w:fldChar w:fldCharType="end"/>
        </w:r>
      </w:hyperlink>
    </w:p>
    <w:p w14:paraId="5BC8B743" w14:textId="514DD752" w:rsidR="00652324" w:rsidRDefault="00435C07">
      <w:pPr>
        <w:pStyle w:val="Abbildungsverzeichnis"/>
        <w:rPr>
          <w:noProof/>
          <w:sz w:val="22"/>
          <w:szCs w:val="22"/>
          <w:lang w:val="de-DE" w:eastAsia="de-DE"/>
        </w:rPr>
      </w:pPr>
      <w:hyperlink w:anchor="_Toc72416378" w:history="1">
        <w:r w:rsidR="00652324" w:rsidRPr="00657F15">
          <w:rPr>
            <w:rStyle w:val="Hyperlink"/>
            <w:noProof/>
          </w:rPr>
          <w:t>Tabelle 18 Pflegekarenzgeld</w:t>
        </w:r>
        <w:r w:rsidR="00652324">
          <w:rPr>
            <w:noProof/>
            <w:webHidden/>
          </w:rPr>
          <w:tab/>
        </w:r>
        <w:r w:rsidR="00652324">
          <w:rPr>
            <w:noProof/>
            <w:webHidden/>
          </w:rPr>
          <w:fldChar w:fldCharType="begin"/>
        </w:r>
        <w:r w:rsidR="00652324">
          <w:rPr>
            <w:noProof/>
            <w:webHidden/>
          </w:rPr>
          <w:instrText xml:space="preserve"> PAGEREF _Toc72416378 \h </w:instrText>
        </w:r>
        <w:r w:rsidR="00652324">
          <w:rPr>
            <w:noProof/>
            <w:webHidden/>
          </w:rPr>
        </w:r>
        <w:r w:rsidR="00652324">
          <w:rPr>
            <w:noProof/>
            <w:webHidden/>
          </w:rPr>
          <w:fldChar w:fldCharType="separate"/>
        </w:r>
        <w:r>
          <w:rPr>
            <w:noProof/>
            <w:webHidden/>
          </w:rPr>
          <w:t>37</w:t>
        </w:r>
        <w:r w:rsidR="00652324">
          <w:rPr>
            <w:noProof/>
            <w:webHidden/>
          </w:rPr>
          <w:fldChar w:fldCharType="end"/>
        </w:r>
      </w:hyperlink>
    </w:p>
    <w:p w14:paraId="3E2B63C0" w14:textId="63841CF4" w:rsidR="00652324" w:rsidRDefault="00435C07">
      <w:pPr>
        <w:pStyle w:val="Abbildungsverzeichnis"/>
        <w:rPr>
          <w:noProof/>
          <w:sz w:val="22"/>
          <w:szCs w:val="22"/>
          <w:lang w:val="de-DE" w:eastAsia="de-DE"/>
        </w:rPr>
      </w:pPr>
      <w:hyperlink w:anchor="_Toc72416379" w:history="1">
        <w:r w:rsidR="00652324" w:rsidRPr="00657F15">
          <w:rPr>
            <w:rStyle w:val="Hyperlink"/>
            <w:noProof/>
          </w:rPr>
          <w:t>Tabelle 19 Kriegsopferversorgung</w:t>
        </w:r>
        <w:r w:rsidR="00652324">
          <w:rPr>
            <w:noProof/>
            <w:webHidden/>
          </w:rPr>
          <w:tab/>
        </w:r>
        <w:r w:rsidR="00652324">
          <w:rPr>
            <w:noProof/>
            <w:webHidden/>
          </w:rPr>
          <w:fldChar w:fldCharType="begin"/>
        </w:r>
        <w:r w:rsidR="00652324">
          <w:rPr>
            <w:noProof/>
            <w:webHidden/>
          </w:rPr>
          <w:instrText xml:space="preserve"> PAGEREF _Toc72416379 \h </w:instrText>
        </w:r>
        <w:r w:rsidR="00652324">
          <w:rPr>
            <w:noProof/>
            <w:webHidden/>
          </w:rPr>
        </w:r>
        <w:r w:rsidR="00652324">
          <w:rPr>
            <w:noProof/>
            <w:webHidden/>
          </w:rPr>
          <w:fldChar w:fldCharType="separate"/>
        </w:r>
        <w:r>
          <w:rPr>
            <w:noProof/>
            <w:webHidden/>
          </w:rPr>
          <w:t>38</w:t>
        </w:r>
        <w:r w:rsidR="00652324">
          <w:rPr>
            <w:noProof/>
            <w:webHidden/>
          </w:rPr>
          <w:fldChar w:fldCharType="end"/>
        </w:r>
      </w:hyperlink>
    </w:p>
    <w:p w14:paraId="219E917F" w14:textId="630C2925" w:rsidR="00652324" w:rsidRDefault="00435C07">
      <w:pPr>
        <w:pStyle w:val="Abbildungsverzeichnis"/>
        <w:rPr>
          <w:noProof/>
          <w:sz w:val="22"/>
          <w:szCs w:val="22"/>
          <w:lang w:val="de-DE" w:eastAsia="de-DE"/>
        </w:rPr>
      </w:pPr>
      <w:hyperlink w:anchor="_Toc72416380" w:history="1">
        <w:r w:rsidR="00652324" w:rsidRPr="00657F15">
          <w:rPr>
            <w:rStyle w:val="Hyperlink"/>
            <w:noProof/>
          </w:rPr>
          <w:t>Tabelle 20 Kriegsgefangene und Zivilinternierte</w:t>
        </w:r>
        <w:r w:rsidR="00652324">
          <w:rPr>
            <w:noProof/>
            <w:webHidden/>
          </w:rPr>
          <w:tab/>
        </w:r>
        <w:r w:rsidR="00652324">
          <w:rPr>
            <w:noProof/>
            <w:webHidden/>
          </w:rPr>
          <w:fldChar w:fldCharType="begin"/>
        </w:r>
        <w:r w:rsidR="00652324">
          <w:rPr>
            <w:noProof/>
            <w:webHidden/>
          </w:rPr>
          <w:instrText xml:space="preserve"> PAGEREF _Toc72416380 \h </w:instrText>
        </w:r>
        <w:r w:rsidR="00652324">
          <w:rPr>
            <w:noProof/>
            <w:webHidden/>
          </w:rPr>
        </w:r>
        <w:r w:rsidR="00652324">
          <w:rPr>
            <w:noProof/>
            <w:webHidden/>
          </w:rPr>
          <w:fldChar w:fldCharType="separate"/>
        </w:r>
        <w:r>
          <w:rPr>
            <w:noProof/>
            <w:webHidden/>
          </w:rPr>
          <w:t>39</w:t>
        </w:r>
        <w:r w:rsidR="00652324">
          <w:rPr>
            <w:noProof/>
            <w:webHidden/>
          </w:rPr>
          <w:fldChar w:fldCharType="end"/>
        </w:r>
      </w:hyperlink>
    </w:p>
    <w:p w14:paraId="5B407952" w14:textId="03B7A543" w:rsidR="00652324" w:rsidRDefault="00435C07">
      <w:pPr>
        <w:pStyle w:val="Abbildungsverzeichnis"/>
        <w:rPr>
          <w:noProof/>
          <w:sz w:val="22"/>
          <w:szCs w:val="22"/>
          <w:lang w:val="de-DE" w:eastAsia="de-DE"/>
        </w:rPr>
      </w:pPr>
      <w:hyperlink w:anchor="_Toc72416381" w:history="1">
        <w:r w:rsidR="00652324" w:rsidRPr="00657F15">
          <w:rPr>
            <w:rStyle w:val="Hyperlink"/>
            <w:noProof/>
            <w:lang w:val="de-DE"/>
          </w:rPr>
          <w:t>Tabelle 21 Verbrechensopfer – Personen &amp; Anträge</w:t>
        </w:r>
        <w:r w:rsidR="00652324">
          <w:rPr>
            <w:noProof/>
            <w:webHidden/>
          </w:rPr>
          <w:tab/>
        </w:r>
        <w:r w:rsidR="00652324">
          <w:rPr>
            <w:noProof/>
            <w:webHidden/>
          </w:rPr>
          <w:fldChar w:fldCharType="begin"/>
        </w:r>
        <w:r w:rsidR="00652324">
          <w:rPr>
            <w:noProof/>
            <w:webHidden/>
          </w:rPr>
          <w:instrText xml:space="preserve"> PAGEREF _Toc72416381 \h </w:instrText>
        </w:r>
        <w:r w:rsidR="00652324">
          <w:rPr>
            <w:noProof/>
            <w:webHidden/>
          </w:rPr>
        </w:r>
        <w:r w:rsidR="00652324">
          <w:rPr>
            <w:noProof/>
            <w:webHidden/>
          </w:rPr>
          <w:fldChar w:fldCharType="separate"/>
        </w:r>
        <w:r>
          <w:rPr>
            <w:noProof/>
            <w:webHidden/>
          </w:rPr>
          <w:t>40</w:t>
        </w:r>
        <w:r w:rsidR="00652324">
          <w:rPr>
            <w:noProof/>
            <w:webHidden/>
          </w:rPr>
          <w:fldChar w:fldCharType="end"/>
        </w:r>
      </w:hyperlink>
    </w:p>
    <w:p w14:paraId="537B23DE" w14:textId="6B117588" w:rsidR="00652324" w:rsidRDefault="00435C07">
      <w:pPr>
        <w:pStyle w:val="Abbildungsverzeichnis"/>
        <w:rPr>
          <w:noProof/>
          <w:sz w:val="22"/>
          <w:szCs w:val="22"/>
          <w:lang w:val="de-DE" w:eastAsia="de-DE"/>
        </w:rPr>
      </w:pPr>
      <w:hyperlink w:anchor="_Toc72416382" w:history="1">
        <w:r w:rsidR="00652324" w:rsidRPr="00657F15">
          <w:rPr>
            <w:rStyle w:val="Hyperlink"/>
            <w:noProof/>
          </w:rPr>
          <w:t>Tabelle 22 Verbrechensopfer – Psychotherapie</w:t>
        </w:r>
        <w:r w:rsidR="00652324">
          <w:rPr>
            <w:noProof/>
            <w:webHidden/>
          </w:rPr>
          <w:tab/>
        </w:r>
        <w:r w:rsidR="00652324">
          <w:rPr>
            <w:noProof/>
            <w:webHidden/>
          </w:rPr>
          <w:fldChar w:fldCharType="begin"/>
        </w:r>
        <w:r w:rsidR="00652324">
          <w:rPr>
            <w:noProof/>
            <w:webHidden/>
          </w:rPr>
          <w:instrText xml:space="preserve"> PAGEREF _Toc72416382 \h </w:instrText>
        </w:r>
        <w:r w:rsidR="00652324">
          <w:rPr>
            <w:noProof/>
            <w:webHidden/>
          </w:rPr>
        </w:r>
        <w:r w:rsidR="00652324">
          <w:rPr>
            <w:noProof/>
            <w:webHidden/>
          </w:rPr>
          <w:fldChar w:fldCharType="separate"/>
        </w:r>
        <w:r>
          <w:rPr>
            <w:noProof/>
            <w:webHidden/>
          </w:rPr>
          <w:t>41</w:t>
        </w:r>
        <w:r w:rsidR="00652324">
          <w:rPr>
            <w:noProof/>
            <w:webHidden/>
          </w:rPr>
          <w:fldChar w:fldCharType="end"/>
        </w:r>
      </w:hyperlink>
    </w:p>
    <w:p w14:paraId="361BD6C3" w14:textId="251A41F6" w:rsidR="00652324" w:rsidRDefault="00435C07">
      <w:pPr>
        <w:pStyle w:val="Abbildungsverzeichnis"/>
        <w:rPr>
          <w:noProof/>
          <w:sz w:val="22"/>
          <w:szCs w:val="22"/>
          <w:lang w:val="de-DE" w:eastAsia="de-DE"/>
        </w:rPr>
      </w:pPr>
      <w:hyperlink w:anchor="_Toc72416383" w:history="1">
        <w:r w:rsidR="00652324" w:rsidRPr="00657F15">
          <w:rPr>
            <w:rStyle w:val="Hyperlink"/>
            <w:noProof/>
          </w:rPr>
          <w:t>Tabelle 23 Verbrechensopfer – Aufwand</w:t>
        </w:r>
        <w:r w:rsidR="00652324">
          <w:rPr>
            <w:noProof/>
            <w:webHidden/>
          </w:rPr>
          <w:tab/>
        </w:r>
        <w:r w:rsidR="00652324">
          <w:rPr>
            <w:noProof/>
            <w:webHidden/>
          </w:rPr>
          <w:fldChar w:fldCharType="begin"/>
        </w:r>
        <w:r w:rsidR="00652324">
          <w:rPr>
            <w:noProof/>
            <w:webHidden/>
          </w:rPr>
          <w:instrText xml:space="preserve"> PAGEREF _Toc72416383 \h </w:instrText>
        </w:r>
        <w:r w:rsidR="00652324">
          <w:rPr>
            <w:noProof/>
            <w:webHidden/>
          </w:rPr>
        </w:r>
        <w:r w:rsidR="00652324">
          <w:rPr>
            <w:noProof/>
            <w:webHidden/>
          </w:rPr>
          <w:fldChar w:fldCharType="separate"/>
        </w:r>
        <w:r>
          <w:rPr>
            <w:noProof/>
            <w:webHidden/>
          </w:rPr>
          <w:t>41</w:t>
        </w:r>
        <w:r w:rsidR="00652324">
          <w:rPr>
            <w:noProof/>
            <w:webHidden/>
          </w:rPr>
          <w:fldChar w:fldCharType="end"/>
        </w:r>
      </w:hyperlink>
    </w:p>
    <w:p w14:paraId="650ACBE2" w14:textId="5DDA3E97" w:rsidR="00652324" w:rsidRDefault="00435C07">
      <w:pPr>
        <w:pStyle w:val="Abbildungsverzeichnis"/>
        <w:rPr>
          <w:noProof/>
          <w:sz w:val="22"/>
          <w:szCs w:val="22"/>
          <w:lang w:val="de-DE" w:eastAsia="de-DE"/>
        </w:rPr>
      </w:pPr>
      <w:hyperlink w:anchor="_Toc72416384" w:history="1">
        <w:r w:rsidR="00652324" w:rsidRPr="00657F15">
          <w:rPr>
            <w:rStyle w:val="Hyperlink"/>
            <w:noProof/>
          </w:rPr>
          <w:t>Tabelle 24 Heimopferrenten</w:t>
        </w:r>
        <w:r w:rsidR="00652324">
          <w:rPr>
            <w:noProof/>
            <w:webHidden/>
          </w:rPr>
          <w:tab/>
        </w:r>
        <w:r w:rsidR="00652324">
          <w:rPr>
            <w:noProof/>
            <w:webHidden/>
          </w:rPr>
          <w:fldChar w:fldCharType="begin"/>
        </w:r>
        <w:r w:rsidR="00652324">
          <w:rPr>
            <w:noProof/>
            <w:webHidden/>
          </w:rPr>
          <w:instrText xml:space="preserve"> PAGEREF _Toc72416384 \h </w:instrText>
        </w:r>
        <w:r w:rsidR="00652324">
          <w:rPr>
            <w:noProof/>
            <w:webHidden/>
          </w:rPr>
        </w:r>
        <w:r w:rsidR="00652324">
          <w:rPr>
            <w:noProof/>
            <w:webHidden/>
          </w:rPr>
          <w:fldChar w:fldCharType="separate"/>
        </w:r>
        <w:r>
          <w:rPr>
            <w:noProof/>
            <w:webHidden/>
          </w:rPr>
          <w:t>42</w:t>
        </w:r>
        <w:r w:rsidR="00652324">
          <w:rPr>
            <w:noProof/>
            <w:webHidden/>
          </w:rPr>
          <w:fldChar w:fldCharType="end"/>
        </w:r>
      </w:hyperlink>
    </w:p>
    <w:p w14:paraId="6A3C7D28" w14:textId="5101D366" w:rsidR="00652324" w:rsidRDefault="00435C07">
      <w:pPr>
        <w:pStyle w:val="Abbildungsverzeichnis"/>
        <w:rPr>
          <w:noProof/>
          <w:sz w:val="22"/>
          <w:szCs w:val="22"/>
          <w:lang w:val="de-DE" w:eastAsia="de-DE"/>
        </w:rPr>
      </w:pPr>
      <w:hyperlink w:anchor="_Toc72416385" w:history="1">
        <w:r w:rsidR="00652324" w:rsidRPr="00657F15">
          <w:rPr>
            <w:rStyle w:val="Hyperlink"/>
            <w:noProof/>
          </w:rPr>
          <w:t>Tabelle 25 Impfgeschädigte Stand 1.1.2020</w:t>
        </w:r>
        <w:r w:rsidR="00652324">
          <w:rPr>
            <w:noProof/>
            <w:webHidden/>
          </w:rPr>
          <w:tab/>
        </w:r>
        <w:r w:rsidR="00652324">
          <w:rPr>
            <w:noProof/>
            <w:webHidden/>
          </w:rPr>
          <w:fldChar w:fldCharType="begin"/>
        </w:r>
        <w:r w:rsidR="00652324">
          <w:rPr>
            <w:noProof/>
            <w:webHidden/>
          </w:rPr>
          <w:instrText xml:space="preserve"> PAGEREF _Toc72416385 \h </w:instrText>
        </w:r>
        <w:r w:rsidR="00652324">
          <w:rPr>
            <w:noProof/>
            <w:webHidden/>
          </w:rPr>
        </w:r>
        <w:r w:rsidR="00652324">
          <w:rPr>
            <w:noProof/>
            <w:webHidden/>
          </w:rPr>
          <w:fldChar w:fldCharType="separate"/>
        </w:r>
        <w:r>
          <w:rPr>
            <w:noProof/>
            <w:webHidden/>
          </w:rPr>
          <w:t>43</w:t>
        </w:r>
        <w:r w:rsidR="00652324">
          <w:rPr>
            <w:noProof/>
            <w:webHidden/>
          </w:rPr>
          <w:fldChar w:fldCharType="end"/>
        </w:r>
      </w:hyperlink>
    </w:p>
    <w:p w14:paraId="2D9A627D" w14:textId="03865266" w:rsidR="00652324" w:rsidRDefault="00435C07">
      <w:pPr>
        <w:pStyle w:val="Abbildungsverzeichnis"/>
        <w:rPr>
          <w:noProof/>
          <w:sz w:val="22"/>
          <w:szCs w:val="22"/>
          <w:lang w:val="de-DE" w:eastAsia="de-DE"/>
        </w:rPr>
      </w:pPr>
      <w:hyperlink w:anchor="_Toc72416386" w:history="1">
        <w:r w:rsidR="00652324" w:rsidRPr="00657F15">
          <w:rPr>
            <w:rStyle w:val="Hyperlink"/>
            <w:noProof/>
          </w:rPr>
          <w:t>Tabelle 26 Opferfürsorge – Bezieher/Bezieherinnen Stand 1.1.2020</w:t>
        </w:r>
        <w:r w:rsidR="00652324">
          <w:rPr>
            <w:noProof/>
            <w:webHidden/>
          </w:rPr>
          <w:tab/>
        </w:r>
        <w:r w:rsidR="00652324">
          <w:rPr>
            <w:noProof/>
            <w:webHidden/>
          </w:rPr>
          <w:fldChar w:fldCharType="begin"/>
        </w:r>
        <w:r w:rsidR="00652324">
          <w:rPr>
            <w:noProof/>
            <w:webHidden/>
          </w:rPr>
          <w:instrText xml:space="preserve"> PAGEREF _Toc72416386 \h </w:instrText>
        </w:r>
        <w:r w:rsidR="00652324">
          <w:rPr>
            <w:noProof/>
            <w:webHidden/>
          </w:rPr>
        </w:r>
        <w:r w:rsidR="00652324">
          <w:rPr>
            <w:noProof/>
            <w:webHidden/>
          </w:rPr>
          <w:fldChar w:fldCharType="separate"/>
        </w:r>
        <w:r>
          <w:rPr>
            <w:noProof/>
            <w:webHidden/>
          </w:rPr>
          <w:t>44</w:t>
        </w:r>
        <w:r w:rsidR="00652324">
          <w:rPr>
            <w:noProof/>
            <w:webHidden/>
          </w:rPr>
          <w:fldChar w:fldCharType="end"/>
        </w:r>
      </w:hyperlink>
    </w:p>
    <w:p w14:paraId="16C13206" w14:textId="399A16BC" w:rsidR="00652324" w:rsidRDefault="00435C07">
      <w:pPr>
        <w:pStyle w:val="Abbildungsverzeichnis"/>
        <w:rPr>
          <w:noProof/>
          <w:sz w:val="22"/>
          <w:szCs w:val="22"/>
          <w:lang w:val="de-DE" w:eastAsia="de-DE"/>
        </w:rPr>
      </w:pPr>
      <w:hyperlink w:anchor="_Toc72416387" w:history="1">
        <w:r w:rsidR="00652324" w:rsidRPr="00657F15">
          <w:rPr>
            <w:rStyle w:val="Hyperlink"/>
            <w:noProof/>
          </w:rPr>
          <w:t>Tabelle 27 neu ausgestellte Behindertenpässe im Jahr 2020</w:t>
        </w:r>
        <w:r w:rsidR="00652324">
          <w:rPr>
            <w:noProof/>
            <w:webHidden/>
          </w:rPr>
          <w:tab/>
        </w:r>
        <w:r w:rsidR="00652324">
          <w:rPr>
            <w:noProof/>
            <w:webHidden/>
          </w:rPr>
          <w:fldChar w:fldCharType="begin"/>
        </w:r>
        <w:r w:rsidR="00652324">
          <w:rPr>
            <w:noProof/>
            <w:webHidden/>
          </w:rPr>
          <w:instrText xml:space="preserve"> PAGEREF _Toc72416387 \h </w:instrText>
        </w:r>
        <w:r w:rsidR="00652324">
          <w:rPr>
            <w:noProof/>
            <w:webHidden/>
          </w:rPr>
        </w:r>
        <w:r w:rsidR="00652324">
          <w:rPr>
            <w:noProof/>
            <w:webHidden/>
          </w:rPr>
          <w:fldChar w:fldCharType="separate"/>
        </w:r>
        <w:r>
          <w:rPr>
            <w:noProof/>
            <w:webHidden/>
          </w:rPr>
          <w:t>45</w:t>
        </w:r>
        <w:r w:rsidR="00652324">
          <w:rPr>
            <w:noProof/>
            <w:webHidden/>
          </w:rPr>
          <w:fldChar w:fldCharType="end"/>
        </w:r>
      </w:hyperlink>
    </w:p>
    <w:p w14:paraId="0CA8D724" w14:textId="729B6C7A" w:rsidR="00652324" w:rsidRDefault="00435C07">
      <w:pPr>
        <w:pStyle w:val="Abbildungsverzeichnis"/>
        <w:rPr>
          <w:noProof/>
          <w:sz w:val="22"/>
          <w:szCs w:val="22"/>
          <w:lang w:val="de-DE" w:eastAsia="de-DE"/>
        </w:rPr>
      </w:pPr>
      <w:hyperlink w:anchor="_Toc72416388" w:history="1">
        <w:r w:rsidR="00652324" w:rsidRPr="00657F15">
          <w:rPr>
            <w:rStyle w:val="Hyperlink"/>
            <w:noProof/>
          </w:rPr>
          <w:t>Tabelle 28 neu ausgestellte Parkausweise im Jahr 2020</w:t>
        </w:r>
        <w:r w:rsidR="00652324">
          <w:rPr>
            <w:noProof/>
            <w:webHidden/>
          </w:rPr>
          <w:tab/>
        </w:r>
        <w:r w:rsidR="00652324">
          <w:rPr>
            <w:noProof/>
            <w:webHidden/>
          </w:rPr>
          <w:fldChar w:fldCharType="begin"/>
        </w:r>
        <w:r w:rsidR="00652324">
          <w:rPr>
            <w:noProof/>
            <w:webHidden/>
          </w:rPr>
          <w:instrText xml:space="preserve"> PAGEREF _Toc72416388 \h </w:instrText>
        </w:r>
        <w:r w:rsidR="00652324">
          <w:rPr>
            <w:noProof/>
            <w:webHidden/>
          </w:rPr>
        </w:r>
        <w:r w:rsidR="00652324">
          <w:rPr>
            <w:noProof/>
            <w:webHidden/>
          </w:rPr>
          <w:fldChar w:fldCharType="separate"/>
        </w:r>
        <w:r>
          <w:rPr>
            <w:noProof/>
            <w:webHidden/>
          </w:rPr>
          <w:t>46</w:t>
        </w:r>
        <w:r w:rsidR="00652324">
          <w:rPr>
            <w:noProof/>
            <w:webHidden/>
          </w:rPr>
          <w:fldChar w:fldCharType="end"/>
        </w:r>
      </w:hyperlink>
    </w:p>
    <w:p w14:paraId="44523414" w14:textId="64DB8980" w:rsidR="00652324" w:rsidRDefault="00435C07">
      <w:pPr>
        <w:pStyle w:val="Abbildungsverzeichnis"/>
        <w:rPr>
          <w:noProof/>
          <w:sz w:val="22"/>
          <w:szCs w:val="22"/>
          <w:lang w:val="de-DE" w:eastAsia="de-DE"/>
        </w:rPr>
      </w:pPr>
      <w:hyperlink w:anchor="_Toc72416389" w:history="1">
        <w:r w:rsidR="00652324" w:rsidRPr="00657F15">
          <w:rPr>
            <w:rStyle w:val="Hyperlink"/>
            <w:noProof/>
          </w:rPr>
          <w:t>Tabelle 29 Unterstützungsfonds (UF) 2020</w:t>
        </w:r>
        <w:r w:rsidR="00652324">
          <w:rPr>
            <w:noProof/>
            <w:webHidden/>
          </w:rPr>
          <w:tab/>
        </w:r>
        <w:r w:rsidR="00652324">
          <w:rPr>
            <w:noProof/>
            <w:webHidden/>
          </w:rPr>
          <w:fldChar w:fldCharType="begin"/>
        </w:r>
        <w:r w:rsidR="00652324">
          <w:rPr>
            <w:noProof/>
            <w:webHidden/>
          </w:rPr>
          <w:instrText xml:space="preserve"> PAGEREF _Toc72416389 \h </w:instrText>
        </w:r>
        <w:r w:rsidR="00652324">
          <w:rPr>
            <w:noProof/>
            <w:webHidden/>
          </w:rPr>
        </w:r>
        <w:r w:rsidR="00652324">
          <w:rPr>
            <w:noProof/>
            <w:webHidden/>
          </w:rPr>
          <w:fldChar w:fldCharType="separate"/>
        </w:r>
        <w:r>
          <w:rPr>
            <w:noProof/>
            <w:webHidden/>
          </w:rPr>
          <w:t>47</w:t>
        </w:r>
        <w:r w:rsidR="00652324">
          <w:rPr>
            <w:noProof/>
            <w:webHidden/>
          </w:rPr>
          <w:fldChar w:fldCharType="end"/>
        </w:r>
      </w:hyperlink>
    </w:p>
    <w:p w14:paraId="20A4BF5B" w14:textId="33FFE24D" w:rsidR="00652324" w:rsidRDefault="00435C07">
      <w:pPr>
        <w:pStyle w:val="Abbildungsverzeichnis"/>
        <w:rPr>
          <w:noProof/>
          <w:sz w:val="22"/>
          <w:szCs w:val="22"/>
          <w:lang w:val="de-DE" w:eastAsia="de-DE"/>
        </w:rPr>
      </w:pPr>
      <w:hyperlink w:anchor="_Toc72416390" w:history="1">
        <w:r w:rsidR="00652324" w:rsidRPr="00657F15">
          <w:rPr>
            <w:rStyle w:val="Hyperlink"/>
            <w:noProof/>
          </w:rPr>
          <w:t>Tabelle 30 Sachverständigengutachten 2020 nach Landesstellen</w:t>
        </w:r>
        <w:r w:rsidR="00652324">
          <w:rPr>
            <w:noProof/>
            <w:webHidden/>
          </w:rPr>
          <w:tab/>
        </w:r>
        <w:r w:rsidR="00652324">
          <w:rPr>
            <w:noProof/>
            <w:webHidden/>
          </w:rPr>
          <w:fldChar w:fldCharType="begin"/>
        </w:r>
        <w:r w:rsidR="00652324">
          <w:rPr>
            <w:noProof/>
            <w:webHidden/>
          </w:rPr>
          <w:instrText xml:space="preserve"> PAGEREF _Toc72416390 \h </w:instrText>
        </w:r>
        <w:r w:rsidR="00652324">
          <w:rPr>
            <w:noProof/>
            <w:webHidden/>
          </w:rPr>
        </w:r>
        <w:r w:rsidR="00652324">
          <w:rPr>
            <w:noProof/>
            <w:webHidden/>
          </w:rPr>
          <w:fldChar w:fldCharType="separate"/>
        </w:r>
        <w:r>
          <w:rPr>
            <w:noProof/>
            <w:webHidden/>
          </w:rPr>
          <w:t>48</w:t>
        </w:r>
        <w:r w:rsidR="00652324">
          <w:rPr>
            <w:noProof/>
            <w:webHidden/>
          </w:rPr>
          <w:fldChar w:fldCharType="end"/>
        </w:r>
      </w:hyperlink>
    </w:p>
    <w:p w14:paraId="6B4DC299" w14:textId="6DCFC27B" w:rsidR="00652324" w:rsidRDefault="00435C07">
      <w:pPr>
        <w:pStyle w:val="Abbildungsverzeichnis"/>
        <w:rPr>
          <w:noProof/>
          <w:sz w:val="22"/>
          <w:szCs w:val="22"/>
          <w:lang w:val="de-DE" w:eastAsia="de-DE"/>
        </w:rPr>
      </w:pPr>
      <w:hyperlink w:anchor="_Toc72416391" w:history="1">
        <w:r w:rsidR="00652324" w:rsidRPr="00657F15">
          <w:rPr>
            <w:rStyle w:val="Hyperlink"/>
            <w:noProof/>
          </w:rPr>
          <w:t>Tabelle 31 Sachverständigengutachten 2020 nach Fachbereichen</w:t>
        </w:r>
        <w:r w:rsidR="00652324">
          <w:rPr>
            <w:noProof/>
            <w:webHidden/>
          </w:rPr>
          <w:tab/>
        </w:r>
        <w:r w:rsidR="00652324">
          <w:rPr>
            <w:noProof/>
            <w:webHidden/>
          </w:rPr>
          <w:fldChar w:fldCharType="begin"/>
        </w:r>
        <w:r w:rsidR="00652324">
          <w:rPr>
            <w:noProof/>
            <w:webHidden/>
          </w:rPr>
          <w:instrText xml:space="preserve"> PAGEREF _Toc72416391 \h </w:instrText>
        </w:r>
        <w:r w:rsidR="00652324">
          <w:rPr>
            <w:noProof/>
            <w:webHidden/>
          </w:rPr>
        </w:r>
        <w:r w:rsidR="00652324">
          <w:rPr>
            <w:noProof/>
            <w:webHidden/>
          </w:rPr>
          <w:fldChar w:fldCharType="separate"/>
        </w:r>
        <w:r>
          <w:rPr>
            <w:noProof/>
            <w:webHidden/>
          </w:rPr>
          <w:t>49</w:t>
        </w:r>
        <w:r w:rsidR="00652324">
          <w:rPr>
            <w:noProof/>
            <w:webHidden/>
          </w:rPr>
          <w:fldChar w:fldCharType="end"/>
        </w:r>
      </w:hyperlink>
    </w:p>
    <w:p w14:paraId="3981ABD5" w14:textId="29240EA5" w:rsidR="00A40641" w:rsidRPr="009B5AA7" w:rsidRDefault="00AB3E92" w:rsidP="009B5AA7">
      <w:pPr>
        <w:pStyle w:val="Abbildungsverzeichnis"/>
      </w:pPr>
      <w:r w:rsidRPr="009B5AA7">
        <w:fldChar w:fldCharType="end"/>
      </w:r>
    </w:p>
    <w:p w14:paraId="3EA9E56B" w14:textId="77777777" w:rsidR="00F0419A" w:rsidRPr="00F40C8C" w:rsidRDefault="00F0419A" w:rsidP="00F0419A"/>
    <w:p w14:paraId="16D307F3" w14:textId="77777777" w:rsidR="005D5D4B" w:rsidRPr="00F40C8C" w:rsidRDefault="005D5D4B" w:rsidP="001958CF">
      <w:pPr>
        <w:sectPr w:rsidR="005D5D4B" w:rsidRPr="00F40C8C" w:rsidSect="00C73A3D">
          <w:footerReference w:type="first" r:id="rId50"/>
          <w:pgSz w:w="11900" w:h="16840" w:code="9"/>
          <w:pgMar w:top="1134" w:right="1134" w:bottom="1134" w:left="1134" w:header="0" w:footer="567" w:gutter="0"/>
          <w:cols w:space="708"/>
          <w:docGrid w:linePitch="360"/>
        </w:sectPr>
      </w:pPr>
    </w:p>
    <w:p w14:paraId="38E4B318" w14:textId="77777777" w:rsidR="005D5D4B" w:rsidRPr="009B5AA7" w:rsidRDefault="004D38A8" w:rsidP="00070CDA">
      <w:pPr>
        <w:pStyle w:val="1-small"/>
      </w:pPr>
      <w:bookmarkStart w:id="145" w:name="_Toc524067439"/>
      <w:bookmarkStart w:id="146" w:name="_Toc31558644"/>
      <w:bookmarkStart w:id="147" w:name="_Toc71900492"/>
      <w:r>
        <w:lastRenderedPageBreak/>
        <w:t>Abbildungsverzeichnis</w:t>
      </w:r>
      <w:bookmarkEnd w:id="145"/>
      <w:bookmarkEnd w:id="146"/>
      <w:bookmarkEnd w:id="147"/>
    </w:p>
    <w:p w14:paraId="51A0BBBE" w14:textId="778F267C" w:rsidR="002E2E1E" w:rsidRDefault="00AB3E92">
      <w:pPr>
        <w:pStyle w:val="Abbildungsverzeichnis"/>
        <w:rPr>
          <w:noProof/>
          <w:sz w:val="22"/>
          <w:szCs w:val="22"/>
          <w:lang w:val="de-DE" w:eastAsia="de-DE"/>
        </w:rPr>
      </w:pPr>
      <w:r w:rsidRPr="00F40C8C">
        <w:fldChar w:fldCharType="begin"/>
      </w:r>
      <w:r w:rsidRPr="00F40C8C">
        <w:instrText xml:space="preserve"> TOC \h \z \c "Abbildung" </w:instrText>
      </w:r>
      <w:r w:rsidRPr="00F40C8C">
        <w:fldChar w:fldCharType="separate"/>
      </w:r>
      <w:hyperlink w:anchor="_Toc72399614" w:history="1">
        <w:r w:rsidR="002E2E1E" w:rsidRPr="00FC3F63">
          <w:rPr>
            <w:rStyle w:val="Hyperlink"/>
            <w:noProof/>
          </w:rPr>
          <w:t>Abbildung 1: Datasheet Jugendcoaching 2020</w:t>
        </w:r>
        <w:r w:rsidR="002E2E1E">
          <w:rPr>
            <w:noProof/>
            <w:webHidden/>
          </w:rPr>
          <w:tab/>
        </w:r>
        <w:r w:rsidR="002E2E1E">
          <w:rPr>
            <w:noProof/>
            <w:webHidden/>
          </w:rPr>
          <w:fldChar w:fldCharType="begin"/>
        </w:r>
        <w:r w:rsidR="002E2E1E">
          <w:rPr>
            <w:noProof/>
            <w:webHidden/>
          </w:rPr>
          <w:instrText xml:space="preserve"> PAGEREF _Toc72399614 \h </w:instrText>
        </w:r>
        <w:r w:rsidR="002E2E1E">
          <w:rPr>
            <w:noProof/>
            <w:webHidden/>
          </w:rPr>
        </w:r>
        <w:r w:rsidR="002E2E1E">
          <w:rPr>
            <w:noProof/>
            <w:webHidden/>
          </w:rPr>
          <w:fldChar w:fldCharType="separate"/>
        </w:r>
        <w:r w:rsidR="00435C07">
          <w:rPr>
            <w:noProof/>
            <w:webHidden/>
          </w:rPr>
          <w:t>13</w:t>
        </w:r>
        <w:r w:rsidR="002E2E1E">
          <w:rPr>
            <w:noProof/>
            <w:webHidden/>
          </w:rPr>
          <w:fldChar w:fldCharType="end"/>
        </w:r>
      </w:hyperlink>
    </w:p>
    <w:p w14:paraId="1E4F5905" w14:textId="0E627D1A" w:rsidR="002E2E1E" w:rsidRDefault="00435C07">
      <w:pPr>
        <w:pStyle w:val="Abbildungsverzeichnis"/>
        <w:rPr>
          <w:noProof/>
          <w:sz w:val="22"/>
          <w:szCs w:val="22"/>
          <w:lang w:val="de-DE" w:eastAsia="de-DE"/>
        </w:rPr>
      </w:pPr>
      <w:hyperlink w:anchor="_Toc72399615" w:history="1">
        <w:r w:rsidR="002E2E1E" w:rsidRPr="00FC3F63">
          <w:rPr>
            <w:rStyle w:val="Hyperlink"/>
            <w:noProof/>
          </w:rPr>
          <w:t>Abbildung 2: Datasheet AusbildungsFit 2020</w:t>
        </w:r>
        <w:r w:rsidR="002E2E1E">
          <w:rPr>
            <w:noProof/>
            <w:webHidden/>
          </w:rPr>
          <w:tab/>
        </w:r>
        <w:r w:rsidR="002E2E1E">
          <w:rPr>
            <w:noProof/>
            <w:webHidden/>
          </w:rPr>
          <w:fldChar w:fldCharType="begin"/>
        </w:r>
        <w:r w:rsidR="002E2E1E">
          <w:rPr>
            <w:noProof/>
            <w:webHidden/>
          </w:rPr>
          <w:instrText xml:space="preserve"> PAGEREF _Toc72399615 \h </w:instrText>
        </w:r>
        <w:r w:rsidR="002E2E1E">
          <w:rPr>
            <w:noProof/>
            <w:webHidden/>
          </w:rPr>
        </w:r>
        <w:r w:rsidR="002E2E1E">
          <w:rPr>
            <w:noProof/>
            <w:webHidden/>
          </w:rPr>
          <w:fldChar w:fldCharType="separate"/>
        </w:r>
        <w:r>
          <w:rPr>
            <w:noProof/>
            <w:webHidden/>
          </w:rPr>
          <w:t>14</w:t>
        </w:r>
        <w:r w:rsidR="002E2E1E">
          <w:rPr>
            <w:noProof/>
            <w:webHidden/>
          </w:rPr>
          <w:fldChar w:fldCharType="end"/>
        </w:r>
      </w:hyperlink>
    </w:p>
    <w:p w14:paraId="6516C4FE" w14:textId="2AB5344C" w:rsidR="002E2E1E" w:rsidRDefault="00435C07">
      <w:pPr>
        <w:pStyle w:val="Abbildungsverzeichnis"/>
        <w:rPr>
          <w:noProof/>
          <w:sz w:val="22"/>
          <w:szCs w:val="22"/>
          <w:lang w:val="de-DE" w:eastAsia="de-DE"/>
        </w:rPr>
      </w:pPr>
      <w:hyperlink w:anchor="_Toc72399616" w:history="1">
        <w:r w:rsidR="002E2E1E" w:rsidRPr="00FC3F63">
          <w:rPr>
            <w:rStyle w:val="Hyperlink"/>
            <w:noProof/>
          </w:rPr>
          <w:t>Abbildung 3: Datasheet Berufsausbildungsassistenz 2020</w:t>
        </w:r>
        <w:r w:rsidR="002E2E1E">
          <w:rPr>
            <w:noProof/>
            <w:webHidden/>
          </w:rPr>
          <w:tab/>
        </w:r>
        <w:r w:rsidR="002E2E1E">
          <w:rPr>
            <w:noProof/>
            <w:webHidden/>
          </w:rPr>
          <w:fldChar w:fldCharType="begin"/>
        </w:r>
        <w:r w:rsidR="002E2E1E">
          <w:rPr>
            <w:noProof/>
            <w:webHidden/>
          </w:rPr>
          <w:instrText xml:space="preserve"> PAGEREF _Toc72399616 \h </w:instrText>
        </w:r>
        <w:r w:rsidR="002E2E1E">
          <w:rPr>
            <w:noProof/>
            <w:webHidden/>
          </w:rPr>
        </w:r>
        <w:r w:rsidR="002E2E1E">
          <w:rPr>
            <w:noProof/>
            <w:webHidden/>
          </w:rPr>
          <w:fldChar w:fldCharType="separate"/>
        </w:r>
        <w:r>
          <w:rPr>
            <w:noProof/>
            <w:webHidden/>
          </w:rPr>
          <w:t>16</w:t>
        </w:r>
        <w:r w:rsidR="002E2E1E">
          <w:rPr>
            <w:noProof/>
            <w:webHidden/>
          </w:rPr>
          <w:fldChar w:fldCharType="end"/>
        </w:r>
      </w:hyperlink>
    </w:p>
    <w:p w14:paraId="35903C9C" w14:textId="250368B7" w:rsidR="002E2E1E" w:rsidRDefault="00435C07">
      <w:pPr>
        <w:pStyle w:val="Abbildungsverzeichnis"/>
        <w:rPr>
          <w:noProof/>
          <w:sz w:val="22"/>
          <w:szCs w:val="22"/>
          <w:lang w:val="de-DE" w:eastAsia="de-DE"/>
        </w:rPr>
      </w:pPr>
      <w:hyperlink w:anchor="_Toc72399617" w:history="1">
        <w:r w:rsidR="002E2E1E" w:rsidRPr="00FC3F63">
          <w:rPr>
            <w:rStyle w:val="Hyperlink"/>
            <w:noProof/>
          </w:rPr>
          <w:t>Abbildung 4: Datasheet Arbeitsassistenz 2020</w:t>
        </w:r>
        <w:r w:rsidR="002E2E1E">
          <w:rPr>
            <w:noProof/>
            <w:webHidden/>
          </w:rPr>
          <w:tab/>
        </w:r>
        <w:r w:rsidR="002E2E1E">
          <w:rPr>
            <w:noProof/>
            <w:webHidden/>
          </w:rPr>
          <w:fldChar w:fldCharType="begin"/>
        </w:r>
        <w:r w:rsidR="002E2E1E">
          <w:rPr>
            <w:noProof/>
            <w:webHidden/>
          </w:rPr>
          <w:instrText xml:space="preserve"> PAGEREF _Toc72399617 \h </w:instrText>
        </w:r>
        <w:r w:rsidR="002E2E1E">
          <w:rPr>
            <w:noProof/>
            <w:webHidden/>
          </w:rPr>
        </w:r>
        <w:r w:rsidR="002E2E1E">
          <w:rPr>
            <w:noProof/>
            <w:webHidden/>
          </w:rPr>
          <w:fldChar w:fldCharType="separate"/>
        </w:r>
        <w:r>
          <w:rPr>
            <w:noProof/>
            <w:webHidden/>
          </w:rPr>
          <w:t>17</w:t>
        </w:r>
        <w:r w:rsidR="002E2E1E">
          <w:rPr>
            <w:noProof/>
            <w:webHidden/>
          </w:rPr>
          <w:fldChar w:fldCharType="end"/>
        </w:r>
      </w:hyperlink>
    </w:p>
    <w:p w14:paraId="7971FB91" w14:textId="198B6B67" w:rsidR="002E2E1E" w:rsidRDefault="00435C07">
      <w:pPr>
        <w:pStyle w:val="Abbildungsverzeichnis"/>
        <w:rPr>
          <w:noProof/>
          <w:sz w:val="22"/>
          <w:szCs w:val="22"/>
          <w:lang w:val="de-DE" w:eastAsia="de-DE"/>
        </w:rPr>
      </w:pPr>
      <w:hyperlink w:anchor="_Toc72399618" w:history="1">
        <w:r w:rsidR="002E2E1E" w:rsidRPr="00FC3F63">
          <w:rPr>
            <w:rStyle w:val="Hyperlink"/>
            <w:noProof/>
          </w:rPr>
          <w:t>Abbildung 5: Datasheet Jobcoaching 2020</w:t>
        </w:r>
        <w:r w:rsidR="002E2E1E">
          <w:rPr>
            <w:noProof/>
            <w:webHidden/>
          </w:rPr>
          <w:tab/>
        </w:r>
        <w:r w:rsidR="002E2E1E">
          <w:rPr>
            <w:noProof/>
            <w:webHidden/>
          </w:rPr>
          <w:fldChar w:fldCharType="begin"/>
        </w:r>
        <w:r w:rsidR="002E2E1E">
          <w:rPr>
            <w:noProof/>
            <w:webHidden/>
          </w:rPr>
          <w:instrText xml:space="preserve"> PAGEREF _Toc72399618 \h </w:instrText>
        </w:r>
        <w:r w:rsidR="002E2E1E">
          <w:rPr>
            <w:noProof/>
            <w:webHidden/>
          </w:rPr>
        </w:r>
        <w:r w:rsidR="002E2E1E">
          <w:rPr>
            <w:noProof/>
            <w:webHidden/>
          </w:rPr>
          <w:fldChar w:fldCharType="separate"/>
        </w:r>
        <w:r>
          <w:rPr>
            <w:noProof/>
            <w:webHidden/>
          </w:rPr>
          <w:t>18</w:t>
        </w:r>
        <w:r w:rsidR="002E2E1E">
          <w:rPr>
            <w:noProof/>
            <w:webHidden/>
          </w:rPr>
          <w:fldChar w:fldCharType="end"/>
        </w:r>
      </w:hyperlink>
    </w:p>
    <w:p w14:paraId="24CCF425" w14:textId="7390385C" w:rsidR="002E2E1E" w:rsidRDefault="00435C07">
      <w:pPr>
        <w:pStyle w:val="Abbildungsverzeichnis"/>
        <w:rPr>
          <w:noProof/>
          <w:sz w:val="22"/>
          <w:szCs w:val="22"/>
          <w:lang w:val="de-DE" w:eastAsia="de-DE"/>
        </w:rPr>
      </w:pPr>
      <w:hyperlink w:anchor="_Toc72399619" w:history="1">
        <w:r w:rsidR="002E2E1E" w:rsidRPr="00FC3F63">
          <w:rPr>
            <w:rStyle w:val="Hyperlink"/>
            <w:noProof/>
          </w:rPr>
          <w:t>Abbildung 6: Datasheet AusBildung bis 18 - 2020</w:t>
        </w:r>
        <w:r w:rsidR="002E2E1E">
          <w:rPr>
            <w:noProof/>
            <w:webHidden/>
          </w:rPr>
          <w:tab/>
        </w:r>
        <w:r w:rsidR="002E2E1E">
          <w:rPr>
            <w:noProof/>
            <w:webHidden/>
          </w:rPr>
          <w:fldChar w:fldCharType="begin"/>
        </w:r>
        <w:r w:rsidR="002E2E1E">
          <w:rPr>
            <w:noProof/>
            <w:webHidden/>
          </w:rPr>
          <w:instrText xml:space="preserve"> PAGEREF _Toc72399619 \h </w:instrText>
        </w:r>
        <w:r w:rsidR="002E2E1E">
          <w:rPr>
            <w:noProof/>
            <w:webHidden/>
          </w:rPr>
        </w:r>
        <w:r w:rsidR="002E2E1E">
          <w:rPr>
            <w:noProof/>
            <w:webHidden/>
          </w:rPr>
          <w:fldChar w:fldCharType="separate"/>
        </w:r>
        <w:r>
          <w:rPr>
            <w:noProof/>
            <w:webHidden/>
          </w:rPr>
          <w:t>20</w:t>
        </w:r>
        <w:r w:rsidR="002E2E1E">
          <w:rPr>
            <w:noProof/>
            <w:webHidden/>
          </w:rPr>
          <w:fldChar w:fldCharType="end"/>
        </w:r>
      </w:hyperlink>
    </w:p>
    <w:p w14:paraId="65BEFCB1" w14:textId="69E558E8" w:rsidR="002E2E1E" w:rsidRDefault="00435C07">
      <w:pPr>
        <w:pStyle w:val="Abbildungsverzeichnis"/>
        <w:rPr>
          <w:noProof/>
          <w:sz w:val="22"/>
          <w:szCs w:val="22"/>
          <w:lang w:val="de-DE" w:eastAsia="de-DE"/>
        </w:rPr>
      </w:pPr>
      <w:hyperlink w:anchor="_Toc72399620" w:history="1">
        <w:r w:rsidR="002E2E1E" w:rsidRPr="00FC3F63">
          <w:rPr>
            <w:rStyle w:val="Hyperlink"/>
            <w:noProof/>
          </w:rPr>
          <w:t xml:space="preserve">Abbildung 7: </w:t>
        </w:r>
        <w:r w:rsidR="002E2E1E" w:rsidRPr="00FC3F63">
          <w:rPr>
            <w:rStyle w:val="Hyperlink"/>
            <w:noProof/>
            <w:lang w:val="de-DE"/>
          </w:rPr>
          <w:t>Die Phasen einer fit2work-Personenberatung</w:t>
        </w:r>
        <w:r w:rsidR="002E2E1E">
          <w:rPr>
            <w:noProof/>
            <w:webHidden/>
          </w:rPr>
          <w:tab/>
        </w:r>
        <w:r w:rsidR="002E2E1E">
          <w:rPr>
            <w:noProof/>
            <w:webHidden/>
          </w:rPr>
          <w:fldChar w:fldCharType="begin"/>
        </w:r>
        <w:r w:rsidR="002E2E1E">
          <w:rPr>
            <w:noProof/>
            <w:webHidden/>
          </w:rPr>
          <w:instrText xml:space="preserve"> PAGEREF _Toc72399620 \h </w:instrText>
        </w:r>
        <w:r w:rsidR="002E2E1E">
          <w:rPr>
            <w:noProof/>
            <w:webHidden/>
          </w:rPr>
        </w:r>
        <w:r w:rsidR="002E2E1E">
          <w:rPr>
            <w:noProof/>
            <w:webHidden/>
          </w:rPr>
          <w:fldChar w:fldCharType="separate"/>
        </w:r>
        <w:r>
          <w:rPr>
            <w:noProof/>
            <w:webHidden/>
          </w:rPr>
          <w:t>26</w:t>
        </w:r>
        <w:r w:rsidR="002E2E1E">
          <w:rPr>
            <w:noProof/>
            <w:webHidden/>
          </w:rPr>
          <w:fldChar w:fldCharType="end"/>
        </w:r>
      </w:hyperlink>
    </w:p>
    <w:p w14:paraId="6AF0F68D" w14:textId="2EB05458" w:rsidR="002E2E1E" w:rsidRDefault="00435C07">
      <w:pPr>
        <w:pStyle w:val="Abbildungsverzeichnis"/>
        <w:rPr>
          <w:noProof/>
          <w:sz w:val="22"/>
          <w:szCs w:val="22"/>
          <w:lang w:val="de-DE" w:eastAsia="de-DE"/>
        </w:rPr>
      </w:pPr>
      <w:hyperlink w:anchor="_Toc72399621" w:history="1">
        <w:r w:rsidR="002E2E1E" w:rsidRPr="00FC3F63">
          <w:rPr>
            <w:rStyle w:val="Hyperlink"/>
            <w:noProof/>
          </w:rPr>
          <w:t>Abbildung 8: Ablauf einer fit2work Betriebsberatung</w:t>
        </w:r>
        <w:r w:rsidR="002E2E1E">
          <w:rPr>
            <w:noProof/>
            <w:webHidden/>
          </w:rPr>
          <w:tab/>
        </w:r>
        <w:r w:rsidR="002E2E1E">
          <w:rPr>
            <w:noProof/>
            <w:webHidden/>
          </w:rPr>
          <w:fldChar w:fldCharType="begin"/>
        </w:r>
        <w:r w:rsidR="002E2E1E">
          <w:rPr>
            <w:noProof/>
            <w:webHidden/>
          </w:rPr>
          <w:instrText xml:space="preserve"> PAGEREF _Toc72399621 \h </w:instrText>
        </w:r>
        <w:r w:rsidR="002E2E1E">
          <w:rPr>
            <w:noProof/>
            <w:webHidden/>
          </w:rPr>
        </w:r>
        <w:r w:rsidR="002E2E1E">
          <w:rPr>
            <w:noProof/>
            <w:webHidden/>
          </w:rPr>
          <w:fldChar w:fldCharType="separate"/>
        </w:r>
        <w:r>
          <w:rPr>
            <w:noProof/>
            <w:webHidden/>
          </w:rPr>
          <w:t>29</w:t>
        </w:r>
        <w:r w:rsidR="002E2E1E">
          <w:rPr>
            <w:noProof/>
            <w:webHidden/>
          </w:rPr>
          <w:fldChar w:fldCharType="end"/>
        </w:r>
      </w:hyperlink>
    </w:p>
    <w:p w14:paraId="392F80C6" w14:textId="52F4554D" w:rsidR="002E2E1E" w:rsidRDefault="00435C07">
      <w:pPr>
        <w:pStyle w:val="Abbildungsverzeichnis"/>
        <w:rPr>
          <w:noProof/>
          <w:sz w:val="22"/>
          <w:szCs w:val="22"/>
          <w:lang w:val="de-DE" w:eastAsia="de-DE"/>
        </w:rPr>
      </w:pPr>
      <w:hyperlink w:anchor="_Toc72399622" w:history="1">
        <w:r w:rsidR="002E2E1E" w:rsidRPr="00FC3F63">
          <w:rPr>
            <w:rStyle w:val="Hyperlink"/>
            <w:noProof/>
          </w:rPr>
          <w:t>Abbildung 9: Schlichtungsverfahren 2020</w:t>
        </w:r>
        <w:r w:rsidR="002E2E1E">
          <w:rPr>
            <w:noProof/>
            <w:webHidden/>
          </w:rPr>
          <w:tab/>
        </w:r>
        <w:r w:rsidR="002E2E1E">
          <w:rPr>
            <w:noProof/>
            <w:webHidden/>
          </w:rPr>
          <w:fldChar w:fldCharType="begin"/>
        </w:r>
        <w:r w:rsidR="002E2E1E">
          <w:rPr>
            <w:noProof/>
            <w:webHidden/>
          </w:rPr>
          <w:instrText xml:space="preserve"> PAGEREF _Toc72399622 \h </w:instrText>
        </w:r>
        <w:r w:rsidR="002E2E1E">
          <w:rPr>
            <w:noProof/>
            <w:webHidden/>
          </w:rPr>
        </w:r>
        <w:r w:rsidR="002E2E1E">
          <w:rPr>
            <w:noProof/>
            <w:webHidden/>
          </w:rPr>
          <w:fldChar w:fldCharType="separate"/>
        </w:r>
        <w:r>
          <w:rPr>
            <w:noProof/>
            <w:webHidden/>
          </w:rPr>
          <w:t>33</w:t>
        </w:r>
        <w:r w:rsidR="002E2E1E">
          <w:rPr>
            <w:noProof/>
            <w:webHidden/>
          </w:rPr>
          <w:fldChar w:fldCharType="end"/>
        </w:r>
      </w:hyperlink>
    </w:p>
    <w:p w14:paraId="6E6C0804" w14:textId="04319022" w:rsidR="002E2E1E" w:rsidRDefault="00435C07">
      <w:pPr>
        <w:pStyle w:val="Abbildungsverzeichnis"/>
        <w:rPr>
          <w:noProof/>
          <w:sz w:val="22"/>
          <w:szCs w:val="22"/>
          <w:lang w:val="de-DE" w:eastAsia="de-DE"/>
        </w:rPr>
      </w:pPr>
      <w:hyperlink w:anchor="_Toc72399623" w:history="1">
        <w:r w:rsidR="002E2E1E" w:rsidRPr="00FC3F63">
          <w:rPr>
            <w:rStyle w:val="Hyperlink"/>
            <w:noProof/>
          </w:rPr>
          <w:t>Abbildung 10: abgeschlossene Schlichtungsverfahren 2020</w:t>
        </w:r>
        <w:r w:rsidR="002E2E1E">
          <w:rPr>
            <w:noProof/>
            <w:webHidden/>
          </w:rPr>
          <w:tab/>
        </w:r>
        <w:r w:rsidR="002E2E1E">
          <w:rPr>
            <w:noProof/>
            <w:webHidden/>
          </w:rPr>
          <w:fldChar w:fldCharType="begin"/>
        </w:r>
        <w:r w:rsidR="002E2E1E">
          <w:rPr>
            <w:noProof/>
            <w:webHidden/>
          </w:rPr>
          <w:instrText xml:space="preserve"> PAGEREF _Toc72399623 \h </w:instrText>
        </w:r>
        <w:r w:rsidR="002E2E1E">
          <w:rPr>
            <w:noProof/>
            <w:webHidden/>
          </w:rPr>
        </w:r>
        <w:r w:rsidR="002E2E1E">
          <w:rPr>
            <w:noProof/>
            <w:webHidden/>
          </w:rPr>
          <w:fldChar w:fldCharType="separate"/>
        </w:r>
        <w:r>
          <w:rPr>
            <w:noProof/>
            <w:webHidden/>
          </w:rPr>
          <w:t>34</w:t>
        </w:r>
        <w:r w:rsidR="002E2E1E">
          <w:rPr>
            <w:noProof/>
            <w:webHidden/>
          </w:rPr>
          <w:fldChar w:fldCharType="end"/>
        </w:r>
      </w:hyperlink>
    </w:p>
    <w:p w14:paraId="417C645C" w14:textId="640E5E90" w:rsidR="002E2E1E" w:rsidRDefault="00435C07">
      <w:pPr>
        <w:pStyle w:val="Abbildungsverzeichnis"/>
        <w:rPr>
          <w:noProof/>
          <w:sz w:val="22"/>
          <w:szCs w:val="22"/>
          <w:lang w:val="de-DE" w:eastAsia="de-DE"/>
        </w:rPr>
      </w:pPr>
      <w:hyperlink w:anchor="_Toc72399624" w:history="1">
        <w:r w:rsidR="002E2E1E" w:rsidRPr="00FC3F63">
          <w:rPr>
            <w:rStyle w:val="Hyperlink"/>
            <w:noProof/>
          </w:rPr>
          <w:t>Abbildung 11: Verteilung der Sachverständigengutachten auf Landesstellen 2020</w:t>
        </w:r>
        <w:r w:rsidR="002E2E1E">
          <w:rPr>
            <w:noProof/>
            <w:webHidden/>
          </w:rPr>
          <w:tab/>
        </w:r>
        <w:r w:rsidR="002E2E1E">
          <w:rPr>
            <w:noProof/>
            <w:webHidden/>
          </w:rPr>
          <w:fldChar w:fldCharType="begin"/>
        </w:r>
        <w:r w:rsidR="002E2E1E">
          <w:rPr>
            <w:noProof/>
            <w:webHidden/>
          </w:rPr>
          <w:instrText xml:space="preserve"> PAGEREF _Toc72399624 \h </w:instrText>
        </w:r>
        <w:r w:rsidR="002E2E1E">
          <w:rPr>
            <w:noProof/>
            <w:webHidden/>
          </w:rPr>
        </w:r>
        <w:r w:rsidR="002E2E1E">
          <w:rPr>
            <w:noProof/>
            <w:webHidden/>
          </w:rPr>
          <w:fldChar w:fldCharType="separate"/>
        </w:r>
        <w:r>
          <w:rPr>
            <w:noProof/>
            <w:webHidden/>
          </w:rPr>
          <w:t>48</w:t>
        </w:r>
        <w:r w:rsidR="002E2E1E">
          <w:rPr>
            <w:noProof/>
            <w:webHidden/>
          </w:rPr>
          <w:fldChar w:fldCharType="end"/>
        </w:r>
      </w:hyperlink>
    </w:p>
    <w:p w14:paraId="5C22EE45" w14:textId="62764CBB" w:rsidR="002E2E1E" w:rsidRDefault="00435C07">
      <w:pPr>
        <w:pStyle w:val="Abbildungsverzeichnis"/>
        <w:rPr>
          <w:noProof/>
          <w:sz w:val="22"/>
          <w:szCs w:val="22"/>
          <w:lang w:val="de-DE" w:eastAsia="de-DE"/>
        </w:rPr>
      </w:pPr>
      <w:hyperlink w:anchor="_Toc72399625" w:history="1">
        <w:r w:rsidR="002E2E1E" w:rsidRPr="00FC3F63">
          <w:rPr>
            <w:rStyle w:val="Hyperlink"/>
            <w:noProof/>
          </w:rPr>
          <w:t>Abbildung 12: Verteilung der Sachverständigengutachten auf Fachbereiche 2020</w:t>
        </w:r>
        <w:r w:rsidR="002E2E1E">
          <w:rPr>
            <w:noProof/>
            <w:webHidden/>
          </w:rPr>
          <w:tab/>
        </w:r>
        <w:r w:rsidR="002E2E1E">
          <w:rPr>
            <w:noProof/>
            <w:webHidden/>
          </w:rPr>
          <w:fldChar w:fldCharType="begin"/>
        </w:r>
        <w:r w:rsidR="002E2E1E">
          <w:rPr>
            <w:noProof/>
            <w:webHidden/>
          </w:rPr>
          <w:instrText xml:space="preserve"> PAGEREF _Toc72399625 \h </w:instrText>
        </w:r>
        <w:r w:rsidR="002E2E1E">
          <w:rPr>
            <w:noProof/>
            <w:webHidden/>
          </w:rPr>
        </w:r>
        <w:r w:rsidR="002E2E1E">
          <w:rPr>
            <w:noProof/>
            <w:webHidden/>
          </w:rPr>
          <w:fldChar w:fldCharType="separate"/>
        </w:r>
        <w:r>
          <w:rPr>
            <w:noProof/>
            <w:webHidden/>
          </w:rPr>
          <w:t>49</w:t>
        </w:r>
        <w:r w:rsidR="002E2E1E">
          <w:rPr>
            <w:noProof/>
            <w:webHidden/>
          </w:rPr>
          <w:fldChar w:fldCharType="end"/>
        </w:r>
      </w:hyperlink>
    </w:p>
    <w:p w14:paraId="23666212" w14:textId="6A62BAD3" w:rsidR="00A40641" w:rsidRPr="00F40C8C" w:rsidRDefault="00AB3E92" w:rsidP="009B5AA7">
      <w:pPr>
        <w:pStyle w:val="Abbildungsverzeichnis"/>
      </w:pPr>
      <w:r w:rsidRPr="00F40C8C">
        <w:fldChar w:fldCharType="end"/>
      </w:r>
    </w:p>
    <w:p w14:paraId="29CD1BE4" w14:textId="77777777" w:rsidR="005D674F" w:rsidRPr="00F40C8C" w:rsidRDefault="005D674F" w:rsidP="005D674F"/>
    <w:p w14:paraId="3CB3BB04" w14:textId="77777777" w:rsidR="005D5D4B" w:rsidRPr="00F40C8C" w:rsidRDefault="005D5D4B" w:rsidP="005D5D4B">
      <w:pPr>
        <w:sectPr w:rsidR="005D5D4B" w:rsidRPr="00F40C8C" w:rsidSect="00C73A3D">
          <w:footerReference w:type="first" r:id="rId51"/>
          <w:pgSz w:w="11900" w:h="16840" w:code="9"/>
          <w:pgMar w:top="1134" w:right="1134" w:bottom="1134" w:left="1134" w:header="0" w:footer="567" w:gutter="0"/>
          <w:cols w:space="708"/>
          <w:docGrid w:linePitch="360"/>
        </w:sectPr>
      </w:pPr>
    </w:p>
    <w:p w14:paraId="561A6357" w14:textId="77777777" w:rsidR="00611765" w:rsidRPr="00D17740" w:rsidRDefault="00033E9A" w:rsidP="00611765">
      <w:pPr>
        <w:pStyle w:val="KeinLeerraum"/>
        <w:framePr w:hSpace="142" w:wrap="around" w:hAnchor="text" w:yAlign="bottom" w:anchorLock="1"/>
        <w:rPr>
          <w:rStyle w:val="Fett"/>
        </w:rPr>
      </w:pPr>
      <w:r w:rsidRPr="00033E9A">
        <w:rPr>
          <w:rStyle w:val="Fett"/>
        </w:rPr>
        <w:lastRenderedPageBreak/>
        <w:t>Bundes</w:t>
      </w:r>
      <w:r w:rsidR="004009D1">
        <w:rPr>
          <w:rStyle w:val="Fett"/>
        </w:rPr>
        <w:t>amt für Soziales und Behindertenwesen</w:t>
      </w:r>
      <w:r w:rsidR="00EE7B36">
        <w:rPr>
          <w:rStyle w:val="Fett"/>
        </w:rPr>
        <w:br/>
      </w:r>
      <w:r w:rsidRPr="00033E9A">
        <w:rPr>
          <w:rStyle w:val="Fett"/>
        </w:rPr>
        <w:t>Sozial</w:t>
      </w:r>
      <w:r w:rsidR="004009D1">
        <w:rPr>
          <w:rStyle w:val="Fett"/>
        </w:rPr>
        <w:t>ministeriumservice</w:t>
      </w:r>
    </w:p>
    <w:p w14:paraId="4D61E71B" w14:textId="77777777" w:rsidR="00611765" w:rsidRPr="00D17740" w:rsidRDefault="004009D1" w:rsidP="00611765">
      <w:pPr>
        <w:pStyle w:val="KeinLeerraum"/>
        <w:framePr w:hSpace="142" w:wrap="around" w:hAnchor="text" w:yAlign="bottom" w:anchorLock="1"/>
      </w:pPr>
      <w:r>
        <w:t>Babenbergerstraße 5</w:t>
      </w:r>
      <w:r w:rsidR="00611765" w:rsidRPr="00D17740">
        <w:t>, 1010 Wien</w:t>
      </w:r>
    </w:p>
    <w:p w14:paraId="3FEBE33B" w14:textId="30D6304C" w:rsidR="00611765" w:rsidRPr="00D17740" w:rsidRDefault="002A063F" w:rsidP="00611765">
      <w:pPr>
        <w:pStyle w:val="KeinLeerraum"/>
        <w:framePr w:hSpace="142" w:wrap="around" w:hAnchor="text" w:yAlign="bottom" w:anchorLock="1"/>
      </w:pPr>
      <w:r>
        <w:t>01/588 31</w:t>
      </w:r>
    </w:p>
    <w:p w14:paraId="577921E7" w14:textId="77777777" w:rsidR="00611765" w:rsidRPr="00A02919" w:rsidRDefault="00033E9A" w:rsidP="00611765">
      <w:pPr>
        <w:pStyle w:val="KeinLeerraum"/>
        <w:framePr w:hSpace="142" w:wrap="around" w:hAnchor="text" w:yAlign="bottom" w:anchorLock="1"/>
        <w:rPr>
          <w:rStyle w:val="ROT"/>
        </w:rPr>
      </w:pPr>
      <w:r>
        <w:rPr>
          <w:rStyle w:val="ROT"/>
        </w:rPr>
        <w:t>sozialministerium</w:t>
      </w:r>
      <w:r w:rsidR="004009D1">
        <w:rPr>
          <w:rStyle w:val="ROT"/>
        </w:rPr>
        <w:t>service</w:t>
      </w:r>
      <w:r w:rsidR="00611765" w:rsidRPr="00A02919">
        <w:rPr>
          <w:rStyle w:val="ROT"/>
        </w:rPr>
        <w:t>.at</w:t>
      </w:r>
    </w:p>
    <w:p w14:paraId="5D168218" w14:textId="77777777" w:rsidR="00EA4843" w:rsidRPr="00611765" w:rsidRDefault="00EA4843" w:rsidP="00EA4843">
      <w:pPr>
        <w:pStyle w:val="KeinLeerraum"/>
      </w:pPr>
    </w:p>
    <w:sectPr w:rsidR="00EA4843" w:rsidRPr="00611765" w:rsidSect="00C73A3D">
      <w:footerReference w:type="first" r:id="rId52"/>
      <w:pgSz w:w="11900" w:h="16840" w:code="9"/>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41652" w14:textId="77777777" w:rsidR="005132A3" w:rsidRPr="00F40C8C" w:rsidRDefault="005132A3" w:rsidP="00F40C8C">
      <w:r>
        <w:separator/>
      </w:r>
    </w:p>
  </w:endnote>
  <w:endnote w:type="continuationSeparator" w:id="0">
    <w:p w14:paraId="41ACC0CF" w14:textId="77777777" w:rsidR="005132A3" w:rsidRPr="00F40C8C" w:rsidRDefault="005132A3" w:rsidP="00F4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AD15" w14:textId="4CB2AE44" w:rsidR="005132A3" w:rsidRPr="00F40C8C" w:rsidRDefault="005132A3" w:rsidP="00EC2930">
    <w:pPr>
      <w:pStyle w:val="Fuzeile"/>
    </w:pPr>
    <w:r w:rsidRPr="008A15DE">
      <w:fldChar w:fldCharType="begin"/>
    </w:r>
    <w:r w:rsidRPr="00F40C8C">
      <w:instrText>PAGE   \* MERGEFORMAT</w:instrText>
    </w:r>
    <w:r w:rsidRPr="008A15DE">
      <w:fldChar w:fldCharType="separate"/>
    </w:r>
    <w:r w:rsidR="00435C07">
      <w:rPr>
        <w:noProof/>
      </w:rPr>
      <w:t>4</w:t>
    </w:r>
    <w:r w:rsidRPr="008A15DE">
      <w:fldChar w:fldCharType="end"/>
    </w:r>
    <w:r w:rsidRPr="00F40C8C">
      <w:t xml:space="preserve"> of </w:t>
    </w:r>
    <w:r w:rsidR="00435C07">
      <w:fldChar w:fldCharType="begin"/>
    </w:r>
    <w:r w:rsidR="00435C07">
      <w:instrText xml:space="preserve"> NUMPAGES   \* MERGEFORMAT </w:instrText>
    </w:r>
    <w:r w:rsidR="00435C07">
      <w:fldChar w:fldCharType="separate"/>
    </w:r>
    <w:r w:rsidR="00435C07">
      <w:rPr>
        <w:noProof/>
      </w:rPr>
      <w:t>55</w:t>
    </w:r>
    <w:r w:rsidR="00435C07">
      <w:rPr>
        <w:noProof/>
      </w:rPr>
      <w:fldChar w:fldCharType="end"/>
    </w:r>
    <w:r w:rsidRPr="00F40C8C">
      <w:tab/>
    </w:r>
    <w:r w:rsidR="00435C07">
      <w:fldChar w:fldCharType="begin"/>
    </w:r>
    <w:r w:rsidR="00435C07">
      <w:instrText xml:space="preserve"> STYLEREF  Titel  \* MERGEFORMAT </w:instrText>
    </w:r>
    <w:r w:rsidR="00435C07">
      <w:fldChar w:fldCharType="separate"/>
    </w:r>
    <w:r w:rsidR="00435C07">
      <w:rPr>
        <w:noProof/>
      </w:rPr>
      <w:t>Geschäftsbericht 2020</w:t>
    </w:r>
    <w:r w:rsidR="00435C07">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C44C" w14:textId="32E8EDAC" w:rsidR="005132A3" w:rsidRPr="00F40C8C" w:rsidRDefault="005132A3" w:rsidP="00EB409A">
    <w:pPr>
      <w:pStyle w:val="Fuzeile"/>
    </w:pPr>
    <w:r w:rsidRPr="008A15DE">
      <w:fldChar w:fldCharType="begin"/>
    </w:r>
    <w:r w:rsidRPr="00F40C8C">
      <w:instrText>PAGE   \* MERGEFORMAT</w:instrText>
    </w:r>
    <w:r w:rsidRPr="008A15DE">
      <w:fldChar w:fldCharType="separate"/>
    </w:r>
    <w:r>
      <w:rPr>
        <w:noProof/>
      </w:rPr>
      <w:t>25</w:t>
    </w:r>
    <w:r w:rsidRPr="008A15DE">
      <w:fldChar w:fldCharType="end"/>
    </w:r>
    <w:r w:rsidRPr="00F40C8C">
      <w:t xml:space="preserve"> of </w:t>
    </w:r>
    <w:r w:rsidR="00435C07">
      <w:fldChar w:fldCharType="begin"/>
    </w:r>
    <w:r w:rsidR="00435C07">
      <w:instrText xml:space="preserve"> NUMPAGES   \* MERGEFORMAT </w:instrText>
    </w:r>
    <w:r w:rsidR="00435C07">
      <w:fldChar w:fldCharType="separate"/>
    </w:r>
    <w:r w:rsidR="00435C07">
      <w:rPr>
        <w:noProof/>
      </w:rPr>
      <w:t>55</w:t>
    </w:r>
    <w:r w:rsidR="00435C07">
      <w:rPr>
        <w:noProof/>
      </w:rPr>
      <w:fldChar w:fldCharType="end"/>
    </w:r>
    <w:r w:rsidRPr="00F40C8C">
      <w:tab/>
    </w:r>
    <w:r w:rsidR="00435C07">
      <w:fldChar w:fldCharType="begin"/>
    </w:r>
    <w:r w:rsidR="00435C07">
      <w:instrText xml:space="preserve"> STYLEREF  Titel  \* MERGEFORMAT </w:instrText>
    </w:r>
    <w:r w:rsidR="00435C07">
      <w:fldChar w:fldCharType="separate"/>
    </w:r>
    <w:r w:rsidR="00435C07">
      <w:rPr>
        <w:noProof/>
      </w:rPr>
      <w:t>Geschäftsbericht 2020</w:t>
    </w:r>
    <w:r w:rsidR="00435C07">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1261" w14:textId="67F3090F" w:rsidR="005132A3" w:rsidRPr="00F40C8C" w:rsidRDefault="00435C07" w:rsidP="00EB409A">
    <w:pPr>
      <w:pStyle w:val="Fuzeile"/>
    </w:pPr>
    <w:r>
      <w:fldChar w:fldCharType="begin"/>
    </w:r>
    <w:r>
      <w:instrText xml:space="preserve"> STYLEREF  Titel  \* MERGEFORMAT </w:instrText>
    </w:r>
    <w:r>
      <w:fldChar w:fldCharType="separate"/>
    </w:r>
    <w:r>
      <w:rPr>
        <w:noProof/>
      </w:rPr>
      <w:t>Geschäftsbericht 2020</w:t>
    </w:r>
    <w:r>
      <w:rPr>
        <w:noProof/>
      </w:rPr>
      <w:fldChar w:fldCharType="end"/>
    </w:r>
    <w:r w:rsidR="005132A3" w:rsidRPr="00F40C8C">
      <w:t xml:space="preserve"> </w:t>
    </w:r>
    <w:r w:rsidR="005132A3" w:rsidRPr="00F40C8C">
      <w:tab/>
    </w:r>
    <w:r w:rsidR="005132A3" w:rsidRPr="008A15DE">
      <w:fldChar w:fldCharType="begin"/>
    </w:r>
    <w:r w:rsidR="005132A3" w:rsidRPr="00F40C8C">
      <w:instrText>PAGE   \* MERGEFORMAT</w:instrText>
    </w:r>
    <w:r w:rsidR="005132A3" w:rsidRPr="008A15DE">
      <w:fldChar w:fldCharType="separate"/>
    </w:r>
    <w:r w:rsidR="005132A3">
      <w:rPr>
        <w:noProof/>
      </w:rPr>
      <w:t>26</w:t>
    </w:r>
    <w:r w:rsidR="005132A3" w:rsidRPr="008A15DE">
      <w:fldChar w:fldCharType="end"/>
    </w:r>
    <w:r w:rsidR="005132A3" w:rsidRPr="00F40C8C">
      <w:t xml:space="preserve"> of </w:t>
    </w:r>
    <w:r>
      <w:fldChar w:fldCharType="begin"/>
    </w:r>
    <w:r>
      <w:instrText xml:space="preserve"> NUMPAGES   \* MERGEFORMAT </w:instrText>
    </w:r>
    <w:r>
      <w:fldChar w:fldCharType="separate"/>
    </w:r>
    <w:r>
      <w:rPr>
        <w:noProof/>
      </w:rPr>
      <w:t>55</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8DB0" w14:textId="77777777" w:rsidR="005132A3" w:rsidRDefault="005132A3" w:rsidP="00EB409A">
    <w:pPr>
      <w:pStyle w:val="Fuzeile"/>
    </w:pPr>
    <w:r w:rsidRPr="00F40C8C">
      <w:rPr>
        <w:noProof/>
        <w:lang w:val="de-DE" w:eastAsia="de-DE"/>
      </w:rPr>
      <mc:AlternateContent>
        <mc:Choice Requires="wps">
          <w:drawing>
            <wp:anchor distT="0" distB="0" distL="114300" distR="114300" simplePos="0" relativeHeight="251660800" behindDoc="1" locked="1" layoutInCell="1" allowOverlap="1" wp14:anchorId="67E1B0C8" wp14:editId="5847D4ED">
              <wp:simplePos x="0" y="0"/>
              <wp:positionH relativeFrom="page">
                <wp:posOffset>323850</wp:posOffset>
              </wp:positionH>
              <wp:positionV relativeFrom="margin">
                <wp:align>top</wp:align>
              </wp:positionV>
              <wp:extent cx="6911975" cy="9391650"/>
              <wp:effectExtent l="0" t="0" r="3175" b="0"/>
              <wp:wrapNone/>
              <wp:docPr id="10" name="Rechteck 10" descr="U4 Hintergrund"/>
              <wp:cNvGraphicFramePr/>
              <a:graphic xmlns:a="http://schemas.openxmlformats.org/drawingml/2006/main">
                <a:graphicData uri="http://schemas.microsoft.com/office/word/2010/wordprocessingShape">
                  <wps:wsp>
                    <wps:cNvSpPr/>
                    <wps:spPr>
                      <a:xfrm>
                        <a:off x="0" y="0"/>
                        <a:ext cx="6911975" cy="9391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4C30" id="Rechteck 10" o:spid="_x0000_s1026" alt="U4 Hintergrund" style="position:absolute;margin-left:25.5pt;margin-top:0;width:544.25pt;height:739.5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" fillcolor="#e6eff3 [3212]" stroked="f" strokeweight="1pt">
              <w10:wrap anchorx="page" anchory="margin"/>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2EC1E" w14:textId="0EC5C376" w:rsidR="005132A3" w:rsidRPr="00F40C8C" w:rsidRDefault="00435C07" w:rsidP="00EB409A">
    <w:pPr>
      <w:pStyle w:val="Fuzeile"/>
    </w:pPr>
    <w:r>
      <w:fldChar w:fldCharType="begin"/>
    </w:r>
    <w:r>
      <w:instrText xml:space="preserve"> STYLEREF  Titel  \* MERGEFORMAT </w:instrText>
    </w:r>
    <w:r>
      <w:fldChar w:fldCharType="separate"/>
    </w:r>
    <w:r>
      <w:rPr>
        <w:noProof/>
      </w:rPr>
      <w:t>Geschäftsbericht 2020</w:t>
    </w:r>
    <w:r>
      <w:rPr>
        <w:noProof/>
      </w:rPr>
      <w:fldChar w:fldCharType="end"/>
    </w:r>
    <w:r w:rsidR="005132A3" w:rsidRPr="00F40C8C">
      <w:t xml:space="preserve"> </w:t>
    </w:r>
    <w:r w:rsidR="005132A3" w:rsidRPr="00F40C8C">
      <w:tab/>
    </w:r>
    <w:r w:rsidR="005132A3" w:rsidRPr="008A15DE">
      <w:fldChar w:fldCharType="begin"/>
    </w:r>
    <w:r w:rsidR="005132A3" w:rsidRPr="00F40C8C">
      <w:instrText>PAGE   \* MERGEFORMAT</w:instrText>
    </w:r>
    <w:r w:rsidR="005132A3" w:rsidRPr="008A15DE">
      <w:fldChar w:fldCharType="separate"/>
    </w:r>
    <w:r w:rsidR="005132A3">
      <w:rPr>
        <w:noProof/>
      </w:rPr>
      <w:t>3</w:t>
    </w:r>
    <w:r w:rsidR="005132A3" w:rsidRPr="008A15DE">
      <w:fldChar w:fldCharType="end"/>
    </w:r>
    <w:r w:rsidR="005132A3" w:rsidRPr="00F40C8C">
      <w:t xml:space="preserve"> of </w:t>
    </w:r>
    <w:r>
      <w:fldChar w:fldCharType="begin"/>
    </w:r>
    <w:r>
      <w:instrText xml:space="preserve"> NUMPAGES   \* MERGEFORMAT </w:instrText>
    </w:r>
    <w:r>
      <w:fldChar w:fldCharType="separate"/>
    </w:r>
    <w:r>
      <w:rPr>
        <w:noProof/>
      </w:rPr>
      <w:t>55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181ED" w14:textId="77777777" w:rsidR="005132A3" w:rsidRPr="00F40C8C" w:rsidRDefault="005132A3" w:rsidP="00EB409A">
    <w:pPr>
      <w:pStyle w:val="Fuzeile"/>
    </w:pPr>
    <w:r w:rsidRPr="00DF3BFD">
      <w:rPr>
        <w:noProof/>
        <w:lang w:val="de-DE" w:eastAsia="de-DE"/>
      </w:rPr>
      <mc:AlternateContent>
        <mc:Choice Requires="wps">
          <w:drawing>
            <wp:anchor distT="0" distB="0" distL="114300" distR="114300" simplePos="0" relativeHeight="251666944" behindDoc="0" locked="1" layoutInCell="1" allowOverlap="1" wp14:anchorId="56D06EDC" wp14:editId="1539DD0B">
              <wp:simplePos x="0" y="0"/>
              <wp:positionH relativeFrom="page">
                <wp:align>left</wp:align>
              </wp:positionH>
              <wp:positionV relativeFrom="page">
                <wp:posOffset>10369550</wp:posOffset>
              </wp:positionV>
              <wp:extent cx="7563600" cy="324000"/>
              <wp:effectExtent l="0" t="0" r="0" b="0"/>
              <wp:wrapNone/>
              <wp:docPr id="3" name="axesPDF:ID:a82881b4-85f1-4af9-9dcf-cb7479ed7f91"/>
              <wp:cNvGraphicFramePr/>
              <a:graphic xmlns:a="http://schemas.openxmlformats.org/drawingml/2006/main">
                <a:graphicData uri="http://schemas.microsoft.com/office/word/2010/wordprocessingShape">
                  <wps:wsp>
                    <wps:cNvSpPr/>
                    <wps:spPr>
                      <a:xfrm>
                        <a:off x="0" y="0"/>
                        <a:ext cx="7563600" cy="324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33F4B" id="axesPDF:ID:a82881b4-85f1-4af9-9dcf-cb7479ed7f91" o:spid="_x0000_s1026" style="position:absolute;margin-left:0;margin-top:816.5pt;width:595.55pt;height:25.5pt;z-index:2516669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"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7A87" w14:textId="77777777" w:rsidR="005132A3" w:rsidRPr="00F40C8C" w:rsidRDefault="005132A3" w:rsidP="00EB409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A34FB" w14:textId="07661501" w:rsidR="005132A3" w:rsidRPr="00F40C8C" w:rsidRDefault="00435C07" w:rsidP="00EB409A">
    <w:pPr>
      <w:pStyle w:val="Fuzeile"/>
    </w:pPr>
    <w:r>
      <w:fldChar w:fldCharType="begin"/>
    </w:r>
    <w:r>
      <w:instrText xml:space="preserve"> STYLEREF  Titel  \* MERGEFORMAT </w:instrText>
    </w:r>
    <w:r>
      <w:fldChar w:fldCharType="separate"/>
    </w:r>
    <w:r>
      <w:rPr>
        <w:noProof/>
      </w:rPr>
      <w:t>Geschäftsbericht 2020</w:t>
    </w:r>
    <w:r>
      <w:rPr>
        <w:noProof/>
      </w:rPr>
      <w:fldChar w:fldCharType="end"/>
    </w:r>
    <w:r w:rsidR="005132A3" w:rsidRPr="00F40C8C">
      <w:t xml:space="preserve"> </w:t>
    </w:r>
    <w:r w:rsidR="005132A3" w:rsidRPr="00F40C8C">
      <w:tab/>
    </w:r>
    <w:r w:rsidR="005132A3">
      <w:t xml:space="preserve">Seite </w:t>
    </w:r>
    <w:r w:rsidR="005132A3" w:rsidRPr="008A15DE">
      <w:fldChar w:fldCharType="begin"/>
    </w:r>
    <w:r w:rsidR="005132A3" w:rsidRPr="00F40C8C">
      <w:instrText>PAGE   \* MERGEFORMAT</w:instrText>
    </w:r>
    <w:r w:rsidR="005132A3" w:rsidRPr="008A15DE">
      <w:fldChar w:fldCharType="separate"/>
    </w:r>
    <w:r>
      <w:rPr>
        <w:noProof/>
      </w:rPr>
      <w:t>21</w:t>
    </w:r>
    <w:r w:rsidR="005132A3" w:rsidRPr="008A15D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2745" w14:textId="77777777" w:rsidR="005132A3" w:rsidRPr="00F40C8C" w:rsidRDefault="005132A3" w:rsidP="00EB409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3B23" w14:textId="485DE93F" w:rsidR="005132A3" w:rsidRPr="00F40C8C" w:rsidRDefault="005132A3" w:rsidP="00EC2930">
    <w:pPr>
      <w:pStyle w:val="Fuzeile"/>
    </w:pPr>
    <w:r>
      <w:t xml:space="preserve">Seite </w:t>
    </w:r>
    <w:r w:rsidRPr="008A15DE">
      <w:fldChar w:fldCharType="begin"/>
    </w:r>
    <w:r w:rsidRPr="00F40C8C">
      <w:instrText>PAGE   \* MERGEFORMAT</w:instrText>
    </w:r>
    <w:r w:rsidRPr="008A15DE">
      <w:fldChar w:fldCharType="separate"/>
    </w:r>
    <w:r w:rsidR="00435C07">
      <w:rPr>
        <w:noProof/>
      </w:rPr>
      <w:t>22</w:t>
    </w:r>
    <w:r w:rsidRPr="008A15DE">
      <w:fldChar w:fldCharType="end"/>
    </w:r>
    <w:r w:rsidRPr="00F40C8C">
      <w:tab/>
    </w:r>
    <w:r w:rsidR="00435C07">
      <w:fldChar w:fldCharType="begin"/>
    </w:r>
    <w:r w:rsidR="00435C07">
      <w:instrText xml:space="preserve"> STYLEREF  Titel  \* MERGEFORMAT </w:instrText>
    </w:r>
    <w:r w:rsidR="00435C07">
      <w:fldChar w:fldCharType="separate"/>
    </w:r>
    <w:r w:rsidR="00435C07">
      <w:rPr>
        <w:noProof/>
      </w:rPr>
      <w:t>Geschäftsbericht 2020</w:t>
    </w:r>
    <w:r w:rsidR="00435C07">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A0252" w14:textId="73E38D51" w:rsidR="005132A3" w:rsidRPr="00F40C8C" w:rsidRDefault="005132A3" w:rsidP="00EB409A">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r w:rsidR="00435C07">
      <w:fldChar w:fldCharType="begin"/>
    </w:r>
    <w:r w:rsidR="00435C07">
      <w:instrText xml:space="preserve"> NUMPAGES   \* MERGEFORMAT </w:instrText>
    </w:r>
    <w:r w:rsidR="00435C07">
      <w:fldChar w:fldCharType="separate"/>
    </w:r>
    <w:r w:rsidR="00435C07">
      <w:rPr>
        <w:noProof/>
      </w:rPr>
      <w:t>55</w:t>
    </w:r>
    <w:r w:rsidR="00435C07">
      <w:rPr>
        <w:noProof/>
      </w:rPr>
      <w:fldChar w:fldCharType="end"/>
    </w:r>
    <w:r w:rsidRPr="00F40C8C">
      <w:tab/>
    </w:r>
    <w:r w:rsidR="00435C07">
      <w:fldChar w:fldCharType="begin"/>
    </w:r>
    <w:r w:rsidR="00435C07">
      <w:instrText xml:space="preserve"> STYLEREF  Titel  \* MERGEFORMAT </w:instrText>
    </w:r>
    <w:r w:rsidR="00435C07">
      <w:fldChar w:fldCharType="separate"/>
    </w:r>
    <w:r w:rsidR="00435C07">
      <w:rPr>
        <w:noProof/>
      </w:rPr>
      <w:t>Geschäftsbericht 2020</w:t>
    </w:r>
    <w:r w:rsidR="00435C07">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1BCEC" w14:textId="522A7F58" w:rsidR="005132A3" w:rsidRPr="00F40C8C" w:rsidRDefault="00435C07" w:rsidP="00EB409A">
    <w:pPr>
      <w:pStyle w:val="Fuzeile"/>
    </w:pPr>
    <w:r>
      <w:fldChar w:fldCharType="begin"/>
    </w:r>
    <w:r>
      <w:instrText xml:space="preserve"> STYLEREF  Titel  \* MERGEFORMAT </w:instrText>
    </w:r>
    <w:r>
      <w:fldChar w:fldCharType="separate"/>
    </w:r>
    <w:r>
      <w:rPr>
        <w:noProof/>
      </w:rPr>
      <w:t>Geschäftsbericht 2020</w:t>
    </w:r>
    <w:r>
      <w:rPr>
        <w:noProof/>
      </w:rPr>
      <w:fldChar w:fldCharType="end"/>
    </w:r>
    <w:r w:rsidR="005132A3" w:rsidRPr="00F40C8C">
      <w:t xml:space="preserve"> </w:t>
    </w:r>
    <w:r w:rsidR="005132A3" w:rsidRPr="00F40C8C">
      <w:tab/>
    </w:r>
    <w:r w:rsidR="005132A3" w:rsidRPr="008A15DE">
      <w:fldChar w:fldCharType="begin"/>
    </w:r>
    <w:r w:rsidR="005132A3" w:rsidRPr="00F40C8C">
      <w:instrText>PAGE   \* MERGEFORMAT</w:instrText>
    </w:r>
    <w:r w:rsidR="005132A3" w:rsidRPr="008A15DE">
      <w:fldChar w:fldCharType="separate"/>
    </w:r>
    <w:r w:rsidR="005132A3">
      <w:rPr>
        <w:noProof/>
      </w:rPr>
      <w:t>5</w:t>
    </w:r>
    <w:r w:rsidR="005132A3" w:rsidRPr="008A15DE">
      <w:fldChar w:fldCharType="end"/>
    </w:r>
    <w:r w:rsidR="005132A3" w:rsidRPr="00F40C8C">
      <w:t xml:space="preserve"> of </w:t>
    </w:r>
    <w:r>
      <w:fldChar w:fldCharType="begin"/>
    </w:r>
    <w:r>
      <w:instrText xml:space="preserve"> NUMPAGES   \* MERGEFORMAT </w:instrText>
    </w:r>
    <w:r>
      <w:fldChar w:fldCharType="separate"/>
    </w:r>
    <w:r>
      <w:rPr>
        <w:noProof/>
      </w:rPr>
      <w:t>55</w:t>
    </w:r>
    <w:r>
      <w:rPr>
        <w:noProof/>
      </w:rPr>
      <w:fldChar w:fldCharType="end"/>
    </w:r>
  </w:p>
  <w:p w14:paraId="78D96167" w14:textId="77777777" w:rsidR="005132A3" w:rsidRDefault="005132A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2B517" w14:textId="77777777" w:rsidR="005132A3" w:rsidRPr="00F40C8C" w:rsidRDefault="005132A3" w:rsidP="00F40C8C">
      <w:r>
        <w:separator/>
      </w:r>
    </w:p>
  </w:footnote>
  <w:footnote w:type="continuationSeparator" w:id="0">
    <w:p w14:paraId="070420D3" w14:textId="77777777" w:rsidR="005132A3" w:rsidRPr="00F40C8C" w:rsidRDefault="005132A3" w:rsidP="00F4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B4AC" w14:textId="77777777" w:rsidR="005132A3" w:rsidRDefault="005132A3">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C62E3" w14:textId="77777777" w:rsidR="005132A3" w:rsidRDefault="005132A3" w:rsidP="0054244D"/>
  <w:p w14:paraId="691A7228" w14:textId="77777777" w:rsidR="005132A3" w:rsidRPr="007F4EE5" w:rsidRDefault="005132A3"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89B33" w14:textId="77777777" w:rsidR="005132A3" w:rsidRDefault="005132A3">
    <w:pPr>
      <w:pStyle w:val="Kopfzeile"/>
    </w:pPr>
    <w:r w:rsidRPr="00DF3BFD">
      <w:rPr>
        <w:noProof/>
        <w:lang w:val="de-DE" w:eastAsia="de-DE"/>
      </w:rPr>
      <mc:AlternateContent>
        <mc:Choice Requires="wps">
          <w:drawing>
            <wp:anchor distT="0" distB="0" distL="114300" distR="114300" simplePos="0" relativeHeight="251664896" behindDoc="0" locked="1" layoutInCell="1" allowOverlap="1" wp14:anchorId="2E6B8254" wp14:editId="6D738C3B">
              <wp:simplePos x="0" y="0"/>
              <wp:positionH relativeFrom="page">
                <wp:align>right</wp:align>
              </wp:positionH>
              <wp:positionV relativeFrom="page">
                <wp:align>top</wp:align>
              </wp:positionV>
              <wp:extent cx="323850" cy="10691495"/>
              <wp:effectExtent l="0" t="0" r="0" b="0"/>
              <wp:wrapNone/>
              <wp:docPr id="1" name="axesPDF:ID:ee0389a2-cd81-46d1-80e9-bc3eb89219ef"/>
              <wp:cNvGraphicFramePr/>
              <a:graphic xmlns:a="http://schemas.openxmlformats.org/drawingml/2006/main">
                <a:graphicData uri="http://schemas.microsoft.com/office/word/2010/wordprocessingShape">
                  <wps:wsp>
                    <wps:cNvSpPr/>
                    <wps:spPr>
                      <a:xfrm>
                        <a:off x="0" y="0"/>
                        <a:ext cx="323850"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BEF63" id="axesPDF:ID:ee0389a2-cd81-46d1-80e9-bc3eb89219ef" o:spid="_x0000_s1026" style="position:absolute;margin-left:-25.7pt;margin-top:0;width:25.5pt;height:841.85pt;z-index:2516648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" stroked="f" strokeweight="1pt">
              <w10:wrap anchorx="page" anchory="page"/>
              <w10:anchorlock/>
            </v:rect>
          </w:pict>
        </mc:Fallback>
      </mc:AlternateContent>
    </w:r>
    <w:r w:rsidRPr="00DF3BFD">
      <w:rPr>
        <w:noProof/>
        <w:lang w:val="de-DE" w:eastAsia="de-DE"/>
      </w:rPr>
      <mc:AlternateContent>
        <mc:Choice Requires="wps">
          <w:drawing>
            <wp:anchor distT="0" distB="0" distL="114300" distR="114300" simplePos="0" relativeHeight="251662848" behindDoc="0" locked="1" layoutInCell="1" allowOverlap="1" wp14:anchorId="04D7AAB9" wp14:editId="60BD3546">
              <wp:simplePos x="0" y="0"/>
              <wp:positionH relativeFrom="page">
                <wp:posOffset>0</wp:posOffset>
              </wp:positionH>
              <wp:positionV relativeFrom="page">
                <wp:posOffset>0</wp:posOffset>
              </wp:positionV>
              <wp:extent cx="324000" cy="10692000"/>
              <wp:effectExtent l="0" t="0" r="0" b="0"/>
              <wp:wrapNone/>
              <wp:docPr id="6" name="axesPDF:ID:712adab5-499c-4e1a-8c67-43aea6ef6a0c"/>
              <wp:cNvGraphicFramePr/>
              <a:graphic xmlns:a="http://schemas.openxmlformats.org/drawingml/2006/main">
                <a:graphicData uri="http://schemas.microsoft.com/office/word/2010/wordprocessingShape">
                  <wps:wsp>
                    <wps:cNvSpPr/>
                    <wps:spPr>
                      <a:xfrm>
                        <a:off x="0" y="0"/>
                        <a:ext cx="324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9DEC" id="axesPDF:ID:712adab5-499c-4e1a-8c67-43aea6ef6a0c" o:spid="_x0000_s1026" style="position:absolute;margin-left:0;margin-top:0;width:25.5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" stroked="f" strokeweight="1pt">
              <w10:wrap anchorx="page" anchory="page"/>
              <w10:anchorlock/>
            </v:rect>
          </w:pict>
        </mc:Fallback>
      </mc:AlternateContent>
    </w:r>
    <w:r w:rsidRPr="00F40C8C">
      <w:rPr>
        <w:noProof/>
        <w:lang w:val="de-DE" w:eastAsia="de-DE"/>
      </w:rPr>
      <mc:AlternateContent>
        <mc:Choice Requires="wps">
          <w:drawing>
            <wp:anchor distT="0" distB="0" distL="114300" distR="114300" simplePos="0" relativeHeight="251659776" behindDoc="0" locked="0" layoutInCell="1" allowOverlap="1" wp14:anchorId="55B1B5DD" wp14:editId="1D9ACDA8">
              <wp:simplePos x="0" y="0"/>
              <wp:positionH relativeFrom="column">
                <wp:posOffset>-1096010</wp:posOffset>
              </wp:positionH>
              <wp:positionV relativeFrom="paragraph">
                <wp:posOffset>0</wp:posOffset>
              </wp:positionV>
              <wp:extent cx="7956162" cy="1458000"/>
              <wp:effectExtent l="0" t="0" r="6985" b="8890"/>
              <wp:wrapNone/>
              <wp:docPr id="7" name="axesPDF:ID:f415e39b-8dba-4669-8d4c-8267ce0aa6c6"/>
              <wp:cNvGraphicFramePr/>
              <a:graphic xmlns:a="http://schemas.openxmlformats.org/drawingml/2006/main">
                <a:graphicData uri="http://schemas.microsoft.com/office/word/2010/wordprocessingShape">
                  <wps:wsp>
                    <wps:cNvSpPr/>
                    <wps:spPr>
                      <a:xfrm>
                        <a:off x="0" y="0"/>
                        <a:ext cx="7956162" cy="145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BF42" id="axesPDF:ID:f415e39b-8dba-4669-8d4c-8267ce0aa6c6" o:spid="_x0000_s1026" style="position:absolute;margin-left:-86.3pt;margin-top:0;width:626.45pt;height:11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" fillcolor="white [321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E8D4B4F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5"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1B7673D"/>
    <w:multiLevelType w:val="multilevel"/>
    <w:tmpl w:val="5952198E"/>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1320F" w:themeColor="text2"/>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8"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EAA19BA"/>
    <w:multiLevelType w:val="multilevel"/>
    <w:tmpl w:val="2418F58A"/>
    <w:styleLink w:val="ATNummerierteListe"/>
    <w:lvl w:ilvl="0">
      <w:start w:val="1"/>
      <w:numFmt w:val="decimal"/>
      <w:pStyle w:val="Listennummer"/>
      <w:isLgl/>
      <w:lvlText w:val="%1."/>
      <w:lvlJc w:val="left"/>
      <w:pPr>
        <w:ind w:left="397" w:hanging="397"/>
      </w:pPr>
      <w:rPr>
        <w:rFonts w:asciiTheme="minorHAnsi" w:hAnsiTheme="minorHAnsi" w:hint="default"/>
        <w:b w:val="0"/>
        <w:i w:val="0"/>
        <w:color w:val="E1320F" w:themeColor="text2"/>
        <w:sz w:val="24"/>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0"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num w:numId="1">
    <w:abstractNumId w:val="4"/>
  </w:num>
  <w:num w:numId="2">
    <w:abstractNumId w:val="9"/>
  </w:num>
  <w:num w:numId="3">
    <w:abstractNumId w:val="2"/>
  </w:num>
  <w:num w:numId="4">
    <w:abstractNumId w:val="7"/>
  </w:num>
  <w:num w:numId="5">
    <w:abstractNumId w:val="1"/>
  </w:num>
  <w:num w:numId="6">
    <w:abstractNumId w:val="10"/>
  </w:num>
  <w:num w:numId="7">
    <w:abstractNumId w:val="3"/>
  </w:num>
  <w:num w:numId="8">
    <w:abstractNumId w:val="0"/>
  </w:num>
  <w:num w:numId="9">
    <w:abstractNumId w:val="10"/>
  </w:num>
  <w:num w:numId="10">
    <w:abstractNumId w:val="6"/>
  </w:num>
  <w:num w:numId="11">
    <w:abstractNumId w:val="5"/>
  </w:num>
  <w:num w:numId="12">
    <w:abstractNumId w:val="2"/>
  </w:num>
  <w:num w:numId="13">
    <w:abstractNumId w:val="9"/>
  </w:num>
  <w:num w:numId="14">
    <w:abstractNumId w:val="7"/>
  </w:num>
  <w:num w:numId="15">
    <w:abstractNumId w:val="5"/>
  </w:num>
  <w:num w:numId="16">
    <w:abstractNumId w:val="8"/>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hideSpellingError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formatting="1" w:enforcement="1"/>
  <w:autoFormatOverride/>
  <w:styleLockQFSet/>
  <w:defaultTabStop w:val="709"/>
  <w:autoHyphenation/>
  <w:hyphenationZone w:val="425"/>
  <w:evenAndOddHeaders/>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E3"/>
    <w:rsid w:val="0000022D"/>
    <w:rsid w:val="00001814"/>
    <w:rsid w:val="00001EE6"/>
    <w:rsid w:val="00002317"/>
    <w:rsid w:val="00002989"/>
    <w:rsid w:val="0000329E"/>
    <w:rsid w:val="00003BED"/>
    <w:rsid w:val="00003F35"/>
    <w:rsid w:val="00003F95"/>
    <w:rsid w:val="00004996"/>
    <w:rsid w:val="000049E1"/>
    <w:rsid w:val="000072C3"/>
    <w:rsid w:val="0000735E"/>
    <w:rsid w:val="000100F8"/>
    <w:rsid w:val="00011FC5"/>
    <w:rsid w:val="000123FF"/>
    <w:rsid w:val="00013491"/>
    <w:rsid w:val="000137A1"/>
    <w:rsid w:val="00014A5F"/>
    <w:rsid w:val="000164EF"/>
    <w:rsid w:val="00016B6F"/>
    <w:rsid w:val="00016CEF"/>
    <w:rsid w:val="00017121"/>
    <w:rsid w:val="000179DC"/>
    <w:rsid w:val="00020723"/>
    <w:rsid w:val="000212EF"/>
    <w:rsid w:val="00024802"/>
    <w:rsid w:val="00025026"/>
    <w:rsid w:val="000255AE"/>
    <w:rsid w:val="00025850"/>
    <w:rsid w:val="00025F0E"/>
    <w:rsid w:val="000268FB"/>
    <w:rsid w:val="00026F3D"/>
    <w:rsid w:val="00027F51"/>
    <w:rsid w:val="00030101"/>
    <w:rsid w:val="000317BC"/>
    <w:rsid w:val="00031E66"/>
    <w:rsid w:val="00032C58"/>
    <w:rsid w:val="000330C7"/>
    <w:rsid w:val="0003329B"/>
    <w:rsid w:val="00033E9A"/>
    <w:rsid w:val="0003484D"/>
    <w:rsid w:val="000358F6"/>
    <w:rsid w:val="00036400"/>
    <w:rsid w:val="0003657F"/>
    <w:rsid w:val="0003687D"/>
    <w:rsid w:val="000371F0"/>
    <w:rsid w:val="00037450"/>
    <w:rsid w:val="00040931"/>
    <w:rsid w:val="00042028"/>
    <w:rsid w:val="00044475"/>
    <w:rsid w:val="00045099"/>
    <w:rsid w:val="000455E1"/>
    <w:rsid w:val="0004654D"/>
    <w:rsid w:val="00046B8B"/>
    <w:rsid w:val="000479FE"/>
    <w:rsid w:val="000503BA"/>
    <w:rsid w:val="00050A66"/>
    <w:rsid w:val="00050FA9"/>
    <w:rsid w:val="00051020"/>
    <w:rsid w:val="000515C8"/>
    <w:rsid w:val="00051708"/>
    <w:rsid w:val="00052BE7"/>
    <w:rsid w:val="000539BF"/>
    <w:rsid w:val="00053A9A"/>
    <w:rsid w:val="00053ACB"/>
    <w:rsid w:val="00053B53"/>
    <w:rsid w:val="00053C62"/>
    <w:rsid w:val="00054736"/>
    <w:rsid w:val="00054981"/>
    <w:rsid w:val="00054CF4"/>
    <w:rsid w:val="000551D8"/>
    <w:rsid w:val="0005561B"/>
    <w:rsid w:val="00055860"/>
    <w:rsid w:val="00055EEE"/>
    <w:rsid w:val="000565FF"/>
    <w:rsid w:val="0005722D"/>
    <w:rsid w:val="000619DC"/>
    <w:rsid w:val="00063749"/>
    <w:rsid w:val="00065628"/>
    <w:rsid w:val="00065AF8"/>
    <w:rsid w:val="00067072"/>
    <w:rsid w:val="000673D0"/>
    <w:rsid w:val="00067787"/>
    <w:rsid w:val="000703FF"/>
    <w:rsid w:val="00070CDA"/>
    <w:rsid w:val="00071182"/>
    <w:rsid w:val="00071587"/>
    <w:rsid w:val="0007166F"/>
    <w:rsid w:val="00071F30"/>
    <w:rsid w:val="000726AA"/>
    <w:rsid w:val="000727F2"/>
    <w:rsid w:val="00072A49"/>
    <w:rsid w:val="00072D03"/>
    <w:rsid w:val="0007435D"/>
    <w:rsid w:val="00075471"/>
    <w:rsid w:val="00075EB7"/>
    <w:rsid w:val="00076F2E"/>
    <w:rsid w:val="000772EB"/>
    <w:rsid w:val="00077736"/>
    <w:rsid w:val="0008182B"/>
    <w:rsid w:val="00083280"/>
    <w:rsid w:val="0008509E"/>
    <w:rsid w:val="00085C4F"/>
    <w:rsid w:val="00087055"/>
    <w:rsid w:val="0008749F"/>
    <w:rsid w:val="00090F32"/>
    <w:rsid w:val="0009126B"/>
    <w:rsid w:val="000919BA"/>
    <w:rsid w:val="000919DA"/>
    <w:rsid w:val="00092D19"/>
    <w:rsid w:val="00093B1C"/>
    <w:rsid w:val="00095015"/>
    <w:rsid w:val="00095C6D"/>
    <w:rsid w:val="0009605F"/>
    <w:rsid w:val="0009611D"/>
    <w:rsid w:val="000967A1"/>
    <w:rsid w:val="00096AAF"/>
    <w:rsid w:val="00096E4F"/>
    <w:rsid w:val="00096E99"/>
    <w:rsid w:val="00097023"/>
    <w:rsid w:val="0009756A"/>
    <w:rsid w:val="0009781A"/>
    <w:rsid w:val="000A0372"/>
    <w:rsid w:val="000A12E3"/>
    <w:rsid w:val="000A252A"/>
    <w:rsid w:val="000A28EE"/>
    <w:rsid w:val="000A3C6D"/>
    <w:rsid w:val="000A4CA0"/>
    <w:rsid w:val="000A6BFD"/>
    <w:rsid w:val="000A7BD4"/>
    <w:rsid w:val="000B1081"/>
    <w:rsid w:val="000B1770"/>
    <w:rsid w:val="000B1AE2"/>
    <w:rsid w:val="000B350F"/>
    <w:rsid w:val="000B4252"/>
    <w:rsid w:val="000B484F"/>
    <w:rsid w:val="000B4DFF"/>
    <w:rsid w:val="000B63AF"/>
    <w:rsid w:val="000C1702"/>
    <w:rsid w:val="000C2BFA"/>
    <w:rsid w:val="000C2D13"/>
    <w:rsid w:val="000C3064"/>
    <w:rsid w:val="000C307B"/>
    <w:rsid w:val="000C34EA"/>
    <w:rsid w:val="000C3D4B"/>
    <w:rsid w:val="000C47A0"/>
    <w:rsid w:val="000C4906"/>
    <w:rsid w:val="000C69D9"/>
    <w:rsid w:val="000D0795"/>
    <w:rsid w:val="000D1353"/>
    <w:rsid w:val="000D1ADB"/>
    <w:rsid w:val="000D3463"/>
    <w:rsid w:val="000D4B6C"/>
    <w:rsid w:val="000D5D98"/>
    <w:rsid w:val="000D63D6"/>
    <w:rsid w:val="000D64AC"/>
    <w:rsid w:val="000D6D11"/>
    <w:rsid w:val="000D7AB0"/>
    <w:rsid w:val="000E0111"/>
    <w:rsid w:val="000E0443"/>
    <w:rsid w:val="000E124F"/>
    <w:rsid w:val="000E15DF"/>
    <w:rsid w:val="000E18F3"/>
    <w:rsid w:val="000E1D65"/>
    <w:rsid w:val="000E235B"/>
    <w:rsid w:val="000E3D1F"/>
    <w:rsid w:val="000E43D9"/>
    <w:rsid w:val="000E534A"/>
    <w:rsid w:val="000E594D"/>
    <w:rsid w:val="000E59E3"/>
    <w:rsid w:val="000E6501"/>
    <w:rsid w:val="000E7831"/>
    <w:rsid w:val="000F0E59"/>
    <w:rsid w:val="000F31D2"/>
    <w:rsid w:val="000F4CFC"/>
    <w:rsid w:val="000F4D65"/>
    <w:rsid w:val="000F6EED"/>
    <w:rsid w:val="000F709C"/>
    <w:rsid w:val="000F74E2"/>
    <w:rsid w:val="000F753C"/>
    <w:rsid w:val="000F7F3C"/>
    <w:rsid w:val="001015A4"/>
    <w:rsid w:val="00101813"/>
    <w:rsid w:val="00101EAA"/>
    <w:rsid w:val="001023D8"/>
    <w:rsid w:val="001029A1"/>
    <w:rsid w:val="00102D80"/>
    <w:rsid w:val="001039AD"/>
    <w:rsid w:val="00104362"/>
    <w:rsid w:val="00106E85"/>
    <w:rsid w:val="001070FF"/>
    <w:rsid w:val="0010793B"/>
    <w:rsid w:val="00107A20"/>
    <w:rsid w:val="00107FBC"/>
    <w:rsid w:val="00110D8F"/>
    <w:rsid w:val="001119D1"/>
    <w:rsid w:val="00112197"/>
    <w:rsid w:val="00113267"/>
    <w:rsid w:val="0011367B"/>
    <w:rsid w:val="00113919"/>
    <w:rsid w:val="0011419F"/>
    <w:rsid w:val="0011495D"/>
    <w:rsid w:val="00114F89"/>
    <w:rsid w:val="0011511A"/>
    <w:rsid w:val="001151E2"/>
    <w:rsid w:val="001152FA"/>
    <w:rsid w:val="0011569C"/>
    <w:rsid w:val="001156F8"/>
    <w:rsid w:val="00115CA2"/>
    <w:rsid w:val="00115E91"/>
    <w:rsid w:val="00116587"/>
    <w:rsid w:val="001166B3"/>
    <w:rsid w:val="00117276"/>
    <w:rsid w:val="0011790D"/>
    <w:rsid w:val="00117F31"/>
    <w:rsid w:val="0012001B"/>
    <w:rsid w:val="001208AC"/>
    <w:rsid w:val="001215E0"/>
    <w:rsid w:val="00122218"/>
    <w:rsid w:val="00122E28"/>
    <w:rsid w:val="00123895"/>
    <w:rsid w:val="001243FE"/>
    <w:rsid w:val="00124E19"/>
    <w:rsid w:val="001254BF"/>
    <w:rsid w:val="00125FFA"/>
    <w:rsid w:val="0012606E"/>
    <w:rsid w:val="00126208"/>
    <w:rsid w:val="001276F2"/>
    <w:rsid w:val="00127D0B"/>
    <w:rsid w:val="00130BB6"/>
    <w:rsid w:val="00131B87"/>
    <w:rsid w:val="00132291"/>
    <w:rsid w:val="00133015"/>
    <w:rsid w:val="0013364E"/>
    <w:rsid w:val="001336C3"/>
    <w:rsid w:val="001344E9"/>
    <w:rsid w:val="001351A3"/>
    <w:rsid w:val="0013537C"/>
    <w:rsid w:val="001370F3"/>
    <w:rsid w:val="001377E0"/>
    <w:rsid w:val="00137A95"/>
    <w:rsid w:val="00141349"/>
    <w:rsid w:val="00141C32"/>
    <w:rsid w:val="00142333"/>
    <w:rsid w:val="001436A9"/>
    <w:rsid w:val="001446E7"/>
    <w:rsid w:val="001448E2"/>
    <w:rsid w:val="00144DE8"/>
    <w:rsid w:val="001463BA"/>
    <w:rsid w:val="001463E6"/>
    <w:rsid w:val="00146FCE"/>
    <w:rsid w:val="00147179"/>
    <w:rsid w:val="0014767B"/>
    <w:rsid w:val="00147A44"/>
    <w:rsid w:val="00147EED"/>
    <w:rsid w:val="001511DD"/>
    <w:rsid w:val="001512F6"/>
    <w:rsid w:val="001515FB"/>
    <w:rsid w:val="00151A07"/>
    <w:rsid w:val="001538CA"/>
    <w:rsid w:val="00154118"/>
    <w:rsid w:val="00154AC0"/>
    <w:rsid w:val="00154F46"/>
    <w:rsid w:val="0015577F"/>
    <w:rsid w:val="00155809"/>
    <w:rsid w:val="00157696"/>
    <w:rsid w:val="00160742"/>
    <w:rsid w:val="00162458"/>
    <w:rsid w:val="001639CF"/>
    <w:rsid w:val="001641A4"/>
    <w:rsid w:val="00164C69"/>
    <w:rsid w:val="00164CBC"/>
    <w:rsid w:val="00165461"/>
    <w:rsid w:val="001668FE"/>
    <w:rsid w:val="00166AB5"/>
    <w:rsid w:val="00166B5E"/>
    <w:rsid w:val="0017029E"/>
    <w:rsid w:val="001704ED"/>
    <w:rsid w:val="00170724"/>
    <w:rsid w:val="00170937"/>
    <w:rsid w:val="00171351"/>
    <w:rsid w:val="00171D2E"/>
    <w:rsid w:val="00171D7A"/>
    <w:rsid w:val="00171F16"/>
    <w:rsid w:val="001729AD"/>
    <w:rsid w:val="00172C06"/>
    <w:rsid w:val="00173DD0"/>
    <w:rsid w:val="001745D3"/>
    <w:rsid w:val="001749DF"/>
    <w:rsid w:val="00174C3A"/>
    <w:rsid w:val="001752CA"/>
    <w:rsid w:val="001757AB"/>
    <w:rsid w:val="001762AE"/>
    <w:rsid w:val="00176306"/>
    <w:rsid w:val="00176DA2"/>
    <w:rsid w:val="00177F92"/>
    <w:rsid w:val="00180CDE"/>
    <w:rsid w:val="00180FFD"/>
    <w:rsid w:val="001810CC"/>
    <w:rsid w:val="001815FF"/>
    <w:rsid w:val="00182ABB"/>
    <w:rsid w:val="001831B3"/>
    <w:rsid w:val="00183237"/>
    <w:rsid w:val="00183392"/>
    <w:rsid w:val="00183440"/>
    <w:rsid w:val="00183C26"/>
    <w:rsid w:val="001852F6"/>
    <w:rsid w:val="00187E73"/>
    <w:rsid w:val="001913C6"/>
    <w:rsid w:val="001938CC"/>
    <w:rsid w:val="0019477F"/>
    <w:rsid w:val="00194C37"/>
    <w:rsid w:val="00194F87"/>
    <w:rsid w:val="001958CF"/>
    <w:rsid w:val="00195CA8"/>
    <w:rsid w:val="00196478"/>
    <w:rsid w:val="00197CE8"/>
    <w:rsid w:val="001A0101"/>
    <w:rsid w:val="001A04BA"/>
    <w:rsid w:val="001A05D9"/>
    <w:rsid w:val="001A200C"/>
    <w:rsid w:val="001A2CC1"/>
    <w:rsid w:val="001A3036"/>
    <w:rsid w:val="001A3757"/>
    <w:rsid w:val="001A3B66"/>
    <w:rsid w:val="001A55D6"/>
    <w:rsid w:val="001A6775"/>
    <w:rsid w:val="001A6DFB"/>
    <w:rsid w:val="001A6E5D"/>
    <w:rsid w:val="001A7241"/>
    <w:rsid w:val="001B0195"/>
    <w:rsid w:val="001B0D86"/>
    <w:rsid w:val="001B38CF"/>
    <w:rsid w:val="001B4834"/>
    <w:rsid w:val="001B4C11"/>
    <w:rsid w:val="001B553A"/>
    <w:rsid w:val="001B5635"/>
    <w:rsid w:val="001B5755"/>
    <w:rsid w:val="001B65BB"/>
    <w:rsid w:val="001B6ABA"/>
    <w:rsid w:val="001B754C"/>
    <w:rsid w:val="001B7E2C"/>
    <w:rsid w:val="001C0796"/>
    <w:rsid w:val="001C12D4"/>
    <w:rsid w:val="001C1653"/>
    <w:rsid w:val="001C18C0"/>
    <w:rsid w:val="001C1950"/>
    <w:rsid w:val="001C1B9F"/>
    <w:rsid w:val="001C21CE"/>
    <w:rsid w:val="001C3263"/>
    <w:rsid w:val="001C4606"/>
    <w:rsid w:val="001C4998"/>
    <w:rsid w:val="001C4B2F"/>
    <w:rsid w:val="001C4F35"/>
    <w:rsid w:val="001C5508"/>
    <w:rsid w:val="001C5556"/>
    <w:rsid w:val="001C752C"/>
    <w:rsid w:val="001C7A71"/>
    <w:rsid w:val="001D12CE"/>
    <w:rsid w:val="001D3194"/>
    <w:rsid w:val="001D36C9"/>
    <w:rsid w:val="001D453E"/>
    <w:rsid w:val="001D4780"/>
    <w:rsid w:val="001D50A4"/>
    <w:rsid w:val="001D68D0"/>
    <w:rsid w:val="001D6AB8"/>
    <w:rsid w:val="001D7225"/>
    <w:rsid w:val="001E10BC"/>
    <w:rsid w:val="001E1361"/>
    <w:rsid w:val="001E13E3"/>
    <w:rsid w:val="001E23C7"/>
    <w:rsid w:val="001E376C"/>
    <w:rsid w:val="001E41C4"/>
    <w:rsid w:val="001E4458"/>
    <w:rsid w:val="001E4764"/>
    <w:rsid w:val="001E4E98"/>
    <w:rsid w:val="001E4FEE"/>
    <w:rsid w:val="001E7675"/>
    <w:rsid w:val="001E7835"/>
    <w:rsid w:val="001E7BFD"/>
    <w:rsid w:val="001F1BDA"/>
    <w:rsid w:val="001F212F"/>
    <w:rsid w:val="001F23D8"/>
    <w:rsid w:val="001F2544"/>
    <w:rsid w:val="001F2959"/>
    <w:rsid w:val="001F309C"/>
    <w:rsid w:val="001F30B0"/>
    <w:rsid w:val="001F37CE"/>
    <w:rsid w:val="001F3BCD"/>
    <w:rsid w:val="001F4404"/>
    <w:rsid w:val="001F4630"/>
    <w:rsid w:val="001F52EA"/>
    <w:rsid w:val="001F537F"/>
    <w:rsid w:val="001F548C"/>
    <w:rsid w:val="001F66F6"/>
    <w:rsid w:val="001F6D2D"/>
    <w:rsid w:val="001F7A2B"/>
    <w:rsid w:val="001F7E7B"/>
    <w:rsid w:val="00200233"/>
    <w:rsid w:val="002003B7"/>
    <w:rsid w:val="00202817"/>
    <w:rsid w:val="0020368C"/>
    <w:rsid w:val="00203EE0"/>
    <w:rsid w:val="00203F1F"/>
    <w:rsid w:val="002040F3"/>
    <w:rsid w:val="002054B0"/>
    <w:rsid w:val="00207169"/>
    <w:rsid w:val="00207668"/>
    <w:rsid w:val="00207AF1"/>
    <w:rsid w:val="002109CE"/>
    <w:rsid w:val="002111D9"/>
    <w:rsid w:val="002123BE"/>
    <w:rsid w:val="0021281A"/>
    <w:rsid w:val="00212F01"/>
    <w:rsid w:val="002134A1"/>
    <w:rsid w:val="00213E1D"/>
    <w:rsid w:val="002149BA"/>
    <w:rsid w:val="00214CEF"/>
    <w:rsid w:val="0021798B"/>
    <w:rsid w:val="00220DF4"/>
    <w:rsid w:val="00221089"/>
    <w:rsid w:val="002213A6"/>
    <w:rsid w:val="00221C56"/>
    <w:rsid w:val="0022209C"/>
    <w:rsid w:val="00222AD3"/>
    <w:rsid w:val="00225FFF"/>
    <w:rsid w:val="002264C1"/>
    <w:rsid w:val="0022683F"/>
    <w:rsid w:val="00226C18"/>
    <w:rsid w:val="00227414"/>
    <w:rsid w:val="002303F8"/>
    <w:rsid w:val="0023094D"/>
    <w:rsid w:val="00230AA3"/>
    <w:rsid w:val="00231A3B"/>
    <w:rsid w:val="00232ABD"/>
    <w:rsid w:val="00232B46"/>
    <w:rsid w:val="0023331F"/>
    <w:rsid w:val="002337B3"/>
    <w:rsid w:val="00233DBB"/>
    <w:rsid w:val="0023449A"/>
    <w:rsid w:val="0023527E"/>
    <w:rsid w:val="00235AE7"/>
    <w:rsid w:val="00236ACB"/>
    <w:rsid w:val="00236E3F"/>
    <w:rsid w:val="00240144"/>
    <w:rsid w:val="002417E4"/>
    <w:rsid w:val="00241FB1"/>
    <w:rsid w:val="00242865"/>
    <w:rsid w:val="002429C4"/>
    <w:rsid w:val="00242C84"/>
    <w:rsid w:val="0024370F"/>
    <w:rsid w:val="0024379E"/>
    <w:rsid w:val="0024398E"/>
    <w:rsid w:val="00243DC9"/>
    <w:rsid w:val="00246075"/>
    <w:rsid w:val="002472C4"/>
    <w:rsid w:val="002476C4"/>
    <w:rsid w:val="00247BEB"/>
    <w:rsid w:val="00250049"/>
    <w:rsid w:val="002500B4"/>
    <w:rsid w:val="00250210"/>
    <w:rsid w:val="0025133E"/>
    <w:rsid w:val="002515DA"/>
    <w:rsid w:val="00251992"/>
    <w:rsid w:val="00251B46"/>
    <w:rsid w:val="00251FE9"/>
    <w:rsid w:val="00252BF1"/>
    <w:rsid w:val="00253F08"/>
    <w:rsid w:val="0025596E"/>
    <w:rsid w:val="00255A03"/>
    <w:rsid w:val="00257E11"/>
    <w:rsid w:val="0026090E"/>
    <w:rsid w:val="00261B6E"/>
    <w:rsid w:val="00262685"/>
    <w:rsid w:val="00263291"/>
    <w:rsid w:val="00263298"/>
    <w:rsid w:val="002642AB"/>
    <w:rsid w:val="00264565"/>
    <w:rsid w:val="00265A39"/>
    <w:rsid w:val="00266E2B"/>
    <w:rsid w:val="00267023"/>
    <w:rsid w:val="002670E9"/>
    <w:rsid w:val="0026716E"/>
    <w:rsid w:val="00271668"/>
    <w:rsid w:val="00273459"/>
    <w:rsid w:val="00273620"/>
    <w:rsid w:val="0027389B"/>
    <w:rsid w:val="0027398A"/>
    <w:rsid w:val="0027562E"/>
    <w:rsid w:val="002756E0"/>
    <w:rsid w:val="00277059"/>
    <w:rsid w:val="002770AA"/>
    <w:rsid w:val="002810E6"/>
    <w:rsid w:val="0028158C"/>
    <w:rsid w:val="002819DF"/>
    <w:rsid w:val="00281B7F"/>
    <w:rsid w:val="00282EE0"/>
    <w:rsid w:val="002835EE"/>
    <w:rsid w:val="002840EE"/>
    <w:rsid w:val="002854B4"/>
    <w:rsid w:val="00287840"/>
    <w:rsid w:val="002878F2"/>
    <w:rsid w:val="002901B7"/>
    <w:rsid w:val="002902F6"/>
    <w:rsid w:val="00290732"/>
    <w:rsid w:val="002911F7"/>
    <w:rsid w:val="00292476"/>
    <w:rsid w:val="00292BA2"/>
    <w:rsid w:val="00292BD1"/>
    <w:rsid w:val="00292F92"/>
    <w:rsid w:val="002936BF"/>
    <w:rsid w:val="00293B73"/>
    <w:rsid w:val="0029493C"/>
    <w:rsid w:val="00295C2A"/>
    <w:rsid w:val="00295E5C"/>
    <w:rsid w:val="0029775D"/>
    <w:rsid w:val="00297A0A"/>
    <w:rsid w:val="00297C01"/>
    <w:rsid w:val="002A063F"/>
    <w:rsid w:val="002A0B69"/>
    <w:rsid w:val="002A1617"/>
    <w:rsid w:val="002A1F44"/>
    <w:rsid w:val="002A268D"/>
    <w:rsid w:val="002A2BA1"/>
    <w:rsid w:val="002A431C"/>
    <w:rsid w:val="002A4339"/>
    <w:rsid w:val="002A47E9"/>
    <w:rsid w:val="002A521F"/>
    <w:rsid w:val="002A5C20"/>
    <w:rsid w:val="002A722E"/>
    <w:rsid w:val="002A72E2"/>
    <w:rsid w:val="002A736A"/>
    <w:rsid w:val="002A7649"/>
    <w:rsid w:val="002A76E7"/>
    <w:rsid w:val="002B0950"/>
    <w:rsid w:val="002B1B52"/>
    <w:rsid w:val="002B2760"/>
    <w:rsid w:val="002B2CE2"/>
    <w:rsid w:val="002B3762"/>
    <w:rsid w:val="002B62ED"/>
    <w:rsid w:val="002B72C1"/>
    <w:rsid w:val="002B735B"/>
    <w:rsid w:val="002B769B"/>
    <w:rsid w:val="002B7F17"/>
    <w:rsid w:val="002C0831"/>
    <w:rsid w:val="002C0E8C"/>
    <w:rsid w:val="002C184B"/>
    <w:rsid w:val="002C3642"/>
    <w:rsid w:val="002C5BB4"/>
    <w:rsid w:val="002C701C"/>
    <w:rsid w:val="002C70C9"/>
    <w:rsid w:val="002D015D"/>
    <w:rsid w:val="002D0250"/>
    <w:rsid w:val="002D06A3"/>
    <w:rsid w:val="002D1D52"/>
    <w:rsid w:val="002D219A"/>
    <w:rsid w:val="002D264C"/>
    <w:rsid w:val="002D2A87"/>
    <w:rsid w:val="002D474E"/>
    <w:rsid w:val="002D6B95"/>
    <w:rsid w:val="002D71ED"/>
    <w:rsid w:val="002E0DFD"/>
    <w:rsid w:val="002E185D"/>
    <w:rsid w:val="002E1D92"/>
    <w:rsid w:val="002E1DE5"/>
    <w:rsid w:val="002E24A0"/>
    <w:rsid w:val="002E2670"/>
    <w:rsid w:val="002E2E1E"/>
    <w:rsid w:val="002E31CB"/>
    <w:rsid w:val="002E3580"/>
    <w:rsid w:val="002E4226"/>
    <w:rsid w:val="002E4545"/>
    <w:rsid w:val="002E46D6"/>
    <w:rsid w:val="002E4735"/>
    <w:rsid w:val="002E4BB6"/>
    <w:rsid w:val="002E4C38"/>
    <w:rsid w:val="002E6CED"/>
    <w:rsid w:val="002E6FB1"/>
    <w:rsid w:val="002E7DD1"/>
    <w:rsid w:val="002E7FAC"/>
    <w:rsid w:val="002F09F4"/>
    <w:rsid w:val="002F1616"/>
    <w:rsid w:val="002F1BFC"/>
    <w:rsid w:val="002F296B"/>
    <w:rsid w:val="002F3175"/>
    <w:rsid w:val="002F3801"/>
    <w:rsid w:val="002F3BCB"/>
    <w:rsid w:val="002F5116"/>
    <w:rsid w:val="002F58CF"/>
    <w:rsid w:val="002F5B98"/>
    <w:rsid w:val="002F6743"/>
    <w:rsid w:val="002F6BFB"/>
    <w:rsid w:val="002F730D"/>
    <w:rsid w:val="002F7429"/>
    <w:rsid w:val="002F787A"/>
    <w:rsid w:val="002F7B3B"/>
    <w:rsid w:val="002F7F10"/>
    <w:rsid w:val="003002CD"/>
    <w:rsid w:val="0030047C"/>
    <w:rsid w:val="003004CC"/>
    <w:rsid w:val="003016B2"/>
    <w:rsid w:val="00301898"/>
    <w:rsid w:val="00301927"/>
    <w:rsid w:val="00301C71"/>
    <w:rsid w:val="00301ED7"/>
    <w:rsid w:val="00302806"/>
    <w:rsid w:val="0030304B"/>
    <w:rsid w:val="003032F1"/>
    <w:rsid w:val="00304094"/>
    <w:rsid w:val="00304C54"/>
    <w:rsid w:val="00305500"/>
    <w:rsid w:val="00305AD7"/>
    <w:rsid w:val="003075C2"/>
    <w:rsid w:val="003077B7"/>
    <w:rsid w:val="00307FEF"/>
    <w:rsid w:val="00310B4A"/>
    <w:rsid w:val="0031194C"/>
    <w:rsid w:val="00311DAD"/>
    <w:rsid w:val="0031263C"/>
    <w:rsid w:val="00313972"/>
    <w:rsid w:val="00315B6F"/>
    <w:rsid w:val="00315FE4"/>
    <w:rsid w:val="00316525"/>
    <w:rsid w:val="00316CF5"/>
    <w:rsid w:val="00320333"/>
    <w:rsid w:val="003206AD"/>
    <w:rsid w:val="00320F64"/>
    <w:rsid w:val="0032106A"/>
    <w:rsid w:val="00321959"/>
    <w:rsid w:val="00321966"/>
    <w:rsid w:val="00322BA1"/>
    <w:rsid w:val="0032313F"/>
    <w:rsid w:val="003267F2"/>
    <w:rsid w:val="00326810"/>
    <w:rsid w:val="00331A8F"/>
    <w:rsid w:val="00332959"/>
    <w:rsid w:val="00332CB6"/>
    <w:rsid w:val="00332D53"/>
    <w:rsid w:val="0033302F"/>
    <w:rsid w:val="003337E7"/>
    <w:rsid w:val="003340AD"/>
    <w:rsid w:val="00334C19"/>
    <w:rsid w:val="00336161"/>
    <w:rsid w:val="003368B1"/>
    <w:rsid w:val="00336913"/>
    <w:rsid w:val="00337B39"/>
    <w:rsid w:val="003401EA"/>
    <w:rsid w:val="003406EA"/>
    <w:rsid w:val="003408F6"/>
    <w:rsid w:val="00340AE6"/>
    <w:rsid w:val="00340C96"/>
    <w:rsid w:val="00342B6A"/>
    <w:rsid w:val="00344026"/>
    <w:rsid w:val="00344361"/>
    <w:rsid w:val="003446A8"/>
    <w:rsid w:val="00344B9A"/>
    <w:rsid w:val="0034651F"/>
    <w:rsid w:val="00346745"/>
    <w:rsid w:val="00347E5F"/>
    <w:rsid w:val="00350EC8"/>
    <w:rsid w:val="00353057"/>
    <w:rsid w:val="0035319B"/>
    <w:rsid w:val="00353260"/>
    <w:rsid w:val="00353DA2"/>
    <w:rsid w:val="00354667"/>
    <w:rsid w:val="00354756"/>
    <w:rsid w:val="00354A81"/>
    <w:rsid w:val="00355A0C"/>
    <w:rsid w:val="00355A56"/>
    <w:rsid w:val="0035710E"/>
    <w:rsid w:val="0036125B"/>
    <w:rsid w:val="00361761"/>
    <w:rsid w:val="0036214B"/>
    <w:rsid w:val="00362D8F"/>
    <w:rsid w:val="00363557"/>
    <w:rsid w:val="003657C7"/>
    <w:rsid w:val="003664D5"/>
    <w:rsid w:val="00366728"/>
    <w:rsid w:val="00366A86"/>
    <w:rsid w:val="003703A4"/>
    <w:rsid w:val="0037088E"/>
    <w:rsid w:val="00370952"/>
    <w:rsid w:val="003714B5"/>
    <w:rsid w:val="00371F7B"/>
    <w:rsid w:val="003732ED"/>
    <w:rsid w:val="003740F9"/>
    <w:rsid w:val="00376328"/>
    <w:rsid w:val="0037652C"/>
    <w:rsid w:val="003769B8"/>
    <w:rsid w:val="00380142"/>
    <w:rsid w:val="00380164"/>
    <w:rsid w:val="00381990"/>
    <w:rsid w:val="0038233F"/>
    <w:rsid w:val="00382BE7"/>
    <w:rsid w:val="00382F60"/>
    <w:rsid w:val="00383149"/>
    <w:rsid w:val="00383184"/>
    <w:rsid w:val="0038357C"/>
    <w:rsid w:val="00383D93"/>
    <w:rsid w:val="00383F7C"/>
    <w:rsid w:val="0038456E"/>
    <w:rsid w:val="00384FD0"/>
    <w:rsid w:val="003851E6"/>
    <w:rsid w:val="003853EF"/>
    <w:rsid w:val="0038576C"/>
    <w:rsid w:val="003869A7"/>
    <w:rsid w:val="00386B86"/>
    <w:rsid w:val="00387ED7"/>
    <w:rsid w:val="00387F8F"/>
    <w:rsid w:val="00390A0F"/>
    <w:rsid w:val="0039286B"/>
    <w:rsid w:val="00392E7D"/>
    <w:rsid w:val="003939FF"/>
    <w:rsid w:val="00393F76"/>
    <w:rsid w:val="00395C21"/>
    <w:rsid w:val="00396A2F"/>
    <w:rsid w:val="00397192"/>
    <w:rsid w:val="00397700"/>
    <w:rsid w:val="00397AFC"/>
    <w:rsid w:val="003A0501"/>
    <w:rsid w:val="003A0627"/>
    <w:rsid w:val="003A0B61"/>
    <w:rsid w:val="003A0DC9"/>
    <w:rsid w:val="003A124C"/>
    <w:rsid w:val="003A2A32"/>
    <w:rsid w:val="003A370C"/>
    <w:rsid w:val="003A48DD"/>
    <w:rsid w:val="003A4F1D"/>
    <w:rsid w:val="003A5731"/>
    <w:rsid w:val="003A603A"/>
    <w:rsid w:val="003A6754"/>
    <w:rsid w:val="003A782A"/>
    <w:rsid w:val="003B04F6"/>
    <w:rsid w:val="003B25F1"/>
    <w:rsid w:val="003B3F0E"/>
    <w:rsid w:val="003B4019"/>
    <w:rsid w:val="003B4DA6"/>
    <w:rsid w:val="003B4EE4"/>
    <w:rsid w:val="003B5638"/>
    <w:rsid w:val="003B5B7C"/>
    <w:rsid w:val="003B66DE"/>
    <w:rsid w:val="003B6770"/>
    <w:rsid w:val="003B734E"/>
    <w:rsid w:val="003C0393"/>
    <w:rsid w:val="003C12BD"/>
    <w:rsid w:val="003C1595"/>
    <w:rsid w:val="003C1DAB"/>
    <w:rsid w:val="003C2600"/>
    <w:rsid w:val="003C2A02"/>
    <w:rsid w:val="003C3304"/>
    <w:rsid w:val="003C3EEC"/>
    <w:rsid w:val="003C518D"/>
    <w:rsid w:val="003C5398"/>
    <w:rsid w:val="003C5806"/>
    <w:rsid w:val="003C7B64"/>
    <w:rsid w:val="003D0204"/>
    <w:rsid w:val="003D09FA"/>
    <w:rsid w:val="003D0AA7"/>
    <w:rsid w:val="003D1109"/>
    <w:rsid w:val="003D11B6"/>
    <w:rsid w:val="003D25A6"/>
    <w:rsid w:val="003D25DD"/>
    <w:rsid w:val="003D2ED9"/>
    <w:rsid w:val="003D31DB"/>
    <w:rsid w:val="003D3C72"/>
    <w:rsid w:val="003D474E"/>
    <w:rsid w:val="003D55AA"/>
    <w:rsid w:val="003D5F85"/>
    <w:rsid w:val="003D6BBE"/>
    <w:rsid w:val="003D7187"/>
    <w:rsid w:val="003D72EC"/>
    <w:rsid w:val="003E0220"/>
    <w:rsid w:val="003E1712"/>
    <w:rsid w:val="003E17FC"/>
    <w:rsid w:val="003E24BB"/>
    <w:rsid w:val="003E26C8"/>
    <w:rsid w:val="003E2D08"/>
    <w:rsid w:val="003E38AD"/>
    <w:rsid w:val="003E3B95"/>
    <w:rsid w:val="003E43A5"/>
    <w:rsid w:val="003E48D2"/>
    <w:rsid w:val="003E4A72"/>
    <w:rsid w:val="003E4F87"/>
    <w:rsid w:val="003E5FEC"/>
    <w:rsid w:val="003E66D1"/>
    <w:rsid w:val="003E73F3"/>
    <w:rsid w:val="003F06D0"/>
    <w:rsid w:val="003F1AB0"/>
    <w:rsid w:val="003F4F43"/>
    <w:rsid w:val="003F598F"/>
    <w:rsid w:val="003F6059"/>
    <w:rsid w:val="003F638C"/>
    <w:rsid w:val="003F7BEC"/>
    <w:rsid w:val="004007B9"/>
    <w:rsid w:val="004009D1"/>
    <w:rsid w:val="00402DBD"/>
    <w:rsid w:val="004034D3"/>
    <w:rsid w:val="00403566"/>
    <w:rsid w:val="0040393A"/>
    <w:rsid w:val="0040395E"/>
    <w:rsid w:val="004061DD"/>
    <w:rsid w:val="00406C8F"/>
    <w:rsid w:val="004072D5"/>
    <w:rsid w:val="004101A9"/>
    <w:rsid w:val="00410EBA"/>
    <w:rsid w:val="00412301"/>
    <w:rsid w:val="0041251D"/>
    <w:rsid w:val="00412763"/>
    <w:rsid w:val="00412E33"/>
    <w:rsid w:val="004139B6"/>
    <w:rsid w:val="00414317"/>
    <w:rsid w:val="004149A7"/>
    <w:rsid w:val="00415B42"/>
    <w:rsid w:val="004161BD"/>
    <w:rsid w:val="0041671C"/>
    <w:rsid w:val="00417A6D"/>
    <w:rsid w:val="00417CA6"/>
    <w:rsid w:val="00420100"/>
    <w:rsid w:val="004210A6"/>
    <w:rsid w:val="00421862"/>
    <w:rsid w:val="00421E22"/>
    <w:rsid w:val="00421E25"/>
    <w:rsid w:val="00423EDC"/>
    <w:rsid w:val="00424085"/>
    <w:rsid w:val="004265EA"/>
    <w:rsid w:val="004278A6"/>
    <w:rsid w:val="00430B49"/>
    <w:rsid w:val="00430FA7"/>
    <w:rsid w:val="00431289"/>
    <w:rsid w:val="00431293"/>
    <w:rsid w:val="00433093"/>
    <w:rsid w:val="00435668"/>
    <w:rsid w:val="00435C07"/>
    <w:rsid w:val="00435E38"/>
    <w:rsid w:val="00436373"/>
    <w:rsid w:val="00436B70"/>
    <w:rsid w:val="00440CD3"/>
    <w:rsid w:val="004418C6"/>
    <w:rsid w:val="00442829"/>
    <w:rsid w:val="0044284A"/>
    <w:rsid w:val="00442A62"/>
    <w:rsid w:val="00443C71"/>
    <w:rsid w:val="00445050"/>
    <w:rsid w:val="004450A2"/>
    <w:rsid w:val="0044559B"/>
    <w:rsid w:val="00445FC1"/>
    <w:rsid w:val="004466CE"/>
    <w:rsid w:val="004479CA"/>
    <w:rsid w:val="004504D6"/>
    <w:rsid w:val="00450768"/>
    <w:rsid w:val="00450BBD"/>
    <w:rsid w:val="00450D16"/>
    <w:rsid w:val="004518DC"/>
    <w:rsid w:val="00451C22"/>
    <w:rsid w:val="00452E6B"/>
    <w:rsid w:val="0045394F"/>
    <w:rsid w:val="00453975"/>
    <w:rsid w:val="00454184"/>
    <w:rsid w:val="00456184"/>
    <w:rsid w:val="0045653F"/>
    <w:rsid w:val="00457918"/>
    <w:rsid w:val="0046017D"/>
    <w:rsid w:val="00460AC9"/>
    <w:rsid w:val="00460CA2"/>
    <w:rsid w:val="00460E08"/>
    <w:rsid w:val="004616D3"/>
    <w:rsid w:val="00461767"/>
    <w:rsid w:val="004620D6"/>
    <w:rsid w:val="0046213B"/>
    <w:rsid w:val="00462951"/>
    <w:rsid w:val="00462B9E"/>
    <w:rsid w:val="0046391D"/>
    <w:rsid w:val="004639B3"/>
    <w:rsid w:val="004640DC"/>
    <w:rsid w:val="0046468A"/>
    <w:rsid w:val="00464700"/>
    <w:rsid w:val="00465BA8"/>
    <w:rsid w:val="00465D3F"/>
    <w:rsid w:val="00466C16"/>
    <w:rsid w:val="00467EE2"/>
    <w:rsid w:val="00470229"/>
    <w:rsid w:val="004708FB"/>
    <w:rsid w:val="004710A7"/>
    <w:rsid w:val="0047124D"/>
    <w:rsid w:val="00471F06"/>
    <w:rsid w:val="0047218F"/>
    <w:rsid w:val="00472ADD"/>
    <w:rsid w:val="00472B73"/>
    <w:rsid w:val="00472FF4"/>
    <w:rsid w:val="004735C8"/>
    <w:rsid w:val="00475CBE"/>
    <w:rsid w:val="004770BF"/>
    <w:rsid w:val="0047730A"/>
    <w:rsid w:val="004802E4"/>
    <w:rsid w:val="00480550"/>
    <w:rsid w:val="00482773"/>
    <w:rsid w:val="00483FA1"/>
    <w:rsid w:val="00485DE8"/>
    <w:rsid w:val="00486558"/>
    <w:rsid w:val="0048696C"/>
    <w:rsid w:val="00486A6A"/>
    <w:rsid w:val="00487628"/>
    <w:rsid w:val="00487D4D"/>
    <w:rsid w:val="0049068A"/>
    <w:rsid w:val="00490F0C"/>
    <w:rsid w:val="0049219F"/>
    <w:rsid w:val="00492823"/>
    <w:rsid w:val="00492BA0"/>
    <w:rsid w:val="004944DD"/>
    <w:rsid w:val="0049458E"/>
    <w:rsid w:val="00494FB6"/>
    <w:rsid w:val="00495F99"/>
    <w:rsid w:val="0049689C"/>
    <w:rsid w:val="004978BE"/>
    <w:rsid w:val="004A00A8"/>
    <w:rsid w:val="004A02C1"/>
    <w:rsid w:val="004A10E2"/>
    <w:rsid w:val="004A18E6"/>
    <w:rsid w:val="004A1C61"/>
    <w:rsid w:val="004A2998"/>
    <w:rsid w:val="004A3A37"/>
    <w:rsid w:val="004A3C99"/>
    <w:rsid w:val="004A431A"/>
    <w:rsid w:val="004A4666"/>
    <w:rsid w:val="004A56BA"/>
    <w:rsid w:val="004A6A75"/>
    <w:rsid w:val="004B0265"/>
    <w:rsid w:val="004B0B4F"/>
    <w:rsid w:val="004B101D"/>
    <w:rsid w:val="004B1DCD"/>
    <w:rsid w:val="004B200D"/>
    <w:rsid w:val="004B39A3"/>
    <w:rsid w:val="004B40F0"/>
    <w:rsid w:val="004B472E"/>
    <w:rsid w:val="004B4C2C"/>
    <w:rsid w:val="004B4D9F"/>
    <w:rsid w:val="004B5537"/>
    <w:rsid w:val="004B6247"/>
    <w:rsid w:val="004B637B"/>
    <w:rsid w:val="004B67B2"/>
    <w:rsid w:val="004B7239"/>
    <w:rsid w:val="004B7319"/>
    <w:rsid w:val="004B741B"/>
    <w:rsid w:val="004B7858"/>
    <w:rsid w:val="004C0BE2"/>
    <w:rsid w:val="004C1292"/>
    <w:rsid w:val="004C1EDA"/>
    <w:rsid w:val="004C1F01"/>
    <w:rsid w:val="004C24F6"/>
    <w:rsid w:val="004C6450"/>
    <w:rsid w:val="004C737C"/>
    <w:rsid w:val="004D04E7"/>
    <w:rsid w:val="004D089A"/>
    <w:rsid w:val="004D3829"/>
    <w:rsid w:val="004D38A8"/>
    <w:rsid w:val="004D3E4A"/>
    <w:rsid w:val="004D46D1"/>
    <w:rsid w:val="004D55BB"/>
    <w:rsid w:val="004D5BA7"/>
    <w:rsid w:val="004D5F82"/>
    <w:rsid w:val="004D6F12"/>
    <w:rsid w:val="004D7530"/>
    <w:rsid w:val="004D7B28"/>
    <w:rsid w:val="004E0263"/>
    <w:rsid w:val="004E1CCD"/>
    <w:rsid w:val="004E21CA"/>
    <w:rsid w:val="004E2619"/>
    <w:rsid w:val="004E36D5"/>
    <w:rsid w:val="004E39D5"/>
    <w:rsid w:val="004E602F"/>
    <w:rsid w:val="004E633A"/>
    <w:rsid w:val="004E6A5E"/>
    <w:rsid w:val="004E6B21"/>
    <w:rsid w:val="004E73B6"/>
    <w:rsid w:val="004E74BA"/>
    <w:rsid w:val="004E7971"/>
    <w:rsid w:val="004E7C0E"/>
    <w:rsid w:val="004F0990"/>
    <w:rsid w:val="004F1F88"/>
    <w:rsid w:val="004F7620"/>
    <w:rsid w:val="0050108C"/>
    <w:rsid w:val="00501C02"/>
    <w:rsid w:val="00501D14"/>
    <w:rsid w:val="00502E38"/>
    <w:rsid w:val="00503D52"/>
    <w:rsid w:val="005042C1"/>
    <w:rsid w:val="00504397"/>
    <w:rsid w:val="005044FD"/>
    <w:rsid w:val="00505222"/>
    <w:rsid w:val="00505717"/>
    <w:rsid w:val="00505FC7"/>
    <w:rsid w:val="00506D78"/>
    <w:rsid w:val="005072DB"/>
    <w:rsid w:val="00507DD5"/>
    <w:rsid w:val="00507F9A"/>
    <w:rsid w:val="00510392"/>
    <w:rsid w:val="005111CB"/>
    <w:rsid w:val="00511426"/>
    <w:rsid w:val="00511894"/>
    <w:rsid w:val="00511FCA"/>
    <w:rsid w:val="005122EB"/>
    <w:rsid w:val="00512C3C"/>
    <w:rsid w:val="005130BF"/>
    <w:rsid w:val="005132A1"/>
    <w:rsid w:val="005132A3"/>
    <w:rsid w:val="00513CC5"/>
    <w:rsid w:val="0051452F"/>
    <w:rsid w:val="0051506E"/>
    <w:rsid w:val="0051546D"/>
    <w:rsid w:val="0051662D"/>
    <w:rsid w:val="005204CA"/>
    <w:rsid w:val="005204EC"/>
    <w:rsid w:val="0052185A"/>
    <w:rsid w:val="00522B26"/>
    <w:rsid w:val="00522FC5"/>
    <w:rsid w:val="00524500"/>
    <w:rsid w:val="00524780"/>
    <w:rsid w:val="00524837"/>
    <w:rsid w:val="00525813"/>
    <w:rsid w:val="005270F4"/>
    <w:rsid w:val="005278FC"/>
    <w:rsid w:val="005303E4"/>
    <w:rsid w:val="00530C05"/>
    <w:rsid w:val="00532B55"/>
    <w:rsid w:val="00532DCE"/>
    <w:rsid w:val="00533220"/>
    <w:rsid w:val="00533D6A"/>
    <w:rsid w:val="0053498C"/>
    <w:rsid w:val="0053565A"/>
    <w:rsid w:val="00535A06"/>
    <w:rsid w:val="00535DAD"/>
    <w:rsid w:val="00536299"/>
    <w:rsid w:val="005367FD"/>
    <w:rsid w:val="005368C4"/>
    <w:rsid w:val="00537D17"/>
    <w:rsid w:val="00537F7E"/>
    <w:rsid w:val="0054079F"/>
    <w:rsid w:val="00540AA3"/>
    <w:rsid w:val="00540B8B"/>
    <w:rsid w:val="00542322"/>
    <w:rsid w:val="0054244D"/>
    <w:rsid w:val="00543E1B"/>
    <w:rsid w:val="00545869"/>
    <w:rsid w:val="005463C0"/>
    <w:rsid w:val="00546BBD"/>
    <w:rsid w:val="005476FC"/>
    <w:rsid w:val="00547E8F"/>
    <w:rsid w:val="0055057E"/>
    <w:rsid w:val="00550969"/>
    <w:rsid w:val="00551B59"/>
    <w:rsid w:val="00552207"/>
    <w:rsid w:val="005528C2"/>
    <w:rsid w:val="00552C3C"/>
    <w:rsid w:val="00553A30"/>
    <w:rsid w:val="00555114"/>
    <w:rsid w:val="005552BD"/>
    <w:rsid w:val="00555BFB"/>
    <w:rsid w:val="00555CC6"/>
    <w:rsid w:val="00557612"/>
    <w:rsid w:val="0056116B"/>
    <w:rsid w:val="0056170E"/>
    <w:rsid w:val="00561CEB"/>
    <w:rsid w:val="005630DA"/>
    <w:rsid w:val="0056328E"/>
    <w:rsid w:val="005646E0"/>
    <w:rsid w:val="0056495A"/>
    <w:rsid w:val="00564D6B"/>
    <w:rsid w:val="00565E27"/>
    <w:rsid w:val="00566570"/>
    <w:rsid w:val="0056680D"/>
    <w:rsid w:val="005670E3"/>
    <w:rsid w:val="005671E0"/>
    <w:rsid w:val="00567492"/>
    <w:rsid w:val="00567DC8"/>
    <w:rsid w:val="0057002A"/>
    <w:rsid w:val="005705F7"/>
    <w:rsid w:val="00570BDB"/>
    <w:rsid w:val="00570DC5"/>
    <w:rsid w:val="00571E01"/>
    <w:rsid w:val="00573936"/>
    <w:rsid w:val="00573DB5"/>
    <w:rsid w:val="005746DC"/>
    <w:rsid w:val="005747D0"/>
    <w:rsid w:val="00574FB3"/>
    <w:rsid w:val="00575E91"/>
    <w:rsid w:val="0057680A"/>
    <w:rsid w:val="0058014D"/>
    <w:rsid w:val="005803B9"/>
    <w:rsid w:val="005803C4"/>
    <w:rsid w:val="0058070C"/>
    <w:rsid w:val="005817FF"/>
    <w:rsid w:val="00581C86"/>
    <w:rsid w:val="00583944"/>
    <w:rsid w:val="00583DDF"/>
    <w:rsid w:val="00584421"/>
    <w:rsid w:val="0058497B"/>
    <w:rsid w:val="00584EC7"/>
    <w:rsid w:val="005856F0"/>
    <w:rsid w:val="0058647C"/>
    <w:rsid w:val="00586A12"/>
    <w:rsid w:val="005907C6"/>
    <w:rsid w:val="00590D9E"/>
    <w:rsid w:val="00591F3A"/>
    <w:rsid w:val="00592208"/>
    <w:rsid w:val="00592BE9"/>
    <w:rsid w:val="005931DA"/>
    <w:rsid w:val="00593321"/>
    <w:rsid w:val="00593658"/>
    <w:rsid w:val="00593ADC"/>
    <w:rsid w:val="00593E95"/>
    <w:rsid w:val="00593F50"/>
    <w:rsid w:val="0059419B"/>
    <w:rsid w:val="0059456F"/>
    <w:rsid w:val="005945F4"/>
    <w:rsid w:val="00595E35"/>
    <w:rsid w:val="00595FD9"/>
    <w:rsid w:val="00596149"/>
    <w:rsid w:val="005A0FD5"/>
    <w:rsid w:val="005A111B"/>
    <w:rsid w:val="005A1882"/>
    <w:rsid w:val="005A2BFE"/>
    <w:rsid w:val="005A3FDC"/>
    <w:rsid w:val="005A4582"/>
    <w:rsid w:val="005A50A0"/>
    <w:rsid w:val="005A7B8D"/>
    <w:rsid w:val="005B0959"/>
    <w:rsid w:val="005B0F3D"/>
    <w:rsid w:val="005B133A"/>
    <w:rsid w:val="005B133D"/>
    <w:rsid w:val="005B16BD"/>
    <w:rsid w:val="005B25A0"/>
    <w:rsid w:val="005B2DA3"/>
    <w:rsid w:val="005B30CC"/>
    <w:rsid w:val="005B4039"/>
    <w:rsid w:val="005B4305"/>
    <w:rsid w:val="005B512E"/>
    <w:rsid w:val="005B5215"/>
    <w:rsid w:val="005B6B39"/>
    <w:rsid w:val="005B6E49"/>
    <w:rsid w:val="005C2781"/>
    <w:rsid w:val="005C34C2"/>
    <w:rsid w:val="005C3AFC"/>
    <w:rsid w:val="005C3C71"/>
    <w:rsid w:val="005C4172"/>
    <w:rsid w:val="005C4A4D"/>
    <w:rsid w:val="005C5C1D"/>
    <w:rsid w:val="005C7137"/>
    <w:rsid w:val="005D0771"/>
    <w:rsid w:val="005D080F"/>
    <w:rsid w:val="005D1229"/>
    <w:rsid w:val="005D3C24"/>
    <w:rsid w:val="005D4095"/>
    <w:rsid w:val="005D40D5"/>
    <w:rsid w:val="005D43D0"/>
    <w:rsid w:val="005D5D4B"/>
    <w:rsid w:val="005D66CD"/>
    <w:rsid w:val="005D674F"/>
    <w:rsid w:val="005D719C"/>
    <w:rsid w:val="005D7297"/>
    <w:rsid w:val="005D752B"/>
    <w:rsid w:val="005E07E7"/>
    <w:rsid w:val="005E0A99"/>
    <w:rsid w:val="005E1C40"/>
    <w:rsid w:val="005E1EAE"/>
    <w:rsid w:val="005E3C74"/>
    <w:rsid w:val="005E4488"/>
    <w:rsid w:val="005E6D2F"/>
    <w:rsid w:val="005F0489"/>
    <w:rsid w:val="005F04C3"/>
    <w:rsid w:val="005F05F4"/>
    <w:rsid w:val="005F0A0F"/>
    <w:rsid w:val="005F1CE6"/>
    <w:rsid w:val="005F1D5B"/>
    <w:rsid w:val="005F217D"/>
    <w:rsid w:val="005F3599"/>
    <w:rsid w:val="005F4A32"/>
    <w:rsid w:val="005F5D2F"/>
    <w:rsid w:val="005F5E23"/>
    <w:rsid w:val="005F641B"/>
    <w:rsid w:val="005F6550"/>
    <w:rsid w:val="00600464"/>
    <w:rsid w:val="0060097F"/>
    <w:rsid w:val="006016FF"/>
    <w:rsid w:val="006020DE"/>
    <w:rsid w:val="0060404D"/>
    <w:rsid w:val="00604DDB"/>
    <w:rsid w:val="00605DB9"/>
    <w:rsid w:val="006066A0"/>
    <w:rsid w:val="00606D99"/>
    <w:rsid w:val="00606F0F"/>
    <w:rsid w:val="00607F4D"/>
    <w:rsid w:val="00610E34"/>
    <w:rsid w:val="006113C0"/>
    <w:rsid w:val="00611765"/>
    <w:rsid w:val="006125AB"/>
    <w:rsid w:val="00612FF9"/>
    <w:rsid w:val="0061361F"/>
    <w:rsid w:val="00614779"/>
    <w:rsid w:val="006149AE"/>
    <w:rsid w:val="00615035"/>
    <w:rsid w:val="006162EF"/>
    <w:rsid w:val="00617CA7"/>
    <w:rsid w:val="00620487"/>
    <w:rsid w:val="006204B1"/>
    <w:rsid w:val="006207ED"/>
    <w:rsid w:val="00621D33"/>
    <w:rsid w:val="00622BF0"/>
    <w:rsid w:val="00623944"/>
    <w:rsid w:val="00623C23"/>
    <w:rsid w:val="00624495"/>
    <w:rsid w:val="0062459D"/>
    <w:rsid w:val="00625EF2"/>
    <w:rsid w:val="00627319"/>
    <w:rsid w:val="00630C43"/>
    <w:rsid w:val="006310A7"/>
    <w:rsid w:val="00632A93"/>
    <w:rsid w:val="00632C73"/>
    <w:rsid w:val="006331A4"/>
    <w:rsid w:val="00634BEE"/>
    <w:rsid w:val="00634C35"/>
    <w:rsid w:val="00635000"/>
    <w:rsid w:val="00635B84"/>
    <w:rsid w:val="00636651"/>
    <w:rsid w:val="00637164"/>
    <w:rsid w:val="0064031B"/>
    <w:rsid w:val="00640F88"/>
    <w:rsid w:val="0064206F"/>
    <w:rsid w:val="00642ECB"/>
    <w:rsid w:val="006456D7"/>
    <w:rsid w:val="00645826"/>
    <w:rsid w:val="00646449"/>
    <w:rsid w:val="006465BC"/>
    <w:rsid w:val="006476B4"/>
    <w:rsid w:val="006479F8"/>
    <w:rsid w:val="006505AC"/>
    <w:rsid w:val="006505B2"/>
    <w:rsid w:val="00651F40"/>
    <w:rsid w:val="00652324"/>
    <w:rsid w:val="0065256D"/>
    <w:rsid w:val="00653511"/>
    <w:rsid w:val="00653814"/>
    <w:rsid w:val="00653E3A"/>
    <w:rsid w:val="00654591"/>
    <w:rsid w:val="006549B9"/>
    <w:rsid w:val="00654D9D"/>
    <w:rsid w:val="00655FDF"/>
    <w:rsid w:val="00656CFA"/>
    <w:rsid w:val="00656F37"/>
    <w:rsid w:val="00657EF7"/>
    <w:rsid w:val="00657F41"/>
    <w:rsid w:val="00657F48"/>
    <w:rsid w:val="00660013"/>
    <w:rsid w:val="0066041A"/>
    <w:rsid w:val="0066061F"/>
    <w:rsid w:val="0066171B"/>
    <w:rsid w:val="00661837"/>
    <w:rsid w:val="006627DA"/>
    <w:rsid w:val="00662D0E"/>
    <w:rsid w:val="00664A00"/>
    <w:rsid w:val="006651C2"/>
    <w:rsid w:val="00665F36"/>
    <w:rsid w:val="00666D36"/>
    <w:rsid w:val="006672DF"/>
    <w:rsid w:val="006674A6"/>
    <w:rsid w:val="00667BB4"/>
    <w:rsid w:val="00667CD0"/>
    <w:rsid w:val="00667FE2"/>
    <w:rsid w:val="006715A8"/>
    <w:rsid w:val="00671D5C"/>
    <w:rsid w:val="006720C5"/>
    <w:rsid w:val="006723C5"/>
    <w:rsid w:val="00672B9E"/>
    <w:rsid w:val="0067320C"/>
    <w:rsid w:val="006763CB"/>
    <w:rsid w:val="00676572"/>
    <w:rsid w:val="00676799"/>
    <w:rsid w:val="00677CA4"/>
    <w:rsid w:val="00680196"/>
    <w:rsid w:val="006801B7"/>
    <w:rsid w:val="006804AF"/>
    <w:rsid w:val="00680916"/>
    <w:rsid w:val="00680E58"/>
    <w:rsid w:val="00680F3E"/>
    <w:rsid w:val="006813B6"/>
    <w:rsid w:val="006813FA"/>
    <w:rsid w:val="00681786"/>
    <w:rsid w:val="00682650"/>
    <w:rsid w:val="00682EAD"/>
    <w:rsid w:val="00683809"/>
    <w:rsid w:val="00686857"/>
    <w:rsid w:val="0068685C"/>
    <w:rsid w:val="006868A2"/>
    <w:rsid w:val="00686EC8"/>
    <w:rsid w:val="00687AE1"/>
    <w:rsid w:val="00687BCB"/>
    <w:rsid w:val="00690237"/>
    <w:rsid w:val="0069114A"/>
    <w:rsid w:val="0069449E"/>
    <w:rsid w:val="006949CD"/>
    <w:rsid w:val="006978CE"/>
    <w:rsid w:val="00697914"/>
    <w:rsid w:val="006A0403"/>
    <w:rsid w:val="006A044C"/>
    <w:rsid w:val="006A136B"/>
    <w:rsid w:val="006A19C4"/>
    <w:rsid w:val="006A2AD3"/>
    <w:rsid w:val="006A2F8F"/>
    <w:rsid w:val="006A360A"/>
    <w:rsid w:val="006A3782"/>
    <w:rsid w:val="006A5A2A"/>
    <w:rsid w:val="006A5B2E"/>
    <w:rsid w:val="006A67AE"/>
    <w:rsid w:val="006A7439"/>
    <w:rsid w:val="006A77FE"/>
    <w:rsid w:val="006A78BC"/>
    <w:rsid w:val="006A7E89"/>
    <w:rsid w:val="006B2268"/>
    <w:rsid w:val="006B35B1"/>
    <w:rsid w:val="006B3964"/>
    <w:rsid w:val="006B3B84"/>
    <w:rsid w:val="006B44D1"/>
    <w:rsid w:val="006B48A8"/>
    <w:rsid w:val="006B6249"/>
    <w:rsid w:val="006B76A5"/>
    <w:rsid w:val="006C01B3"/>
    <w:rsid w:val="006C0E98"/>
    <w:rsid w:val="006C2F79"/>
    <w:rsid w:val="006C37FD"/>
    <w:rsid w:val="006C3FEE"/>
    <w:rsid w:val="006C4066"/>
    <w:rsid w:val="006C4497"/>
    <w:rsid w:val="006C4712"/>
    <w:rsid w:val="006C4B6A"/>
    <w:rsid w:val="006C5DA1"/>
    <w:rsid w:val="006C5E66"/>
    <w:rsid w:val="006C62AA"/>
    <w:rsid w:val="006C6A7A"/>
    <w:rsid w:val="006C7425"/>
    <w:rsid w:val="006D0297"/>
    <w:rsid w:val="006D0A84"/>
    <w:rsid w:val="006D0EA0"/>
    <w:rsid w:val="006D38B0"/>
    <w:rsid w:val="006D4659"/>
    <w:rsid w:val="006D5DDD"/>
    <w:rsid w:val="006D615A"/>
    <w:rsid w:val="006E0417"/>
    <w:rsid w:val="006E124B"/>
    <w:rsid w:val="006E1D4C"/>
    <w:rsid w:val="006E1F71"/>
    <w:rsid w:val="006E34E8"/>
    <w:rsid w:val="006E4184"/>
    <w:rsid w:val="006E4492"/>
    <w:rsid w:val="006E5DA4"/>
    <w:rsid w:val="006E71F7"/>
    <w:rsid w:val="006E7BA7"/>
    <w:rsid w:val="006F07F5"/>
    <w:rsid w:val="006F0F6A"/>
    <w:rsid w:val="006F1F1E"/>
    <w:rsid w:val="006F2187"/>
    <w:rsid w:val="006F243A"/>
    <w:rsid w:val="006F31C8"/>
    <w:rsid w:val="006F432A"/>
    <w:rsid w:val="006F466B"/>
    <w:rsid w:val="006F494C"/>
    <w:rsid w:val="006F573A"/>
    <w:rsid w:val="006F6AAC"/>
    <w:rsid w:val="006F72FF"/>
    <w:rsid w:val="006F772A"/>
    <w:rsid w:val="006F7FA0"/>
    <w:rsid w:val="00700395"/>
    <w:rsid w:val="0070062E"/>
    <w:rsid w:val="00700E81"/>
    <w:rsid w:val="00700F1E"/>
    <w:rsid w:val="00701526"/>
    <w:rsid w:val="007018CA"/>
    <w:rsid w:val="00702A7F"/>
    <w:rsid w:val="00702BCF"/>
    <w:rsid w:val="007041CC"/>
    <w:rsid w:val="00704BF2"/>
    <w:rsid w:val="00704E21"/>
    <w:rsid w:val="00705E78"/>
    <w:rsid w:val="0070632C"/>
    <w:rsid w:val="00706909"/>
    <w:rsid w:val="00706AAE"/>
    <w:rsid w:val="00707358"/>
    <w:rsid w:val="0070794F"/>
    <w:rsid w:val="00712274"/>
    <w:rsid w:val="007125E5"/>
    <w:rsid w:val="007131C4"/>
    <w:rsid w:val="007141F4"/>
    <w:rsid w:val="00714348"/>
    <w:rsid w:val="00714731"/>
    <w:rsid w:val="0071661A"/>
    <w:rsid w:val="00717600"/>
    <w:rsid w:val="00717D2D"/>
    <w:rsid w:val="00721F3A"/>
    <w:rsid w:val="00722B1E"/>
    <w:rsid w:val="00730961"/>
    <w:rsid w:val="007316EC"/>
    <w:rsid w:val="00731D1D"/>
    <w:rsid w:val="00731E79"/>
    <w:rsid w:val="007326FD"/>
    <w:rsid w:val="00733231"/>
    <w:rsid w:val="00733489"/>
    <w:rsid w:val="00733798"/>
    <w:rsid w:val="00733C8F"/>
    <w:rsid w:val="00734A43"/>
    <w:rsid w:val="00736DBD"/>
    <w:rsid w:val="00737491"/>
    <w:rsid w:val="00737C0D"/>
    <w:rsid w:val="007403E0"/>
    <w:rsid w:val="0074105E"/>
    <w:rsid w:val="0074167D"/>
    <w:rsid w:val="00741F42"/>
    <w:rsid w:val="0074204D"/>
    <w:rsid w:val="00744F39"/>
    <w:rsid w:val="00744FC5"/>
    <w:rsid w:val="0074505C"/>
    <w:rsid w:val="0074577C"/>
    <w:rsid w:val="00745C43"/>
    <w:rsid w:val="00747455"/>
    <w:rsid w:val="00747E62"/>
    <w:rsid w:val="007508D6"/>
    <w:rsid w:val="007519A1"/>
    <w:rsid w:val="00752B59"/>
    <w:rsid w:val="00752BF0"/>
    <w:rsid w:val="007538F1"/>
    <w:rsid w:val="007541B5"/>
    <w:rsid w:val="00754CF1"/>
    <w:rsid w:val="00754E01"/>
    <w:rsid w:val="0075521E"/>
    <w:rsid w:val="007559A2"/>
    <w:rsid w:val="0075742C"/>
    <w:rsid w:val="0075766E"/>
    <w:rsid w:val="00757CF4"/>
    <w:rsid w:val="007608A8"/>
    <w:rsid w:val="007608E5"/>
    <w:rsid w:val="00761FA6"/>
    <w:rsid w:val="0076251C"/>
    <w:rsid w:val="00762626"/>
    <w:rsid w:val="00762CF2"/>
    <w:rsid w:val="00762F41"/>
    <w:rsid w:val="00763C0B"/>
    <w:rsid w:val="00764A06"/>
    <w:rsid w:val="00764AB8"/>
    <w:rsid w:val="00764C8C"/>
    <w:rsid w:val="00765484"/>
    <w:rsid w:val="007664F8"/>
    <w:rsid w:val="00767F8B"/>
    <w:rsid w:val="00770FC0"/>
    <w:rsid w:val="007711B4"/>
    <w:rsid w:val="00771B07"/>
    <w:rsid w:val="007731C7"/>
    <w:rsid w:val="0077372B"/>
    <w:rsid w:val="007738B6"/>
    <w:rsid w:val="00774472"/>
    <w:rsid w:val="007748B2"/>
    <w:rsid w:val="00775CF4"/>
    <w:rsid w:val="0077719B"/>
    <w:rsid w:val="0078015D"/>
    <w:rsid w:val="00781881"/>
    <w:rsid w:val="00782174"/>
    <w:rsid w:val="007828F2"/>
    <w:rsid w:val="00782FFF"/>
    <w:rsid w:val="007830A5"/>
    <w:rsid w:val="00784055"/>
    <w:rsid w:val="00785BC6"/>
    <w:rsid w:val="007867C0"/>
    <w:rsid w:val="00786836"/>
    <w:rsid w:val="00787370"/>
    <w:rsid w:val="00787B3F"/>
    <w:rsid w:val="00790CFC"/>
    <w:rsid w:val="00790D6A"/>
    <w:rsid w:val="00790F74"/>
    <w:rsid w:val="00791495"/>
    <w:rsid w:val="00791546"/>
    <w:rsid w:val="00793C98"/>
    <w:rsid w:val="00794F77"/>
    <w:rsid w:val="00794F90"/>
    <w:rsid w:val="007955EF"/>
    <w:rsid w:val="0079578B"/>
    <w:rsid w:val="00795EDB"/>
    <w:rsid w:val="00796282"/>
    <w:rsid w:val="007A0513"/>
    <w:rsid w:val="007A1F6A"/>
    <w:rsid w:val="007A4E0D"/>
    <w:rsid w:val="007A4E39"/>
    <w:rsid w:val="007A5323"/>
    <w:rsid w:val="007A58CA"/>
    <w:rsid w:val="007A5F82"/>
    <w:rsid w:val="007A7028"/>
    <w:rsid w:val="007A713E"/>
    <w:rsid w:val="007A7894"/>
    <w:rsid w:val="007A7BC0"/>
    <w:rsid w:val="007B09FB"/>
    <w:rsid w:val="007B0B05"/>
    <w:rsid w:val="007B0E2A"/>
    <w:rsid w:val="007B120A"/>
    <w:rsid w:val="007B1A7C"/>
    <w:rsid w:val="007B36A0"/>
    <w:rsid w:val="007B371C"/>
    <w:rsid w:val="007B5795"/>
    <w:rsid w:val="007B6D17"/>
    <w:rsid w:val="007B7760"/>
    <w:rsid w:val="007C12BC"/>
    <w:rsid w:val="007C32B2"/>
    <w:rsid w:val="007C4396"/>
    <w:rsid w:val="007C46ED"/>
    <w:rsid w:val="007C61C6"/>
    <w:rsid w:val="007C71A8"/>
    <w:rsid w:val="007C75D3"/>
    <w:rsid w:val="007C773E"/>
    <w:rsid w:val="007C784C"/>
    <w:rsid w:val="007C7D10"/>
    <w:rsid w:val="007D19E6"/>
    <w:rsid w:val="007D1C54"/>
    <w:rsid w:val="007D2292"/>
    <w:rsid w:val="007D2756"/>
    <w:rsid w:val="007D3C92"/>
    <w:rsid w:val="007D3ECE"/>
    <w:rsid w:val="007D431E"/>
    <w:rsid w:val="007D453A"/>
    <w:rsid w:val="007D618B"/>
    <w:rsid w:val="007D6675"/>
    <w:rsid w:val="007D678F"/>
    <w:rsid w:val="007D78A4"/>
    <w:rsid w:val="007E014A"/>
    <w:rsid w:val="007E0741"/>
    <w:rsid w:val="007E1449"/>
    <w:rsid w:val="007E196A"/>
    <w:rsid w:val="007E1BD9"/>
    <w:rsid w:val="007E3FD5"/>
    <w:rsid w:val="007E4294"/>
    <w:rsid w:val="007E5477"/>
    <w:rsid w:val="007E60BB"/>
    <w:rsid w:val="007E67FD"/>
    <w:rsid w:val="007E6C01"/>
    <w:rsid w:val="007E7BF6"/>
    <w:rsid w:val="007F045C"/>
    <w:rsid w:val="007F045F"/>
    <w:rsid w:val="007F0B25"/>
    <w:rsid w:val="007F1923"/>
    <w:rsid w:val="007F1BA4"/>
    <w:rsid w:val="007F208A"/>
    <w:rsid w:val="007F2D0B"/>
    <w:rsid w:val="007F2EAE"/>
    <w:rsid w:val="007F35A3"/>
    <w:rsid w:val="007F3AB7"/>
    <w:rsid w:val="007F4329"/>
    <w:rsid w:val="007F437D"/>
    <w:rsid w:val="007F4EE5"/>
    <w:rsid w:val="007F58DC"/>
    <w:rsid w:val="007F5B91"/>
    <w:rsid w:val="007F6177"/>
    <w:rsid w:val="007F6D61"/>
    <w:rsid w:val="0080014C"/>
    <w:rsid w:val="008001D3"/>
    <w:rsid w:val="00800BB1"/>
    <w:rsid w:val="00800C1C"/>
    <w:rsid w:val="00802CE5"/>
    <w:rsid w:val="0080363F"/>
    <w:rsid w:val="00805858"/>
    <w:rsid w:val="00805AE0"/>
    <w:rsid w:val="00806828"/>
    <w:rsid w:val="00806A28"/>
    <w:rsid w:val="00807AD8"/>
    <w:rsid w:val="00807DC5"/>
    <w:rsid w:val="00810076"/>
    <w:rsid w:val="0081079B"/>
    <w:rsid w:val="008108D2"/>
    <w:rsid w:val="00810BF1"/>
    <w:rsid w:val="00811204"/>
    <w:rsid w:val="0081161E"/>
    <w:rsid w:val="008117AB"/>
    <w:rsid w:val="008117FA"/>
    <w:rsid w:val="00811839"/>
    <w:rsid w:val="00813DB9"/>
    <w:rsid w:val="00815D55"/>
    <w:rsid w:val="00815E4F"/>
    <w:rsid w:val="00816AEC"/>
    <w:rsid w:val="008178C8"/>
    <w:rsid w:val="00821D14"/>
    <w:rsid w:val="00821FE0"/>
    <w:rsid w:val="00822817"/>
    <w:rsid w:val="0082305D"/>
    <w:rsid w:val="008237D1"/>
    <w:rsid w:val="00823E10"/>
    <w:rsid w:val="0082452B"/>
    <w:rsid w:val="00824D11"/>
    <w:rsid w:val="00824D59"/>
    <w:rsid w:val="00824E40"/>
    <w:rsid w:val="00824F60"/>
    <w:rsid w:val="00825C00"/>
    <w:rsid w:val="0082695C"/>
    <w:rsid w:val="00827E2C"/>
    <w:rsid w:val="00827F62"/>
    <w:rsid w:val="00830A6A"/>
    <w:rsid w:val="00830BD4"/>
    <w:rsid w:val="00830C0D"/>
    <w:rsid w:val="008311A2"/>
    <w:rsid w:val="008322FE"/>
    <w:rsid w:val="008323EB"/>
    <w:rsid w:val="0083382F"/>
    <w:rsid w:val="0083386F"/>
    <w:rsid w:val="00833D64"/>
    <w:rsid w:val="008352A8"/>
    <w:rsid w:val="00835B92"/>
    <w:rsid w:val="00835FBC"/>
    <w:rsid w:val="0083718A"/>
    <w:rsid w:val="008375E1"/>
    <w:rsid w:val="0084086A"/>
    <w:rsid w:val="008422B2"/>
    <w:rsid w:val="00843834"/>
    <w:rsid w:val="00843CCD"/>
    <w:rsid w:val="00844617"/>
    <w:rsid w:val="00844C9B"/>
    <w:rsid w:val="00844F1E"/>
    <w:rsid w:val="00844F3B"/>
    <w:rsid w:val="00845A28"/>
    <w:rsid w:val="00845C35"/>
    <w:rsid w:val="008473AF"/>
    <w:rsid w:val="008500AD"/>
    <w:rsid w:val="00850BAC"/>
    <w:rsid w:val="00852CDB"/>
    <w:rsid w:val="00853C84"/>
    <w:rsid w:val="008546C9"/>
    <w:rsid w:val="008547B7"/>
    <w:rsid w:val="00855640"/>
    <w:rsid w:val="00856E37"/>
    <w:rsid w:val="00856F94"/>
    <w:rsid w:val="00857491"/>
    <w:rsid w:val="00860497"/>
    <w:rsid w:val="008610AB"/>
    <w:rsid w:val="00861EA8"/>
    <w:rsid w:val="00861F95"/>
    <w:rsid w:val="0086248C"/>
    <w:rsid w:val="0086261C"/>
    <w:rsid w:val="00862AD2"/>
    <w:rsid w:val="00862FD8"/>
    <w:rsid w:val="0086389F"/>
    <w:rsid w:val="00863936"/>
    <w:rsid w:val="00864420"/>
    <w:rsid w:val="008655E8"/>
    <w:rsid w:val="00865635"/>
    <w:rsid w:val="00865895"/>
    <w:rsid w:val="00865E96"/>
    <w:rsid w:val="0086666D"/>
    <w:rsid w:val="0086791A"/>
    <w:rsid w:val="00867BDA"/>
    <w:rsid w:val="00867C70"/>
    <w:rsid w:val="00870676"/>
    <w:rsid w:val="00870CBD"/>
    <w:rsid w:val="00871767"/>
    <w:rsid w:val="00871A23"/>
    <w:rsid w:val="00873D52"/>
    <w:rsid w:val="008740A6"/>
    <w:rsid w:val="00874263"/>
    <w:rsid w:val="00874A0D"/>
    <w:rsid w:val="00874AC2"/>
    <w:rsid w:val="0087546C"/>
    <w:rsid w:val="008757CF"/>
    <w:rsid w:val="008770F7"/>
    <w:rsid w:val="00877E95"/>
    <w:rsid w:val="00877F5C"/>
    <w:rsid w:val="00880852"/>
    <w:rsid w:val="00880866"/>
    <w:rsid w:val="00880C92"/>
    <w:rsid w:val="00881F8C"/>
    <w:rsid w:val="0088216A"/>
    <w:rsid w:val="00882A4A"/>
    <w:rsid w:val="00882FB0"/>
    <w:rsid w:val="00883302"/>
    <w:rsid w:val="00883C6E"/>
    <w:rsid w:val="00884678"/>
    <w:rsid w:val="008851A9"/>
    <w:rsid w:val="00885FC7"/>
    <w:rsid w:val="008874F3"/>
    <w:rsid w:val="00887541"/>
    <w:rsid w:val="00890E40"/>
    <w:rsid w:val="0089203A"/>
    <w:rsid w:val="00892A2A"/>
    <w:rsid w:val="00892CB0"/>
    <w:rsid w:val="00892F58"/>
    <w:rsid w:val="00894171"/>
    <w:rsid w:val="00894554"/>
    <w:rsid w:val="00895537"/>
    <w:rsid w:val="00896E33"/>
    <w:rsid w:val="00896E93"/>
    <w:rsid w:val="008977D9"/>
    <w:rsid w:val="00897DF5"/>
    <w:rsid w:val="008A08B7"/>
    <w:rsid w:val="008A15DE"/>
    <w:rsid w:val="008A1AB8"/>
    <w:rsid w:val="008A1BC1"/>
    <w:rsid w:val="008A21BF"/>
    <w:rsid w:val="008A24B9"/>
    <w:rsid w:val="008A2BD8"/>
    <w:rsid w:val="008A36F5"/>
    <w:rsid w:val="008A4194"/>
    <w:rsid w:val="008A46CD"/>
    <w:rsid w:val="008A6EFA"/>
    <w:rsid w:val="008A7673"/>
    <w:rsid w:val="008B01BF"/>
    <w:rsid w:val="008B2E74"/>
    <w:rsid w:val="008B380A"/>
    <w:rsid w:val="008B386F"/>
    <w:rsid w:val="008B4D1A"/>
    <w:rsid w:val="008B4DEA"/>
    <w:rsid w:val="008B5D83"/>
    <w:rsid w:val="008B7926"/>
    <w:rsid w:val="008C022A"/>
    <w:rsid w:val="008C0536"/>
    <w:rsid w:val="008C0DAA"/>
    <w:rsid w:val="008C16D0"/>
    <w:rsid w:val="008C1FFA"/>
    <w:rsid w:val="008C2FA6"/>
    <w:rsid w:val="008C3167"/>
    <w:rsid w:val="008C379D"/>
    <w:rsid w:val="008C3F12"/>
    <w:rsid w:val="008C5373"/>
    <w:rsid w:val="008C5526"/>
    <w:rsid w:val="008C5C7A"/>
    <w:rsid w:val="008C61F3"/>
    <w:rsid w:val="008C664E"/>
    <w:rsid w:val="008C7932"/>
    <w:rsid w:val="008C7CF1"/>
    <w:rsid w:val="008D0B26"/>
    <w:rsid w:val="008D3A2A"/>
    <w:rsid w:val="008D3BF1"/>
    <w:rsid w:val="008D3EAF"/>
    <w:rsid w:val="008D4001"/>
    <w:rsid w:val="008D4034"/>
    <w:rsid w:val="008D4D3C"/>
    <w:rsid w:val="008D516A"/>
    <w:rsid w:val="008D554A"/>
    <w:rsid w:val="008D5A6B"/>
    <w:rsid w:val="008E0299"/>
    <w:rsid w:val="008E072F"/>
    <w:rsid w:val="008E18A5"/>
    <w:rsid w:val="008E25E4"/>
    <w:rsid w:val="008E2771"/>
    <w:rsid w:val="008E2C33"/>
    <w:rsid w:val="008E3164"/>
    <w:rsid w:val="008E32DE"/>
    <w:rsid w:val="008E3A65"/>
    <w:rsid w:val="008E456B"/>
    <w:rsid w:val="008E4746"/>
    <w:rsid w:val="008E596A"/>
    <w:rsid w:val="008E5BDD"/>
    <w:rsid w:val="008E607A"/>
    <w:rsid w:val="008E61FE"/>
    <w:rsid w:val="008E7722"/>
    <w:rsid w:val="008F0024"/>
    <w:rsid w:val="008F0F13"/>
    <w:rsid w:val="008F1901"/>
    <w:rsid w:val="008F22C2"/>
    <w:rsid w:val="008F2970"/>
    <w:rsid w:val="008F3B81"/>
    <w:rsid w:val="008F43DA"/>
    <w:rsid w:val="008F4A10"/>
    <w:rsid w:val="008F5EFB"/>
    <w:rsid w:val="008F745B"/>
    <w:rsid w:val="009008ED"/>
    <w:rsid w:val="00900BBA"/>
    <w:rsid w:val="00902F50"/>
    <w:rsid w:val="00904814"/>
    <w:rsid w:val="00905576"/>
    <w:rsid w:val="00905A39"/>
    <w:rsid w:val="0090606A"/>
    <w:rsid w:val="00906287"/>
    <w:rsid w:val="00906C81"/>
    <w:rsid w:val="00907B94"/>
    <w:rsid w:val="00907E29"/>
    <w:rsid w:val="009109C4"/>
    <w:rsid w:val="00912730"/>
    <w:rsid w:val="0091372F"/>
    <w:rsid w:val="00913FE3"/>
    <w:rsid w:val="00915871"/>
    <w:rsid w:val="00915D93"/>
    <w:rsid w:val="0091683C"/>
    <w:rsid w:val="00917157"/>
    <w:rsid w:val="009176CC"/>
    <w:rsid w:val="009201DC"/>
    <w:rsid w:val="009204BD"/>
    <w:rsid w:val="00921639"/>
    <w:rsid w:val="00921776"/>
    <w:rsid w:val="00921D62"/>
    <w:rsid w:val="009228D2"/>
    <w:rsid w:val="0092393F"/>
    <w:rsid w:val="00923C59"/>
    <w:rsid w:val="00923DB4"/>
    <w:rsid w:val="0092490E"/>
    <w:rsid w:val="0092593A"/>
    <w:rsid w:val="00925DA2"/>
    <w:rsid w:val="00925F74"/>
    <w:rsid w:val="00926424"/>
    <w:rsid w:val="009267D2"/>
    <w:rsid w:val="009269C1"/>
    <w:rsid w:val="009277CB"/>
    <w:rsid w:val="00927A59"/>
    <w:rsid w:val="00927E19"/>
    <w:rsid w:val="0093034A"/>
    <w:rsid w:val="00931E44"/>
    <w:rsid w:val="00932378"/>
    <w:rsid w:val="00932E24"/>
    <w:rsid w:val="00933749"/>
    <w:rsid w:val="00933B27"/>
    <w:rsid w:val="00934296"/>
    <w:rsid w:val="009345CD"/>
    <w:rsid w:val="00934F80"/>
    <w:rsid w:val="00936742"/>
    <w:rsid w:val="0093790D"/>
    <w:rsid w:val="00940372"/>
    <w:rsid w:val="00940448"/>
    <w:rsid w:val="00940501"/>
    <w:rsid w:val="009406F6"/>
    <w:rsid w:val="009415EB"/>
    <w:rsid w:val="00942624"/>
    <w:rsid w:val="009449A4"/>
    <w:rsid w:val="00945D55"/>
    <w:rsid w:val="009465EC"/>
    <w:rsid w:val="00946E62"/>
    <w:rsid w:val="00950322"/>
    <w:rsid w:val="00950490"/>
    <w:rsid w:val="00950C3F"/>
    <w:rsid w:val="009539E2"/>
    <w:rsid w:val="009546A2"/>
    <w:rsid w:val="00954773"/>
    <w:rsid w:val="00954FAC"/>
    <w:rsid w:val="00955354"/>
    <w:rsid w:val="00955612"/>
    <w:rsid w:val="0095614F"/>
    <w:rsid w:val="009565F2"/>
    <w:rsid w:val="0095736A"/>
    <w:rsid w:val="009576C6"/>
    <w:rsid w:val="00957B1A"/>
    <w:rsid w:val="0096189B"/>
    <w:rsid w:val="00965415"/>
    <w:rsid w:val="00965DCF"/>
    <w:rsid w:val="00967112"/>
    <w:rsid w:val="0096726A"/>
    <w:rsid w:val="009672EA"/>
    <w:rsid w:val="00967B97"/>
    <w:rsid w:val="00967D65"/>
    <w:rsid w:val="00971082"/>
    <w:rsid w:val="009715F3"/>
    <w:rsid w:val="009716AB"/>
    <w:rsid w:val="00971E7F"/>
    <w:rsid w:val="00972185"/>
    <w:rsid w:val="00972468"/>
    <w:rsid w:val="009724A5"/>
    <w:rsid w:val="0097298D"/>
    <w:rsid w:val="00972CFD"/>
    <w:rsid w:val="00972D4A"/>
    <w:rsid w:val="00973A68"/>
    <w:rsid w:val="00974DE9"/>
    <w:rsid w:val="009753D3"/>
    <w:rsid w:val="00977555"/>
    <w:rsid w:val="0097758B"/>
    <w:rsid w:val="0097765C"/>
    <w:rsid w:val="009808C3"/>
    <w:rsid w:val="00982DB8"/>
    <w:rsid w:val="00984531"/>
    <w:rsid w:val="00984938"/>
    <w:rsid w:val="00985418"/>
    <w:rsid w:val="00985704"/>
    <w:rsid w:val="00986C87"/>
    <w:rsid w:val="00986E87"/>
    <w:rsid w:val="00986FCE"/>
    <w:rsid w:val="009903C6"/>
    <w:rsid w:val="009904E3"/>
    <w:rsid w:val="009906D0"/>
    <w:rsid w:val="009911C5"/>
    <w:rsid w:val="009914FD"/>
    <w:rsid w:val="009921AE"/>
    <w:rsid w:val="009925DA"/>
    <w:rsid w:val="00992723"/>
    <w:rsid w:val="00993D2F"/>
    <w:rsid w:val="00993ED2"/>
    <w:rsid w:val="00995DC6"/>
    <w:rsid w:val="00997971"/>
    <w:rsid w:val="00997B3E"/>
    <w:rsid w:val="009A25E9"/>
    <w:rsid w:val="009A5AE7"/>
    <w:rsid w:val="009A70BA"/>
    <w:rsid w:val="009A732B"/>
    <w:rsid w:val="009A7650"/>
    <w:rsid w:val="009A77F7"/>
    <w:rsid w:val="009B0FBD"/>
    <w:rsid w:val="009B11BE"/>
    <w:rsid w:val="009B14F3"/>
    <w:rsid w:val="009B1E48"/>
    <w:rsid w:val="009B347E"/>
    <w:rsid w:val="009B3C57"/>
    <w:rsid w:val="009B502B"/>
    <w:rsid w:val="009B5A69"/>
    <w:rsid w:val="009B5AA7"/>
    <w:rsid w:val="009B66F3"/>
    <w:rsid w:val="009B72B6"/>
    <w:rsid w:val="009B781F"/>
    <w:rsid w:val="009B7CE1"/>
    <w:rsid w:val="009C0E8B"/>
    <w:rsid w:val="009C1150"/>
    <w:rsid w:val="009C13CF"/>
    <w:rsid w:val="009C14E1"/>
    <w:rsid w:val="009C1B7A"/>
    <w:rsid w:val="009C3F8D"/>
    <w:rsid w:val="009C5AA5"/>
    <w:rsid w:val="009D04B6"/>
    <w:rsid w:val="009D0608"/>
    <w:rsid w:val="009D1A7C"/>
    <w:rsid w:val="009D1B5E"/>
    <w:rsid w:val="009D2149"/>
    <w:rsid w:val="009D288D"/>
    <w:rsid w:val="009D2A2A"/>
    <w:rsid w:val="009D2F4B"/>
    <w:rsid w:val="009D3116"/>
    <w:rsid w:val="009D3758"/>
    <w:rsid w:val="009D3B69"/>
    <w:rsid w:val="009D5490"/>
    <w:rsid w:val="009D594D"/>
    <w:rsid w:val="009D5B1E"/>
    <w:rsid w:val="009D5C4B"/>
    <w:rsid w:val="009D6E37"/>
    <w:rsid w:val="009D71C3"/>
    <w:rsid w:val="009E0030"/>
    <w:rsid w:val="009E0785"/>
    <w:rsid w:val="009E221B"/>
    <w:rsid w:val="009E243E"/>
    <w:rsid w:val="009E3293"/>
    <w:rsid w:val="009E42C9"/>
    <w:rsid w:val="009E5CBD"/>
    <w:rsid w:val="009E5DC0"/>
    <w:rsid w:val="009E76BC"/>
    <w:rsid w:val="009E76CD"/>
    <w:rsid w:val="009E7C1B"/>
    <w:rsid w:val="009E7C79"/>
    <w:rsid w:val="009E7DCA"/>
    <w:rsid w:val="009E7F14"/>
    <w:rsid w:val="009F124E"/>
    <w:rsid w:val="009F12C4"/>
    <w:rsid w:val="009F1347"/>
    <w:rsid w:val="009F17D8"/>
    <w:rsid w:val="009F197F"/>
    <w:rsid w:val="009F1C4B"/>
    <w:rsid w:val="009F2341"/>
    <w:rsid w:val="009F2E4A"/>
    <w:rsid w:val="009F4E95"/>
    <w:rsid w:val="009F4F78"/>
    <w:rsid w:val="009F4F81"/>
    <w:rsid w:val="009F54B2"/>
    <w:rsid w:val="009F5D55"/>
    <w:rsid w:val="009F7B9E"/>
    <w:rsid w:val="009F7C18"/>
    <w:rsid w:val="00A0083A"/>
    <w:rsid w:val="00A015B5"/>
    <w:rsid w:val="00A01A10"/>
    <w:rsid w:val="00A02919"/>
    <w:rsid w:val="00A04C85"/>
    <w:rsid w:val="00A05544"/>
    <w:rsid w:val="00A06154"/>
    <w:rsid w:val="00A0644C"/>
    <w:rsid w:val="00A06E87"/>
    <w:rsid w:val="00A074BC"/>
    <w:rsid w:val="00A07B70"/>
    <w:rsid w:val="00A101C3"/>
    <w:rsid w:val="00A10B11"/>
    <w:rsid w:val="00A1105A"/>
    <w:rsid w:val="00A11670"/>
    <w:rsid w:val="00A11FF5"/>
    <w:rsid w:val="00A12213"/>
    <w:rsid w:val="00A12D57"/>
    <w:rsid w:val="00A12F2E"/>
    <w:rsid w:val="00A13371"/>
    <w:rsid w:val="00A141DA"/>
    <w:rsid w:val="00A14F49"/>
    <w:rsid w:val="00A1633E"/>
    <w:rsid w:val="00A17E47"/>
    <w:rsid w:val="00A200B0"/>
    <w:rsid w:val="00A20106"/>
    <w:rsid w:val="00A20C8D"/>
    <w:rsid w:val="00A2242A"/>
    <w:rsid w:val="00A226E4"/>
    <w:rsid w:val="00A22B3A"/>
    <w:rsid w:val="00A23314"/>
    <w:rsid w:val="00A24339"/>
    <w:rsid w:val="00A24A02"/>
    <w:rsid w:val="00A24BB4"/>
    <w:rsid w:val="00A25B09"/>
    <w:rsid w:val="00A25DAA"/>
    <w:rsid w:val="00A26D77"/>
    <w:rsid w:val="00A27E2E"/>
    <w:rsid w:val="00A318C0"/>
    <w:rsid w:val="00A31925"/>
    <w:rsid w:val="00A31CB5"/>
    <w:rsid w:val="00A31FDD"/>
    <w:rsid w:val="00A3385A"/>
    <w:rsid w:val="00A343CB"/>
    <w:rsid w:val="00A36014"/>
    <w:rsid w:val="00A366DD"/>
    <w:rsid w:val="00A36D4D"/>
    <w:rsid w:val="00A37BA3"/>
    <w:rsid w:val="00A405A3"/>
    <w:rsid w:val="00A40641"/>
    <w:rsid w:val="00A408B4"/>
    <w:rsid w:val="00A408CD"/>
    <w:rsid w:val="00A40E26"/>
    <w:rsid w:val="00A412B3"/>
    <w:rsid w:val="00A41A58"/>
    <w:rsid w:val="00A43819"/>
    <w:rsid w:val="00A43D96"/>
    <w:rsid w:val="00A448E0"/>
    <w:rsid w:val="00A44D07"/>
    <w:rsid w:val="00A44ECC"/>
    <w:rsid w:val="00A45DCC"/>
    <w:rsid w:val="00A4603F"/>
    <w:rsid w:val="00A46F56"/>
    <w:rsid w:val="00A47A59"/>
    <w:rsid w:val="00A47C87"/>
    <w:rsid w:val="00A5083D"/>
    <w:rsid w:val="00A51F61"/>
    <w:rsid w:val="00A52436"/>
    <w:rsid w:val="00A52F36"/>
    <w:rsid w:val="00A533AB"/>
    <w:rsid w:val="00A538F4"/>
    <w:rsid w:val="00A53979"/>
    <w:rsid w:val="00A53D20"/>
    <w:rsid w:val="00A545E0"/>
    <w:rsid w:val="00A55406"/>
    <w:rsid w:val="00A5547B"/>
    <w:rsid w:val="00A557FF"/>
    <w:rsid w:val="00A564BC"/>
    <w:rsid w:val="00A56811"/>
    <w:rsid w:val="00A56997"/>
    <w:rsid w:val="00A56C19"/>
    <w:rsid w:val="00A57047"/>
    <w:rsid w:val="00A5741D"/>
    <w:rsid w:val="00A57B44"/>
    <w:rsid w:val="00A57E2D"/>
    <w:rsid w:val="00A6051A"/>
    <w:rsid w:val="00A60E24"/>
    <w:rsid w:val="00A61519"/>
    <w:rsid w:val="00A61A67"/>
    <w:rsid w:val="00A61B9B"/>
    <w:rsid w:val="00A6214E"/>
    <w:rsid w:val="00A62650"/>
    <w:rsid w:val="00A62CED"/>
    <w:rsid w:val="00A637D4"/>
    <w:rsid w:val="00A63C8F"/>
    <w:rsid w:val="00A649B5"/>
    <w:rsid w:val="00A6524D"/>
    <w:rsid w:val="00A65C15"/>
    <w:rsid w:val="00A66B45"/>
    <w:rsid w:val="00A67BF1"/>
    <w:rsid w:val="00A70B70"/>
    <w:rsid w:val="00A71E14"/>
    <w:rsid w:val="00A7346D"/>
    <w:rsid w:val="00A73737"/>
    <w:rsid w:val="00A74097"/>
    <w:rsid w:val="00A752A4"/>
    <w:rsid w:val="00A768CC"/>
    <w:rsid w:val="00A7695E"/>
    <w:rsid w:val="00A771B8"/>
    <w:rsid w:val="00A7794D"/>
    <w:rsid w:val="00A812B7"/>
    <w:rsid w:val="00A8144D"/>
    <w:rsid w:val="00A81898"/>
    <w:rsid w:val="00A8290D"/>
    <w:rsid w:val="00A832A4"/>
    <w:rsid w:val="00A83F09"/>
    <w:rsid w:val="00A85281"/>
    <w:rsid w:val="00A854BD"/>
    <w:rsid w:val="00A8623B"/>
    <w:rsid w:val="00A86CF1"/>
    <w:rsid w:val="00A86D5F"/>
    <w:rsid w:val="00A87123"/>
    <w:rsid w:val="00A8780C"/>
    <w:rsid w:val="00A9054D"/>
    <w:rsid w:val="00A905D4"/>
    <w:rsid w:val="00A905F0"/>
    <w:rsid w:val="00A923DC"/>
    <w:rsid w:val="00A932B2"/>
    <w:rsid w:val="00A93337"/>
    <w:rsid w:val="00A94160"/>
    <w:rsid w:val="00A95496"/>
    <w:rsid w:val="00A96758"/>
    <w:rsid w:val="00A96A5B"/>
    <w:rsid w:val="00A97C9E"/>
    <w:rsid w:val="00AA052D"/>
    <w:rsid w:val="00AA06D8"/>
    <w:rsid w:val="00AA0B6B"/>
    <w:rsid w:val="00AA0E61"/>
    <w:rsid w:val="00AA12D5"/>
    <w:rsid w:val="00AA1CAA"/>
    <w:rsid w:val="00AA1CE5"/>
    <w:rsid w:val="00AA27BF"/>
    <w:rsid w:val="00AA2932"/>
    <w:rsid w:val="00AA325C"/>
    <w:rsid w:val="00AA3284"/>
    <w:rsid w:val="00AA4154"/>
    <w:rsid w:val="00AA426E"/>
    <w:rsid w:val="00AA4A4D"/>
    <w:rsid w:val="00AA51B8"/>
    <w:rsid w:val="00AA555D"/>
    <w:rsid w:val="00AA56A8"/>
    <w:rsid w:val="00AA63D1"/>
    <w:rsid w:val="00AA690E"/>
    <w:rsid w:val="00AA70A4"/>
    <w:rsid w:val="00AA73CA"/>
    <w:rsid w:val="00AA75D6"/>
    <w:rsid w:val="00AB0A98"/>
    <w:rsid w:val="00AB1C7C"/>
    <w:rsid w:val="00AB1FF8"/>
    <w:rsid w:val="00AB29FB"/>
    <w:rsid w:val="00AB2EF3"/>
    <w:rsid w:val="00AB3E38"/>
    <w:rsid w:val="00AB3E92"/>
    <w:rsid w:val="00AB4331"/>
    <w:rsid w:val="00AB453A"/>
    <w:rsid w:val="00AB4E69"/>
    <w:rsid w:val="00AB5853"/>
    <w:rsid w:val="00AB5E7E"/>
    <w:rsid w:val="00AB667F"/>
    <w:rsid w:val="00AB6824"/>
    <w:rsid w:val="00AB6D52"/>
    <w:rsid w:val="00AB791D"/>
    <w:rsid w:val="00AC0858"/>
    <w:rsid w:val="00AC0C0A"/>
    <w:rsid w:val="00AC114A"/>
    <w:rsid w:val="00AC2639"/>
    <w:rsid w:val="00AC2B47"/>
    <w:rsid w:val="00AC3A76"/>
    <w:rsid w:val="00AC50A0"/>
    <w:rsid w:val="00AC51AB"/>
    <w:rsid w:val="00AC534D"/>
    <w:rsid w:val="00AC584F"/>
    <w:rsid w:val="00AC612E"/>
    <w:rsid w:val="00AC6174"/>
    <w:rsid w:val="00AC6830"/>
    <w:rsid w:val="00AC7C4B"/>
    <w:rsid w:val="00AD0E21"/>
    <w:rsid w:val="00AD132E"/>
    <w:rsid w:val="00AD15D7"/>
    <w:rsid w:val="00AD1943"/>
    <w:rsid w:val="00AD2485"/>
    <w:rsid w:val="00AD2ED2"/>
    <w:rsid w:val="00AD6E7B"/>
    <w:rsid w:val="00AE0E03"/>
    <w:rsid w:val="00AE159B"/>
    <w:rsid w:val="00AE2325"/>
    <w:rsid w:val="00AE2ADE"/>
    <w:rsid w:val="00AE3BE2"/>
    <w:rsid w:val="00AE62EA"/>
    <w:rsid w:val="00AE6582"/>
    <w:rsid w:val="00AE7162"/>
    <w:rsid w:val="00AE746C"/>
    <w:rsid w:val="00AE7A88"/>
    <w:rsid w:val="00AE7BC3"/>
    <w:rsid w:val="00AF045E"/>
    <w:rsid w:val="00AF1357"/>
    <w:rsid w:val="00AF1C0B"/>
    <w:rsid w:val="00AF47CE"/>
    <w:rsid w:val="00AF4D2A"/>
    <w:rsid w:val="00AF4F7B"/>
    <w:rsid w:val="00AF5C7E"/>
    <w:rsid w:val="00AF5D2A"/>
    <w:rsid w:val="00AF63AF"/>
    <w:rsid w:val="00AF6604"/>
    <w:rsid w:val="00AF6E34"/>
    <w:rsid w:val="00AF6FB6"/>
    <w:rsid w:val="00AF7308"/>
    <w:rsid w:val="00AF744A"/>
    <w:rsid w:val="00B02649"/>
    <w:rsid w:val="00B028D9"/>
    <w:rsid w:val="00B02E21"/>
    <w:rsid w:val="00B03131"/>
    <w:rsid w:val="00B04010"/>
    <w:rsid w:val="00B0406F"/>
    <w:rsid w:val="00B0422E"/>
    <w:rsid w:val="00B056B7"/>
    <w:rsid w:val="00B05BC8"/>
    <w:rsid w:val="00B0684C"/>
    <w:rsid w:val="00B076A2"/>
    <w:rsid w:val="00B079F5"/>
    <w:rsid w:val="00B1023A"/>
    <w:rsid w:val="00B107A4"/>
    <w:rsid w:val="00B11039"/>
    <w:rsid w:val="00B12166"/>
    <w:rsid w:val="00B130F5"/>
    <w:rsid w:val="00B13159"/>
    <w:rsid w:val="00B13FD2"/>
    <w:rsid w:val="00B14917"/>
    <w:rsid w:val="00B151FF"/>
    <w:rsid w:val="00B155E3"/>
    <w:rsid w:val="00B214E1"/>
    <w:rsid w:val="00B2150B"/>
    <w:rsid w:val="00B22DC8"/>
    <w:rsid w:val="00B24088"/>
    <w:rsid w:val="00B251E6"/>
    <w:rsid w:val="00B2524C"/>
    <w:rsid w:val="00B25955"/>
    <w:rsid w:val="00B25A00"/>
    <w:rsid w:val="00B25F6D"/>
    <w:rsid w:val="00B26571"/>
    <w:rsid w:val="00B2657C"/>
    <w:rsid w:val="00B266F2"/>
    <w:rsid w:val="00B2693B"/>
    <w:rsid w:val="00B26FE8"/>
    <w:rsid w:val="00B3035A"/>
    <w:rsid w:val="00B31CC8"/>
    <w:rsid w:val="00B3211E"/>
    <w:rsid w:val="00B32431"/>
    <w:rsid w:val="00B3256B"/>
    <w:rsid w:val="00B330DF"/>
    <w:rsid w:val="00B33A24"/>
    <w:rsid w:val="00B341BC"/>
    <w:rsid w:val="00B348C6"/>
    <w:rsid w:val="00B34F72"/>
    <w:rsid w:val="00B35621"/>
    <w:rsid w:val="00B35696"/>
    <w:rsid w:val="00B35AD0"/>
    <w:rsid w:val="00B35E07"/>
    <w:rsid w:val="00B3675A"/>
    <w:rsid w:val="00B36796"/>
    <w:rsid w:val="00B400F9"/>
    <w:rsid w:val="00B405CD"/>
    <w:rsid w:val="00B4074D"/>
    <w:rsid w:val="00B40779"/>
    <w:rsid w:val="00B41974"/>
    <w:rsid w:val="00B429F2"/>
    <w:rsid w:val="00B42A4F"/>
    <w:rsid w:val="00B4324A"/>
    <w:rsid w:val="00B43AA4"/>
    <w:rsid w:val="00B45704"/>
    <w:rsid w:val="00B50890"/>
    <w:rsid w:val="00B50933"/>
    <w:rsid w:val="00B50935"/>
    <w:rsid w:val="00B51504"/>
    <w:rsid w:val="00B519C9"/>
    <w:rsid w:val="00B52650"/>
    <w:rsid w:val="00B52EF8"/>
    <w:rsid w:val="00B52FA5"/>
    <w:rsid w:val="00B533B5"/>
    <w:rsid w:val="00B5378F"/>
    <w:rsid w:val="00B5502D"/>
    <w:rsid w:val="00B554E6"/>
    <w:rsid w:val="00B558A0"/>
    <w:rsid w:val="00B600B6"/>
    <w:rsid w:val="00B6081F"/>
    <w:rsid w:val="00B60A34"/>
    <w:rsid w:val="00B60C8E"/>
    <w:rsid w:val="00B610B2"/>
    <w:rsid w:val="00B6145C"/>
    <w:rsid w:val="00B61BC6"/>
    <w:rsid w:val="00B61CBF"/>
    <w:rsid w:val="00B62532"/>
    <w:rsid w:val="00B63AAA"/>
    <w:rsid w:val="00B64C7B"/>
    <w:rsid w:val="00B64C7C"/>
    <w:rsid w:val="00B65486"/>
    <w:rsid w:val="00B656E8"/>
    <w:rsid w:val="00B67098"/>
    <w:rsid w:val="00B707ED"/>
    <w:rsid w:val="00B7134B"/>
    <w:rsid w:val="00B71EC5"/>
    <w:rsid w:val="00B727A3"/>
    <w:rsid w:val="00B72EFE"/>
    <w:rsid w:val="00B7318A"/>
    <w:rsid w:val="00B74022"/>
    <w:rsid w:val="00B74621"/>
    <w:rsid w:val="00B7496E"/>
    <w:rsid w:val="00B77871"/>
    <w:rsid w:val="00B80A59"/>
    <w:rsid w:val="00B80BC2"/>
    <w:rsid w:val="00B823B1"/>
    <w:rsid w:val="00B8260E"/>
    <w:rsid w:val="00B826A1"/>
    <w:rsid w:val="00B84572"/>
    <w:rsid w:val="00B847FA"/>
    <w:rsid w:val="00B8488E"/>
    <w:rsid w:val="00B84F12"/>
    <w:rsid w:val="00B85F1C"/>
    <w:rsid w:val="00B86852"/>
    <w:rsid w:val="00B86A67"/>
    <w:rsid w:val="00B90221"/>
    <w:rsid w:val="00B90372"/>
    <w:rsid w:val="00B90405"/>
    <w:rsid w:val="00B90498"/>
    <w:rsid w:val="00B90560"/>
    <w:rsid w:val="00B958BA"/>
    <w:rsid w:val="00BA0C3F"/>
    <w:rsid w:val="00BA106F"/>
    <w:rsid w:val="00BA20A3"/>
    <w:rsid w:val="00BA3512"/>
    <w:rsid w:val="00BA39A2"/>
    <w:rsid w:val="00BA3ECA"/>
    <w:rsid w:val="00BA549B"/>
    <w:rsid w:val="00BA585D"/>
    <w:rsid w:val="00BA70E1"/>
    <w:rsid w:val="00BA7A96"/>
    <w:rsid w:val="00BA7E5C"/>
    <w:rsid w:val="00BA7FEC"/>
    <w:rsid w:val="00BB03F6"/>
    <w:rsid w:val="00BB1DB5"/>
    <w:rsid w:val="00BB3473"/>
    <w:rsid w:val="00BB3FD0"/>
    <w:rsid w:val="00BB4265"/>
    <w:rsid w:val="00BB43BE"/>
    <w:rsid w:val="00BB4DCF"/>
    <w:rsid w:val="00BB6E6F"/>
    <w:rsid w:val="00BB7979"/>
    <w:rsid w:val="00BC14E6"/>
    <w:rsid w:val="00BC1E58"/>
    <w:rsid w:val="00BC242C"/>
    <w:rsid w:val="00BC4D70"/>
    <w:rsid w:val="00BC4E35"/>
    <w:rsid w:val="00BC62AC"/>
    <w:rsid w:val="00BC6C9A"/>
    <w:rsid w:val="00BC6F86"/>
    <w:rsid w:val="00BC7423"/>
    <w:rsid w:val="00BD05B4"/>
    <w:rsid w:val="00BD05ED"/>
    <w:rsid w:val="00BD0D84"/>
    <w:rsid w:val="00BD0EAF"/>
    <w:rsid w:val="00BD10DA"/>
    <w:rsid w:val="00BD27B7"/>
    <w:rsid w:val="00BD3A0C"/>
    <w:rsid w:val="00BD3A74"/>
    <w:rsid w:val="00BD3B0F"/>
    <w:rsid w:val="00BD43A6"/>
    <w:rsid w:val="00BD6A59"/>
    <w:rsid w:val="00BD6E69"/>
    <w:rsid w:val="00BD6F4E"/>
    <w:rsid w:val="00BD6F61"/>
    <w:rsid w:val="00BE02DF"/>
    <w:rsid w:val="00BE0A99"/>
    <w:rsid w:val="00BE17E8"/>
    <w:rsid w:val="00BE233F"/>
    <w:rsid w:val="00BE2DFA"/>
    <w:rsid w:val="00BE31BE"/>
    <w:rsid w:val="00BE416F"/>
    <w:rsid w:val="00BE55A5"/>
    <w:rsid w:val="00BE56D0"/>
    <w:rsid w:val="00BE59FB"/>
    <w:rsid w:val="00BE5AD2"/>
    <w:rsid w:val="00BE5B94"/>
    <w:rsid w:val="00BE638E"/>
    <w:rsid w:val="00BE7AE7"/>
    <w:rsid w:val="00BE7BE1"/>
    <w:rsid w:val="00BF0B3F"/>
    <w:rsid w:val="00BF0E1A"/>
    <w:rsid w:val="00BF1A10"/>
    <w:rsid w:val="00BF2285"/>
    <w:rsid w:val="00BF2A5A"/>
    <w:rsid w:val="00BF4127"/>
    <w:rsid w:val="00BF4B45"/>
    <w:rsid w:val="00BF5353"/>
    <w:rsid w:val="00BF7328"/>
    <w:rsid w:val="00BF7CEA"/>
    <w:rsid w:val="00C00276"/>
    <w:rsid w:val="00C0027C"/>
    <w:rsid w:val="00C007A7"/>
    <w:rsid w:val="00C00EC9"/>
    <w:rsid w:val="00C029EF"/>
    <w:rsid w:val="00C036E6"/>
    <w:rsid w:val="00C03B9E"/>
    <w:rsid w:val="00C03DBD"/>
    <w:rsid w:val="00C04972"/>
    <w:rsid w:val="00C04DAF"/>
    <w:rsid w:val="00C05BD4"/>
    <w:rsid w:val="00C07E78"/>
    <w:rsid w:val="00C102F1"/>
    <w:rsid w:val="00C1039A"/>
    <w:rsid w:val="00C11756"/>
    <w:rsid w:val="00C1224B"/>
    <w:rsid w:val="00C1230A"/>
    <w:rsid w:val="00C12315"/>
    <w:rsid w:val="00C1305C"/>
    <w:rsid w:val="00C14712"/>
    <w:rsid w:val="00C1555D"/>
    <w:rsid w:val="00C16337"/>
    <w:rsid w:val="00C166F1"/>
    <w:rsid w:val="00C16E13"/>
    <w:rsid w:val="00C176E0"/>
    <w:rsid w:val="00C17C78"/>
    <w:rsid w:val="00C17CD0"/>
    <w:rsid w:val="00C17EC4"/>
    <w:rsid w:val="00C206B3"/>
    <w:rsid w:val="00C20B35"/>
    <w:rsid w:val="00C228FF"/>
    <w:rsid w:val="00C2314D"/>
    <w:rsid w:val="00C232C2"/>
    <w:rsid w:val="00C2357D"/>
    <w:rsid w:val="00C2442E"/>
    <w:rsid w:val="00C275F9"/>
    <w:rsid w:val="00C278E0"/>
    <w:rsid w:val="00C30471"/>
    <w:rsid w:val="00C3086B"/>
    <w:rsid w:val="00C30A3C"/>
    <w:rsid w:val="00C31AD5"/>
    <w:rsid w:val="00C31B12"/>
    <w:rsid w:val="00C31C2C"/>
    <w:rsid w:val="00C3204A"/>
    <w:rsid w:val="00C33732"/>
    <w:rsid w:val="00C34605"/>
    <w:rsid w:val="00C346CE"/>
    <w:rsid w:val="00C346DB"/>
    <w:rsid w:val="00C34B73"/>
    <w:rsid w:val="00C34D6C"/>
    <w:rsid w:val="00C3505C"/>
    <w:rsid w:val="00C3645C"/>
    <w:rsid w:val="00C36988"/>
    <w:rsid w:val="00C37146"/>
    <w:rsid w:val="00C4116C"/>
    <w:rsid w:val="00C41484"/>
    <w:rsid w:val="00C42327"/>
    <w:rsid w:val="00C429AD"/>
    <w:rsid w:val="00C43133"/>
    <w:rsid w:val="00C4592C"/>
    <w:rsid w:val="00C47156"/>
    <w:rsid w:val="00C47DF3"/>
    <w:rsid w:val="00C5225F"/>
    <w:rsid w:val="00C5323A"/>
    <w:rsid w:val="00C535B8"/>
    <w:rsid w:val="00C545E5"/>
    <w:rsid w:val="00C5510D"/>
    <w:rsid w:val="00C556A2"/>
    <w:rsid w:val="00C5670A"/>
    <w:rsid w:val="00C57027"/>
    <w:rsid w:val="00C61485"/>
    <w:rsid w:val="00C61674"/>
    <w:rsid w:val="00C617BE"/>
    <w:rsid w:val="00C619AC"/>
    <w:rsid w:val="00C61DB9"/>
    <w:rsid w:val="00C629B5"/>
    <w:rsid w:val="00C62CDF"/>
    <w:rsid w:val="00C63267"/>
    <w:rsid w:val="00C63755"/>
    <w:rsid w:val="00C646D8"/>
    <w:rsid w:val="00C64E8C"/>
    <w:rsid w:val="00C65DEF"/>
    <w:rsid w:val="00C65FFD"/>
    <w:rsid w:val="00C66672"/>
    <w:rsid w:val="00C66A7C"/>
    <w:rsid w:val="00C67362"/>
    <w:rsid w:val="00C700D5"/>
    <w:rsid w:val="00C7083C"/>
    <w:rsid w:val="00C71010"/>
    <w:rsid w:val="00C71446"/>
    <w:rsid w:val="00C7242D"/>
    <w:rsid w:val="00C72490"/>
    <w:rsid w:val="00C72C8A"/>
    <w:rsid w:val="00C7312F"/>
    <w:rsid w:val="00C731F5"/>
    <w:rsid w:val="00C7382B"/>
    <w:rsid w:val="00C73848"/>
    <w:rsid w:val="00C73A3D"/>
    <w:rsid w:val="00C74B32"/>
    <w:rsid w:val="00C75C0F"/>
    <w:rsid w:val="00C773A6"/>
    <w:rsid w:val="00C77AC4"/>
    <w:rsid w:val="00C77D3E"/>
    <w:rsid w:val="00C80747"/>
    <w:rsid w:val="00C80AB4"/>
    <w:rsid w:val="00C8178E"/>
    <w:rsid w:val="00C820DC"/>
    <w:rsid w:val="00C82CF8"/>
    <w:rsid w:val="00C831B0"/>
    <w:rsid w:val="00C83263"/>
    <w:rsid w:val="00C83B38"/>
    <w:rsid w:val="00C84434"/>
    <w:rsid w:val="00C854D3"/>
    <w:rsid w:val="00C854D8"/>
    <w:rsid w:val="00C85575"/>
    <w:rsid w:val="00C85864"/>
    <w:rsid w:val="00C8734E"/>
    <w:rsid w:val="00C8736D"/>
    <w:rsid w:val="00C90EC0"/>
    <w:rsid w:val="00C91F0D"/>
    <w:rsid w:val="00C935D6"/>
    <w:rsid w:val="00C936C0"/>
    <w:rsid w:val="00C938DF"/>
    <w:rsid w:val="00C93AC3"/>
    <w:rsid w:val="00C940E6"/>
    <w:rsid w:val="00C96C44"/>
    <w:rsid w:val="00C96E15"/>
    <w:rsid w:val="00C974A0"/>
    <w:rsid w:val="00CA2284"/>
    <w:rsid w:val="00CA25AF"/>
    <w:rsid w:val="00CA2A5E"/>
    <w:rsid w:val="00CA3235"/>
    <w:rsid w:val="00CA4008"/>
    <w:rsid w:val="00CA5DC2"/>
    <w:rsid w:val="00CA67D9"/>
    <w:rsid w:val="00CA6FB5"/>
    <w:rsid w:val="00CA7882"/>
    <w:rsid w:val="00CB0D2F"/>
    <w:rsid w:val="00CB160E"/>
    <w:rsid w:val="00CB2586"/>
    <w:rsid w:val="00CB31FC"/>
    <w:rsid w:val="00CB47BD"/>
    <w:rsid w:val="00CB4C48"/>
    <w:rsid w:val="00CB5046"/>
    <w:rsid w:val="00CB53C2"/>
    <w:rsid w:val="00CB616D"/>
    <w:rsid w:val="00CB669E"/>
    <w:rsid w:val="00CB6F44"/>
    <w:rsid w:val="00CB729E"/>
    <w:rsid w:val="00CB74A2"/>
    <w:rsid w:val="00CC08FD"/>
    <w:rsid w:val="00CC183A"/>
    <w:rsid w:val="00CC1917"/>
    <w:rsid w:val="00CC2306"/>
    <w:rsid w:val="00CC2EF5"/>
    <w:rsid w:val="00CC3AC6"/>
    <w:rsid w:val="00CC3D49"/>
    <w:rsid w:val="00CC5C8D"/>
    <w:rsid w:val="00CC5CFD"/>
    <w:rsid w:val="00CC63BB"/>
    <w:rsid w:val="00CC63F5"/>
    <w:rsid w:val="00CC696C"/>
    <w:rsid w:val="00CD1734"/>
    <w:rsid w:val="00CD2D2E"/>
    <w:rsid w:val="00CD3DB0"/>
    <w:rsid w:val="00CD3F90"/>
    <w:rsid w:val="00CD553B"/>
    <w:rsid w:val="00CD61E1"/>
    <w:rsid w:val="00CD6FA1"/>
    <w:rsid w:val="00CD72AC"/>
    <w:rsid w:val="00CD7E90"/>
    <w:rsid w:val="00CE1669"/>
    <w:rsid w:val="00CE1726"/>
    <w:rsid w:val="00CE1ED1"/>
    <w:rsid w:val="00CE224A"/>
    <w:rsid w:val="00CE4403"/>
    <w:rsid w:val="00CE470A"/>
    <w:rsid w:val="00CE48F0"/>
    <w:rsid w:val="00CE632B"/>
    <w:rsid w:val="00CE6880"/>
    <w:rsid w:val="00CF0EB0"/>
    <w:rsid w:val="00CF3207"/>
    <w:rsid w:val="00CF3E02"/>
    <w:rsid w:val="00CF4C02"/>
    <w:rsid w:val="00CF564E"/>
    <w:rsid w:val="00CF5F7B"/>
    <w:rsid w:val="00CF60B5"/>
    <w:rsid w:val="00CF68F0"/>
    <w:rsid w:val="00CF744B"/>
    <w:rsid w:val="00CF76BE"/>
    <w:rsid w:val="00CF7D35"/>
    <w:rsid w:val="00D0060C"/>
    <w:rsid w:val="00D01278"/>
    <w:rsid w:val="00D02B70"/>
    <w:rsid w:val="00D02CE3"/>
    <w:rsid w:val="00D03398"/>
    <w:rsid w:val="00D03E34"/>
    <w:rsid w:val="00D04683"/>
    <w:rsid w:val="00D04DE1"/>
    <w:rsid w:val="00D05510"/>
    <w:rsid w:val="00D057F4"/>
    <w:rsid w:val="00D05AAD"/>
    <w:rsid w:val="00D06DAD"/>
    <w:rsid w:val="00D07620"/>
    <w:rsid w:val="00D07F1B"/>
    <w:rsid w:val="00D07FD7"/>
    <w:rsid w:val="00D10388"/>
    <w:rsid w:val="00D10B7D"/>
    <w:rsid w:val="00D128EF"/>
    <w:rsid w:val="00D13771"/>
    <w:rsid w:val="00D13A84"/>
    <w:rsid w:val="00D13E59"/>
    <w:rsid w:val="00D14A72"/>
    <w:rsid w:val="00D14C24"/>
    <w:rsid w:val="00D15A45"/>
    <w:rsid w:val="00D15CA3"/>
    <w:rsid w:val="00D15D1C"/>
    <w:rsid w:val="00D17740"/>
    <w:rsid w:val="00D2109A"/>
    <w:rsid w:val="00D220F6"/>
    <w:rsid w:val="00D23525"/>
    <w:rsid w:val="00D238F4"/>
    <w:rsid w:val="00D2470E"/>
    <w:rsid w:val="00D250AF"/>
    <w:rsid w:val="00D25D0A"/>
    <w:rsid w:val="00D26455"/>
    <w:rsid w:val="00D26931"/>
    <w:rsid w:val="00D26D7B"/>
    <w:rsid w:val="00D2710D"/>
    <w:rsid w:val="00D27903"/>
    <w:rsid w:val="00D27960"/>
    <w:rsid w:val="00D3151C"/>
    <w:rsid w:val="00D33653"/>
    <w:rsid w:val="00D33B71"/>
    <w:rsid w:val="00D34355"/>
    <w:rsid w:val="00D35251"/>
    <w:rsid w:val="00D36ADA"/>
    <w:rsid w:val="00D40A58"/>
    <w:rsid w:val="00D40D66"/>
    <w:rsid w:val="00D41DBE"/>
    <w:rsid w:val="00D41FEE"/>
    <w:rsid w:val="00D4204D"/>
    <w:rsid w:val="00D42818"/>
    <w:rsid w:val="00D42ABA"/>
    <w:rsid w:val="00D4473B"/>
    <w:rsid w:val="00D44A63"/>
    <w:rsid w:val="00D44F2D"/>
    <w:rsid w:val="00D4564B"/>
    <w:rsid w:val="00D4590D"/>
    <w:rsid w:val="00D510D0"/>
    <w:rsid w:val="00D51A32"/>
    <w:rsid w:val="00D51B01"/>
    <w:rsid w:val="00D51B53"/>
    <w:rsid w:val="00D526E9"/>
    <w:rsid w:val="00D5350E"/>
    <w:rsid w:val="00D53631"/>
    <w:rsid w:val="00D539EE"/>
    <w:rsid w:val="00D55B6D"/>
    <w:rsid w:val="00D56136"/>
    <w:rsid w:val="00D57C6A"/>
    <w:rsid w:val="00D57CA8"/>
    <w:rsid w:val="00D601F2"/>
    <w:rsid w:val="00D60857"/>
    <w:rsid w:val="00D61B3F"/>
    <w:rsid w:val="00D62624"/>
    <w:rsid w:val="00D62763"/>
    <w:rsid w:val="00D62BCC"/>
    <w:rsid w:val="00D64680"/>
    <w:rsid w:val="00D64A29"/>
    <w:rsid w:val="00D65114"/>
    <w:rsid w:val="00D66966"/>
    <w:rsid w:val="00D66B3B"/>
    <w:rsid w:val="00D70493"/>
    <w:rsid w:val="00D720EA"/>
    <w:rsid w:val="00D72D0B"/>
    <w:rsid w:val="00D74612"/>
    <w:rsid w:val="00D74D66"/>
    <w:rsid w:val="00D74F6E"/>
    <w:rsid w:val="00D7593C"/>
    <w:rsid w:val="00D761AB"/>
    <w:rsid w:val="00D77926"/>
    <w:rsid w:val="00D802E1"/>
    <w:rsid w:val="00D807F3"/>
    <w:rsid w:val="00D822BF"/>
    <w:rsid w:val="00D82EA8"/>
    <w:rsid w:val="00D82F2C"/>
    <w:rsid w:val="00D835D2"/>
    <w:rsid w:val="00D85220"/>
    <w:rsid w:val="00D85312"/>
    <w:rsid w:val="00D858E8"/>
    <w:rsid w:val="00D85F3C"/>
    <w:rsid w:val="00D86B9B"/>
    <w:rsid w:val="00D86DD1"/>
    <w:rsid w:val="00D873DC"/>
    <w:rsid w:val="00D90206"/>
    <w:rsid w:val="00D90B6C"/>
    <w:rsid w:val="00D91781"/>
    <w:rsid w:val="00D91ABE"/>
    <w:rsid w:val="00D9206E"/>
    <w:rsid w:val="00D92A56"/>
    <w:rsid w:val="00D94C7C"/>
    <w:rsid w:val="00D962C7"/>
    <w:rsid w:val="00D97859"/>
    <w:rsid w:val="00D97A4A"/>
    <w:rsid w:val="00D97ADE"/>
    <w:rsid w:val="00D97D79"/>
    <w:rsid w:val="00D97E6D"/>
    <w:rsid w:val="00DA063E"/>
    <w:rsid w:val="00DA07E4"/>
    <w:rsid w:val="00DA0C58"/>
    <w:rsid w:val="00DA0C97"/>
    <w:rsid w:val="00DA0FEE"/>
    <w:rsid w:val="00DA2502"/>
    <w:rsid w:val="00DA41FF"/>
    <w:rsid w:val="00DA7F7B"/>
    <w:rsid w:val="00DB17C7"/>
    <w:rsid w:val="00DB1B79"/>
    <w:rsid w:val="00DB2BCE"/>
    <w:rsid w:val="00DB38DC"/>
    <w:rsid w:val="00DB3B8C"/>
    <w:rsid w:val="00DB404B"/>
    <w:rsid w:val="00DB43CC"/>
    <w:rsid w:val="00DB4CC8"/>
    <w:rsid w:val="00DB52BF"/>
    <w:rsid w:val="00DB5997"/>
    <w:rsid w:val="00DB59C4"/>
    <w:rsid w:val="00DB6432"/>
    <w:rsid w:val="00DB70EB"/>
    <w:rsid w:val="00DB77BE"/>
    <w:rsid w:val="00DC003F"/>
    <w:rsid w:val="00DC029C"/>
    <w:rsid w:val="00DC02E9"/>
    <w:rsid w:val="00DC0437"/>
    <w:rsid w:val="00DC1486"/>
    <w:rsid w:val="00DC2CBA"/>
    <w:rsid w:val="00DC348C"/>
    <w:rsid w:val="00DC416B"/>
    <w:rsid w:val="00DC499D"/>
    <w:rsid w:val="00DC4CD3"/>
    <w:rsid w:val="00DC53C4"/>
    <w:rsid w:val="00DC587A"/>
    <w:rsid w:val="00DC5FA6"/>
    <w:rsid w:val="00DC60D4"/>
    <w:rsid w:val="00DC62E8"/>
    <w:rsid w:val="00DC6B67"/>
    <w:rsid w:val="00DC7857"/>
    <w:rsid w:val="00DC798B"/>
    <w:rsid w:val="00DD0C8C"/>
    <w:rsid w:val="00DD0F56"/>
    <w:rsid w:val="00DD1ECA"/>
    <w:rsid w:val="00DD4797"/>
    <w:rsid w:val="00DD52A7"/>
    <w:rsid w:val="00DD554B"/>
    <w:rsid w:val="00DD5826"/>
    <w:rsid w:val="00DD59BE"/>
    <w:rsid w:val="00DD5D11"/>
    <w:rsid w:val="00DD6833"/>
    <w:rsid w:val="00DD708F"/>
    <w:rsid w:val="00DD7B41"/>
    <w:rsid w:val="00DD7F67"/>
    <w:rsid w:val="00DE01F1"/>
    <w:rsid w:val="00DE323A"/>
    <w:rsid w:val="00DE4916"/>
    <w:rsid w:val="00DE50CD"/>
    <w:rsid w:val="00DE6027"/>
    <w:rsid w:val="00DE722F"/>
    <w:rsid w:val="00DE79C7"/>
    <w:rsid w:val="00DF0134"/>
    <w:rsid w:val="00DF182B"/>
    <w:rsid w:val="00DF18E6"/>
    <w:rsid w:val="00DF2935"/>
    <w:rsid w:val="00DF2981"/>
    <w:rsid w:val="00DF391C"/>
    <w:rsid w:val="00DF4F78"/>
    <w:rsid w:val="00DF529C"/>
    <w:rsid w:val="00DF5F81"/>
    <w:rsid w:val="00DF6728"/>
    <w:rsid w:val="00DF6A06"/>
    <w:rsid w:val="00DF7A6E"/>
    <w:rsid w:val="00DF7B22"/>
    <w:rsid w:val="00E00187"/>
    <w:rsid w:val="00E005E6"/>
    <w:rsid w:val="00E009D0"/>
    <w:rsid w:val="00E00A95"/>
    <w:rsid w:val="00E00DC1"/>
    <w:rsid w:val="00E01E08"/>
    <w:rsid w:val="00E02BDF"/>
    <w:rsid w:val="00E02E4C"/>
    <w:rsid w:val="00E030FE"/>
    <w:rsid w:val="00E04626"/>
    <w:rsid w:val="00E04C90"/>
    <w:rsid w:val="00E04DA5"/>
    <w:rsid w:val="00E04E1C"/>
    <w:rsid w:val="00E05442"/>
    <w:rsid w:val="00E05657"/>
    <w:rsid w:val="00E05992"/>
    <w:rsid w:val="00E0639B"/>
    <w:rsid w:val="00E0647F"/>
    <w:rsid w:val="00E07D24"/>
    <w:rsid w:val="00E10A11"/>
    <w:rsid w:val="00E12531"/>
    <w:rsid w:val="00E13327"/>
    <w:rsid w:val="00E14DB6"/>
    <w:rsid w:val="00E155F2"/>
    <w:rsid w:val="00E15E27"/>
    <w:rsid w:val="00E16A66"/>
    <w:rsid w:val="00E16F74"/>
    <w:rsid w:val="00E21374"/>
    <w:rsid w:val="00E214F6"/>
    <w:rsid w:val="00E22407"/>
    <w:rsid w:val="00E226A1"/>
    <w:rsid w:val="00E22C0F"/>
    <w:rsid w:val="00E23567"/>
    <w:rsid w:val="00E2463A"/>
    <w:rsid w:val="00E24745"/>
    <w:rsid w:val="00E2605D"/>
    <w:rsid w:val="00E268AC"/>
    <w:rsid w:val="00E26A45"/>
    <w:rsid w:val="00E2795F"/>
    <w:rsid w:val="00E27BA0"/>
    <w:rsid w:val="00E27F15"/>
    <w:rsid w:val="00E312DF"/>
    <w:rsid w:val="00E31895"/>
    <w:rsid w:val="00E3236E"/>
    <w:rsid w:val="00E33C3A"/>
    <w:rsid w:val="00E35BC7"/>
    <w:rsid w:val="00E3684B"/>
    <w:rsid w:val="00E36C24"/>
    <w:rsid w:val="00E376A2"/>
    <w:rsid w:val="00E37AF5"/>
    <w:rsid w:val="00E40EF2"/>
    <w:rsid w:val="00E41FD4"/>
    <w:rsid w:val="00E421B8"/>
    <w:rsid w:val="00E422F6"/>
    <w:rsid w:val="00E425D5"/>
    <w:rsid w:val="00E43401"/>
    <w:rsid w:val="00E44165"/>
    <w:rsid w:val="00E4448D"/>
    <w:rsid w:val="00E452CE"/>
    <w:rsid w:val="00E45737"/>
    <w:rsid w:val="00E45B42"/>
    <w:rsid w:val="00E45F16"/>
    <w:rsid w:val="00E51DF6"/>
    <w:rsid w:val="00E52B4C"/>
    <w:rsid w:val="00E52DCD"/>
    <w:rsid w:val="00E531F7"/>
    <w:rsid w:val="00E538E2"/>
    <w:rsid w:val="00E53AC7"/>
    <w:rsid w:val="00E53FCE"/>
    <w:rsid w:val="00E54FEF"/>
    <w:rsid w:val="00E55039"/>
    <w:rsid w:val="00E569DB"/>
    <w:rsid w:val="00E57CA4"/>
    <w:rsid w:val="00E60453"/>
    <w:rsid w:val="00E61BC4"/>
    <w:rsid w:val="00E62A43"/>
    <w:rsid w:val="00E62F6D"/>
    <w:rsid w:val="00E641F7"/>
    <w:rsid w:val="00E659AA"/>
    <w:rsid w:val="00E66B9C"/>
    <w:rsid w:val="00E67F24"/>
    <w:rsid w:val="00E708FF"/>
    <w:rsid w:val="00E7651F"/>
    <w:rsid w:val="00E77B98"/>
    <w:rsid w:val="00E8002F"/>
    <w:rsid w:val="00E8007F"/>
    <w:rsid w:val="00E80A9E"/>
    <w:rsid w:val="00E81EA9"/>
    <w:rsid w:val="00E83E90"/>
    <w:rsid w:val="00E85262"/>
    <w:rsid w:val="00E8532E"/>
    <w:rsid w:val="00E85905"/>
    <w:rsid w:val="00E85A12"/>
    <w:rsid w:val="00E85B8E"/>
    <w:rsid w:val="00E85C0C"/>
    <w:rsid w:val="00E85F2A"/>
    <w:rsid w:val="00E864C6"/>
    <w:rsid w:val="00E86602"/>
    <w:rsid w:val="00E869F9"/>
    <w:rsid w:val="00E8702E"/>
    <w:rsid w:val="00E876B8"/>
    <w:rsid w:val="00E87A1B"/>
    <w:rsid w:val="00E87B86"/>
    <w:rsid w:val="00E901AD"/>
    <w:rsid w:val="00E902BD"/>
    <w:rsid w:val="00E9184A"/>
    <w:rsid w:val="00E919CD"/>
    <w:rsid w:val="00E91F34"/>
    <w:rsid w:val="00E9299A"/>
    <w:rsid w:val="00E945BF"/>
    <w:rsid w:val="00E946BD"/>
    <w:rsid w:val="00E95797"/>
    <w:rsid w:val="00E95DB4"/>
    <w:rsid w:val="00E960D7"/>
    <w:rsid w:val="00E961F1"/>
    <w:rsid w:val="00E97061"/>
    <w:rsid w:val="00E97B03"/>
    <w:rsid w:val="00EA069D"/>
    <w:rsid w:val="00EA086C"/>
    <w:rsid w:val="00EA0B41"/>
    <w:rsid w:val="00EA0B89"/>
    <w:rsid w:val="00EA0D30"/>
    <w:rsid w:val="00EA1A6F"/>
    <w:rsid w:val="00EA2ADF"/>
    <w:rsid w:val="00EA2FAC"/>
    <w:rsid w:val="00EA3B16"/>
    <w:rsid w:val="00EA4169"/>
    <w:rsid w:val="00EA4843"/>
    <w:rsid w:val="00EA49F0"/>
    <w:rsid w:val="00EA6B59"/>
    <w:rsid w:val="00EA6E6B"/>
    <w:rsid w:val="00EA6FF3"/>
    <w:rsid w:val="00EB01AE"/>
    <w:rsid w:val="00EB028C"/>
    <w:rsid w:val="00EB0581"/>
    <w:rsid w:val="00EB0BAA"/>
    <w:rsid w:val="00EB14AA"/>
    <w:rsid w:val="00EB1E5F"/>
    <w:rsid w:val="00EB2CB9"/>
    <w:rsid w:val="00EB2D51"/>
    <w:rsid w:val="00EB36AF"/>
    <w:rsid w:val="00EB409A"/>
    <w:rsid w:val="00EB413E"/>
    <w:rsid w:val="00EB439A"/>
    <w:rsid w:val="00EB5047"/>
    <w:rsid w:val="00EB5217"/>
    <w:rsid w:val="00EB559B"/>
    <w:rsid w:val="00EB6CE7"/>
    <w:rsid w:val="00EB6D90"/>
    <w:rsid w:val="00EB7133"/>
    <w:rsid w:val="00EB72E6"/>
    <w:rsid w:val="00EB79D4"/>
    <w:rsid w:val="00EC0673"/>
    <w:rsid w:val="00EC2124"/>
    <w:rsid w:val="00EC2930"/>
    <w:rsid w:val="00EC2EF8"/>
    <w:rsid w:val="00EC631C"/>
    <w:rsid w:val="00EC695A"/>
    <w:rsid w:val="00EC7701"/>
    <w:rsid w:val="00EC7E0C"/>
    <w:rsid w:val="00EC7F7E"/>
    <w:rsid w:val="00ED05FB"/>
    <w:rsid w:val="00ED19D6"/>
    <w:rsid w:val="00ED28EE"/>
    <w:rsid w:val="00ED2DC9"/>
    <w:rsid w:val="00ED3FDE"/>
    <w:rsid w:val="00ED570D"/>
    <w:rsid w:val="00ED57AA"/>
    <w:rsid w:val="00ED74D3"/>
    <w:rsid w:val="00ED7C62"/>
    <w:rsid w:val="00ED7E05"/>
    <w:rsid w:val="00EE097F"/>
    <w:rsid w:val="00EE10CC"/>
    <w:rsid w:val="00EE2183"/>
    <w:rsid w:val="00EE2454"/>
    <w:rsid w:val="00EE26F5"/>
    <w:rsid w:val="00EE2B52"/>
    <w:rsid w:val="00EE2D31"/>
    <w:rsid w:val="00EE2D94"/>
    <w:rsid w:val="00EE3598"/>
    <w:rsid w:val="00EE4755"/>
    <w:rsid w:val="00EE4D0D"/>
    <w:rsid w:val="00EE5139"/>
    <w:rsid w:val="00EE569B"/>
    <w:rsid w:val="00EE5AEE"/>
    <w:rsid w:val="00EE6949"/>
    <w:rsid w:val="00EE6951"/>
    <w:rsid w:val="00EE7378"/>
    <w:rsid w:val="00EE7B36"/>
    <w:rsid w:val="00EE7B7F"/>
    <w:rsid w:val="00EE7C96"/>
    <w:rsid w:val="00EF0709"/>
    <w:rsid w:val="00EF111B"/>
    <w:rsid w:val="00EF31ED"/>
    <w:rsid w:val="00EF36A8"/>
    <w:rsid w:val="00EF3C72"/>
    <w:rsid w:val="00EF3CC6"/>
    <w:rsid w:val="00EF54B7"/>
    <w:rsid w:val="00EF5C52"/>
    <w:rsid w:val="00EF5EBB"/>
    <w:rsid w:val="00EF6580"/>
    <w:rsid w:val="00EF6947"/>
    <w:rsid w:val="00EF703B"/>
    <w:rsid w:val="00F00A6E"/>
    <w:rsid w:val="00F00BB0"/>
    <w:rsid w:val="00F01005"/>
    <w:rsid w:val="00F0133A"/>
    <w:rsid w:val="00F013B5"/>
    <w:rsid w:val="00F01BCF"/>
    <w:rsid w:val="00F04191"/>
    <w:rsid w:val="00F0419A"/>
    <w:rsid w:val="00F04745"/>
    <w:rsid w:val="00F06A84"/>
    <w:rsid w:val="00F06B44"/>
    <w:rsid w:val="00F06D26"/>
    <w:rsid w:val="00F06DA7"/>
    <w:rsid w:val="00F06E7A"/>
    <w:rsid w:val="00F075E1"/>
    <w:rsid w:val="00F117F5"/>
    <w:rsid w:val="00F12108"/>
    <w:rsid w:val="00F138BA"/>
    <w:rsid w:val="00F14649"/>
    <w:rsid w:val="00F14890"/>
    <w:rsid w:val="00F14A46"/>
    <w:rsid w:val="00F14B14"/>
    <w:rsid w:val="00F16211"/>
    <w:rsid w:val="00F16A60"/>
    <w:rsid w:val="00F16D30"/>
    <w:rsid w:val="00F1753D"/>
    <w:rsid w:val="00F175DC"/>
    <w:rsid w:val="00F17A81"/>
    <w:rsid w:val="00F17EAF"/>
    <w:rsid w:val="00F20351"/>
    <w:rsid w:val="00F20BDE"/>
    <w:rsid w:val="00F21305"/>
    <w:rsid w:val="00F2170D"/>
    <w:rsid w:val="00F22306"/>
    <w:rsid w:val="00F225A1"/>
    <w:rsid w:val="00F23D3A"/>
    <w:rsid w:val="00F24A6A"/>
    <w:rsid w:val="00F24ED0"/>
    <w:rsid w:val="00F25F94"/>
    <w:rsid w:val="00F270BC"/>
    <w:rsid w:val="00F27112"/>
    <w:rsid w:val="00F27E08"/>
    <w:rsid w:val="00F30E69"/>
    <w:rsid w:val="00F32331"/>
    <w:rsid w:val="00F339B6"/>
    <w:rsid w:val="00F3480D"/>
    <w:rsid w:val="00F351FA"/>
    <w:rsid w:val="00F35821"/>
    <w:rsid w:val="00F35C06"/>
    <w:rsid w:val="00F35FD1"/>
    <w:rsid w:val="00F36D6B"/>
    <w:rsid w:val="00F3707E"/>
    <w:rsid w:val="00F3749C"/>
    <w:rsid w:val="00F378BE"/>
    <w:rsid w:val="00F37BE1"/>
    <w:rsid w:val="00F4002D"/>
    <w:rsid w:val="00F40407"/>
    <w:rsid w:val="00F40908"/>
    <w:rsid w:val="00F40C8C"/>
    <w:rsid w:val="00F40F3A"/>
    <w:rsid w:val="00F4133D"/>
    <w:rsid w:val="00F421F9"/>
    <w:rsid w:val="00F437AA"/>
    <w:rsid w:val="00F43871"/>
    <w:rsid w:val="00F43A23"/>
    <w:rsid w:val="00F44879"/>
    <w:rsid w:val="00F44A92"/>
    <w:rsid w:val="00F45A85"/>
    <w:rsid w:val="00F45DA3"/>
    <w:rsid w:val="00F46298"/>
    <w:rsid w:val="00F463BC"/>
    <w:rsid w:val="00F471A1"/>
    <w:rsid w:val="00F502DA"/>
    <w:rsid w:val="00F516C2"/>
    <w:rsid w:val="00F5239A"/>
    <w:rsid w:val="00F52D52"/>
    <w:rsid w:val="00F5370E"/>
    <w:rsid w:val="00F537E5"/>
    <w:rsid w:val="00F53CB4"/>
    <w:rsid w:val="00F543EA"/>
    <w:rsid w:val="00F544A6"/>
    <w:rsid w:val="00F548D0"/>
    <w:rsid w:val="00F55A7D"/>
    <w:rsid w:val="00F577A1"/>
    <w:rsid w:val="00F57935"/>
    <w:rsid w:val="00F57B0E"/>
    <w:rsid w:val="00F60269"/>
    <w:rsid w:val="00F60674"/>
    <w:rsid w:val="00F60E09"/>
    <w:rsid w:val="00F6149A"/>
    <w:rsid w:val="00F630B2"/>
    <w:rsid w:val="00F63A0F"/>
    <w:rsid w:val="00F64265"/>
    <w:rsid w:val="00F644EA"/>
    <w:rsid w:val="00F6481C"/>
    <w:rsid w:val="00F65C6A"/>
    <w:rsid w:val="00F66A57"/>
    <w:rsid w:val="00F679F6"/>
    <w:rsid w:val="00F714E7"/>
    <w:rsid w:val="00F7170A"/>
    <w:rsid w:val="00F718CF"/>
    <w:rsid w:val="00F71B9B"/>
    <w:rsid w:val="00F72AD0"/>
    <w:rsid w:val="00F72D57"/>
    <w:rsid w:val="00F7367E"/>
    <w:rsid w:val="00F7445E"/>
    <w:rsid w:val="00F74E7D"/>
    <w:rsid w:val="00F751D2"/>
    <w:rsid w:val="00F75878"/>
    <w:rsid w:val="00F75DD6"/>
    <w:rsid w:val="00F772AC"/>
    <w:rsid w:val="00F775DA"/>
    <w:rsid w:val="00F7778F"/>
    <w:rsid w:val="00F80D78"/>
    <w:rsid w:val="00F80F05"/>
    <w:rsid w:val="00F8119B"/>
    <w:rsid w:val="00F81818"/>
    <w:rsid w:val="00F81CA9"/>
    <w:rsid w:val="00F821EF"/>
    <w:rsid w:val="00F84525"/>
    <w:rsid w:val="00F84BF2"/>
    <w:rsid w:val="00F864C9"/>
    <w:rsid w:val="00F86CA9"/>
    <w:rsid w:val="00F902D8"/>
    <w:rsid w:val="00F9059A"/>
    <w:rsid w:val="00F915EE"/>
    <w:rsid w:val="00F922AE"/>
    <w:rsid w:val="00F92373"/>
    <w:rsid w:val="00F923E7"/>
    <w:rsid w:val="00F93869"/>
    <w:rsid w:val="00F9386A"/>
    <w:rsid w:val="00F94E8E"/>
    <w:rsid w:val="00F955A2"/>
    <w:rsid w:val="00F959F7"/>
    <w:rsid w:val="00F95ECA"/>
    <w:rsid w:val="00F96976"/>
    <w:rsid w:val="00F96FB7"/>
    <w:rsid w:val="00FA0B9F"/>
    <w:rsid w:val="00FA170C"/>
    <w:rsid w:val="00FA2B7F"/>
    <w:rsid w:val="00FA2E35"/>
    <w:rsid w:val="00FA39A8"/>
    <w:rsid w:val="00FA3B72"/>
    <w:rsid w:val="00FA42E3"/>
    <w:rsid w:val="00FA42F1"/>
    <w:rsid w:val="00FA4ED2"/>
    <w:rsid w:val="00FA574C"/>
    <w:rsid w:val="00FA5C4A"/>
    <w:rsid w:val="00FA5FBF"/>
    <w:rsid w:val="00FA6C14"/>
    <w:rsid w:val="00FA746B"/>
    <w:rsid w:val="00FA7D9E"/>
    <w:rsid w:val="00FB02F9"/>
    <w:rsid w:val="00FB1A59"/>
    <w:rsid w:val="00FB2764"/>
    <w:rsid w:val="00FB289C"/>
    <w:rsid w:val="00FB2BFE"/>
    <w:rsid w:val="00FB2EE4"/>
    <w:rsid w:val="00FB3AFF"/>
    <w:rsid w:val="00FB4365"/>
    <w:rsid w:val="00FB4668"/>
    <w:rsid w:val="00FB4B12"/>
    <w:rsid w:val="00FB4ECD"/>
    <w:rsid w:val="00FB6193"/>
    <w:rsid w:val="00FB6491"/>
    <w:rsid w:val="00FB6856"/>
    <w:rsid w:val="00FB6B3E"/>
    <w:rsid w:val="00FB721B"/>
    <w:rsid w:val="00FB7A4B"/>
    <w:rsid w:val="00FB7C68"/>
    <w:rsid w:val="00FC09F2"/>
    <w:rsid w:val="00FC0F84"/>
    <w:rsid w:val="00FC1573"/>
    <w:rsid w:val="00FC47DA"/>
    <w:rsid w:val="00FC4C31"/>
    <w:rsid w:val="00FC5D19"/>
    <w:rsid w:val="00FC657D"/>
    <w:rsid w:val="00FC69E7"/>
    <w:rsid w:val="00FC6A2D"/>
    <w:rsid w:val="00FC7BA6"/>
    <w:rsid w:val="00FC7D76"/>
    <w:rsid w:val="00FC7D9A"/>
    <w:rsid w:val="00FD08B6"/>
    <w:rsid w:val="00FD0D88"/>
    <w:rsid w:val="00FD290D"/>
    <w:rsid w:val="00FD2F12"/>
    <w:rsid w:val="00FD3267"/>
    <w:rsid w:val="00FD326A"/>
    <w:rsid w:val="00FD4373"/>
    <w:rsid w:val="00FD437F"/>
    <w:rsid w:val="00FD58A3"/>
    <w:rsid w:val="00FD5D44"/>
    <w:rsid w:val="00FD660D"/>
    <w:rsid w:val="00FD7D6C"/>
    <w:rsid w:val="00FE05FC"/>
    <w:rsid w:val="00FE0A1F"/>
    <w:rsid w:val="00FE1D1F"/>
    <w:rsid w:val="00FE1DE3"/>
    <w:rsid w:val="00FE1DFF"/>
    <w:rsid w:val="00FE1E2D"/>
    <w:rsid w:val="00FE2D39"/>
    <w:rsid w:val="00FE32C3"/>
    <w:rsid w:val="00FE5648"/>
    <w:rsid w:val="00FE5B9E"/>
    <w:rsid w:val="00FE77BD"/>
    <w:rsid w:val="00FE7E30"/>
    <w:rsid w:val="00FF00C9"/>
    <w:rsid w:val="00FF01BA"/>
    <w:rsid w:val="00FF0575"/>
    <w:rsid w:val="00FF1292"/>
    <w:rsid w:val="00FF3277"/>
    <w:rsid w:val="00FF3AC6"/>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C061948"/>
  <w15:docId w15:val="{DB77C118-E74F-4483-B457-15DB4637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iPriority="57" w:unhideWhenUsed="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5"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9"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4"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54"/>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DB77BE"/>
    <w:pPr>
      <w:suppressAutoHyphens/>
    </w:pPr>
    <w:rPr>
      <w:lang w:val="de-AT"/>
    </w:rPr>
  </w:style>
  <w:style w:type="paragraph" w:styleId="berschrift1">
    <w:name w:val="heading 1"/>
    <w:aliases w:val="Ü1"/>
    <w:basedOn w:val="Standard"/>
    <w:next w:val="Standard"/>
    <w:link w:val="berschrift1Zchn"/>
    <w:uiPriority w:val="2"/>
    <w:qFormat/>
    <w:rsid w:val="00344361"/>
    <w:pPr>
      <w:keepNext/>
      <w:pageBreakBefore/>
      <w:spacing w:after="720" w:line="264" w:lineRule="auto"/>
      <w:outlineLvl w:val="0"/>
    </w:pPr>
    <w:rPr>
      <w:rFonts w:asciiTheme="majorHAnsi" w:hAnsiTheme="majorHAnsi"/>
      <w:bCs/>
      <w:color w:val="E1320F" w:themeColor="text2"/>
      <w:sz w:val="56"/>
      <w:szCs w:val="22"/>
    </w:rPr>
  </w:style>
  <w:style w:type="paragraph" w:styleId="berschrift2">
    <w:name w:val="heading 2"/>
    <w:aliases w:val="Ü2"/>
    <w:basedOn w:val="Standard"/>
    <w:next w:val="Standard"/>
    <w:link w:val="berschrift2Zchn"/>
    <w:uiPriority w:val="2"/>
    <w:qFormat/>
    <w:rsid w:val="00B36796"/>
    <w:pPr>
      <w:keepNext/>
      <w:spacing w:before="720" w:line="264" w:lineRule="auto"/>
      <w:outlineLvl w:val="1"/>
    </w:pPr>
    <w:rPr>
      <w:rFonts w:asciiTheme="majorHAnsi" w:hAnsiTheme="majorHAnsi"/>
      <w:b/>
      <w:bCs/>
      <w:color w:val="E1320F" w:themeColor="text2"/>
      <w:sz w:val="31"/>
      <w:szCs w:val="22"/>
    </w:rPr>
  </w:style>
  <w:style w:type="paragraph" w:styleId="berschrift3">
    <w:name w:val="heading 3"/>
    <w:aliases w:val="Ü3"/>
    <w:basedOn w:val="Standard"/>
    <w:next w:val="Standard"/>
    <w:link w:val="berschrift3Zchn"/>
    <w:uiPriority w:val="2"/>
    <w:qFormat/>
    <w:rsid w:val="00B36796"/>
    <w:pPr>
      <w:keepNext/>
      <w:spacing w:before="72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535DAD"/>
    <w:pPr>
      <w:tabs>
        <w:tab w:val="left" w:pos="227"/>
        <w:tab w:val="right" w:leader="dot" w:pos="8879"/>
      </w:tabs>
      <w:spacing w:before="120" w:after="0"/>
    </w:pPr>
    <w:rPr>
      <w:b/>
      <w:noProof/>
      <w:color w:val="E1320F" w:themeColor="text2"/>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344361"/>
    <w:rPr>
      <w:rFonts w:asciiTheme="majorHAnsi" w:hAnsiTheme="majorHAnsi"/>
      <w:bCs/>
      <w:color w:val="E1320F" w:themeColor="text2"/>
      <w:sz w:val="56"/>
      <w:szCs w:val="22"/>
    </w:rPr>
  </w:style>
  <w:style w:type="character" w:customStyle="1" w:styleId="berschrift2Zchn">
    <w:name w:val="Überschrift 2 Zchn"/>
    <w:aliases w:val="Ü2 Zchn"/>
    <w:basedOn w:val="Absatz-Standardschriftart"/>
    <w:link w:val="berschrift2"/>
    <w:uiPriority w:val="2"/>
    <w:rsid w:val="00B36796"/>
    <w:rPr>
      <w:rFonts w:asciiTheme="majorHAnsi" w:hAnsiTheme="majorHAnsi"/>
      <w:b/>
      <w:bCs/>
      <w:color w:val="E1320F" w:themeColor="text2"/>
      <w:sz w:val="31"/>
      <w:szCs w:val="22"/>
      <w14:numForm w14:val="lining"/>
    </w:rPr>
  </w:style>
  <w:style w:type="character" w:customStyle="1" w:styleId="berschrift3Zchn">
    <w:name w:val="Überschrift 3 Zchn"/>
    <w:aliases w:val="Ü3 Zchn"/>
    <w:basedOn w:val="Absatz-Standardschriftart"/>
    <w:link w:val="berschrift3"/>
    <w:uiPriority w:val="2"/>
    <w:rsid w:val="00B36796"/>
    <w:rPr>
      <w:rFonts w:asciiTheme="majorHAnsi" w:hAnsiTheme="majorHAnsi"/>
      <w:b/>
      <w:bCs/>
      <w:sz w:val="28"/>
      <w:szCs w:val="22"/>
      <w14:numForm w14:val="lining"/>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4"/>
    <w:qFormat/>
    <w:rsid w:val="00B36796"/>
    <w:rPr>
      <w:b/>
      <w:bCs/>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54"/>
    <w:unhideWhenUsed/>
    <w:rsid w:val="00B36796"/>
    <w:pPr>
      <w:numPr>
        <w:numId w:val="8"/>
      </w:numPr>
      <w:contextualSpacing/>
    </w:pPr>
  </w:style>
  <w:style w:type="paragraph" w:styleId="Zitat">
    <w:name w:val="Quote"/>
    <w:basedOn w:val="Standard"/>
    <w:next w:val="Standard"/>
    <w:link w:val="ZitatZchn"/>
    <w:uiPriority w:val="20"/>
    <w:qFormat/>
    <w:rsid w:val="00865635"/>
    <w:pPr>
      <w:ind w:left="397" w:right="794"/>
    </w:pPr>
    <w:rPr>
      <w:iCs/>
      <w:color w:val="E1320F" w:themeColor="text2"/>
      <w:sz w:val="25"/>
    </w:rPr>
  </w:style>
  <w:style w:type="character" w:customStyle="1" w:styleId="ZitatZchn">
    <w:name w:val="Zitat Zchn"/>
    <w:basedOn w:val="Absatz-Standardschriftart"/>
    <w:link w:val="Zitat"/>
    <w:uiPriority w:val="20"/>
    <w:rsid w:val="00865635"/>
    <w:rPr>
      <w:iCs/>
      <w:color w:val="E1320F" w:themeColor="text2"/>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537D17"/>
    <w:pPr>
      <w:spacing w:after="360" w:line="300" w:lineRule="auto"/>
    </w:pPr>
    <w:rPr>
      <w:b/>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F577A1"/>
    <w:pPr>
      <w:framePr w:hSpace="142" w:wrap="around" w:vAnchor="page" w:hAnchor="text"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F577A1"/>
    <w:rPr>
      <w:rFonts w:asciiTheme="majorHAnsi" w:eastAsia="Calibri" w:hAnsiTheme="majorHAnsi" w:cs="Times New Roman"/>
      <w:b/>
      <w:sz w:val="56"/>
      <w:szCs w:val="60"/>
      <w:shd w:val="clear" w:color="auto" w:fill="FFFFFF" w:themeFill="background2"/>
    </w:rPr>
  </w:style>
  <w:style w:type="paragraph" w:styleId="Untertitel">
    <w:name w:val="Subtitle"/>
    <w:basedOn w:val="Standard"/>
    <w:next w:val="Standard"/>
    <w:link w:val="UntertitelZchn"/>
    <w:uiPriority w:val="29"/>
    <w:rsid w:val="00F577A1"/>
    <w:pPr>
      <w:framePr w:hSpace="142" w:wrap="around" w:vAnchor="page" w:hAnchor="text" w:y="2836" w:anchorLock="1"/>
      <w:numPr>
        <w:ilvl w:val="1"/>
      </w:numPr>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after="280"/>
    </w:pPr>
    <w:rPr>
      <w:rFonts w:asciiTheme="majorHAnsi" w:eastAsiaTheme="majorEastAsia" w:hAnsiTheme="majorHAnsi" w:cstheme="majorBidi"/>
      <w:iCs/>
      <w:sz w:val="28"/>
    </w:rPr>
  </w:style>
  <w:style w:type="character" w:customStyle="1" w:styleId="UntertitelZchn">
    <w:name w:val="Untertitel Zchn"/>
    <w:basedOn w:val="Absatz-Standardschriftart"/>
    <w:link w:val="Untertitel"/>
    <w:uiPriority w:val="29"/>
    <w:rsid w:val="00F577A1"/>
    <w:rPr>
      <w:rFonts w:asciiTheme="majorHAnsi" w:eastAsiaTheme="majorEastAsia" w:hAnsiTheme="majorHAnsi" w:cstheme="majorBidi"/>
      <w:iCs/>
      <w:sz w:val="28"/>
      <w:shd w:val="clear" w:color="auto" w:fill="FFFFFF" w:themeFill="background2"/>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ROTFett">
    <w:name w:val="ROT+Fett"/>
    <w:basedOn w:val="ROT"/>
    <w:uiPriority w:val="59"/>
    <w:qFormat/>
    <w:rsid w:val="00B36796"/>
    <w:rPr>
      <w:b/>
      <w:bCs/>
      <w:color w:val="E1320F" w:themeColor="text2"/>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5"/>
    <w:qFormat/>
    <w:rsid w:val="00B36796"/>
    <w:pPr>
      <w:numPr>
        <w:numId w:val="14"/>
      </w:numPr>
      <w:spacing w:after="0"/>
      <w:contextualSpacing/>
    </w:pPr>
    <w:rPr>
      <w:rFonts w:eastAsiaTheme="minorHAnsi" w:cs="Times New Roman"/>
      <w:lang w:eastAsia="de-AT"/>
    </w:rPr>
  </w:style>
  <w:style w:type="paragraph" w:styleId="Aufzhlungszeichen2">
    <w:name w:val="List Bullet 2"/>
    <w:aliases w:val="UL 2"/>
    <w:basedOn w:val="Aufzhlungszeichen"/>
    <w:uiPriority w:val="9"/>
    <w:qFormat/>
    <w:rsid w:val="00B36796"/>
    <w:pPr>
      <w:numPr>
        <w:ilvl w:val="1"/>
      </w:numPr>
    </w:pPr>
  </w:style>
  <w:style w:type="paragraph" w:styleId="Aufzhlungszeichen3">
    <w:name w:val="List Bullet 3"/>
    <w:aliases w:val="UL 3"/>
    <w:basedOn w:val="Standard"/>
    <w:uiPriority w:val="11"/>
    <w:rsid w:val="00B36796"/>
    <w:pPr>
      <w:numPr>
        <w:ilvl w:val="2"/>
        <w:numId w:val="14"/>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4"/>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4"/>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4"/>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4"/>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4"/>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4"/>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1C21CE"/>
    <w:pPr>
      <w:spacing w:after="0"/>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8"/>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6"/>
      </w:numPr>
    </w:pPr>
  </w:style>
  <w:style w:type="paragraph" w:customStyle="1" w:styleId="Gliederung10">
    <w:name w:val="Gliederung 1)"/>
    <w:aliases w:val="GL 1)"/>
    <w:basedOn w:val="Listenabsatz"/>
    <w:uiPriority w:val="16"/>
    <w:semiHidden/>
    <w:locked/>
    <w:rsid w:val="00B36796"/>
    <w:pPr>
      <w:numPr>
        <w:numId w:val="9"/>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9"/>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9"/>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E07D24"/>
    <w:pPr>
      <w:numPr>
        <w:numId w:val="17"/>
      </w:numPr>
    </w:pPr>
    <w:rPr>
      <w:rFonts w:eastAsia="Times New Roman" w:cs="Times New Roman"/>
      <w:szCs w:val="22"/>
      <w:lang w:eastAsia="de-AT"/>
    </w:rPr>
  </w:style>
  <w:style w:type="paragraph" w:customStyle="1" w:styleId="Gliederung11">
    <w:name w:val="Gliederung 1.1"/>
    <w:aliases w:val="GL 1.1."/>
    <w:basedOn w:val="Standard"/>
    <w:uiPriority w:val="18"/>
    <w:qFormat/>
    <w:rsid w:val="00E07D24"/>
    <w:pPr>
      <w:numPr>
        <w:ilvl w:val="1"/>
        <w:numId w:val="17"/>
      </w:numPr>
    </w:pPr>
    <w:rPr>
      <w:rFonts w:eastAsia="Times New Roman" w:cs="Times New Roman"/>
      <w:szCs w:val="22"/>
      <w:lang w:eastAsia="de-AT"/>
    </w:rPr>
  </w:style>
  <w:style w:type="paragraph" w:customStyle="1" w:styleId="Gliederung111">
    <w:name w:val="Gliederung 1.1.1."/>
    <w:aliases w:val="GL 1.1.1,GL 1.1.1."/>
    <w:basedOn w:val="Standard"/>
    <w:uiPriority w:val="18"/>
    <w:rsid w:val="00E07D24"/>
    <w:pPr>
      <w:numPr>
        <w:ilvl w:val="2"/>
        <w:numId w:val="17"/>
      </w:numPr>
    </w:pPr>
    <w:rPr>
      <w:rFonts w:eastAsia="Times New Roman" w:cs="Times New Roman"/>
      <w:szCs w:val="22"/>
      <w:lang w:eastAsia="de-AT"/>
    </w:rPr>
  </w:style>
  <w:style w:type="paragraph" w:customStyle="1" w:styleId="GliederungListenfortsetzung111">
    <w:name w:val="Gliederung Listenfortsetzung 1.1.1"/>
    <w:aliases w:val="GL F 1.1.1,GL F 1.1.1."/>
    <w:basedOn w:val="Gliederung111"/>
    <w:next w:val="Gliederung111"/>
    <w:uiPriority w:val="18"/>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8"/>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B36796"/>
    <w:pPr>
      <w:numPr>
        <w:numId w:val="13"/>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57"/>
    <w:unhideWhenUsed/>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57"/>
    <w:unhideWhenUsed/>
    <w:rsid w:val="00B36796"/>
    <w:rPr>
      <w:vertAlign w:val="superscrip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36796"/>
    <w:pPr>
      <w:numPr>
        <w:ilvl w:val="1"/>
        <w:numId w:val="13"/>
      </w:numPr>
      <w:spacing w:after="0"/>
    </w:pPr>
  </w:style>
  <w:style w:type="paragraph" w:styleId="Listennummer3">
    <w:name w:val="List Number 3"/>
    <w:aliases w:val="OL 3"/>
    <w:basedOn w:val="Standard"/>
    <w:uiPriority w:val="13"/>
    <w:rsid w:val="00B36796"/>
    <w:pPr>
      <w:numPr>
        <w:ilvl w:val="2"/>
        <w:numId w:val="13"/>
      </w:numPr>
      <w:spacing w:after="0"/>
    </w:pPr>
  </w:style>
  <w:style w:type="paragraph" w:styleId="Listennummer4">
    <w:name w:val="List Number 4"/>
    <w:basedOn w:val="Standard"/>
    <w:uiPriority w:val="13"/>
    <w:semiHidden/>
    <w:locked/>
    <w:rsid w:val="00B36796"/>
    <w:pPr>
      <w:numPr>
        <w:ilvl w:val="3"/>
        <w:numId w:val="13"/>
      </w:numPr>
      <w:spacing w:after="0" w:line="276" w:lineRule="auto"/>
    </w:pPr>
  </w:style>
  <w:style w:type="paragraph" w:styleId="Listennummer5">
    <w:name w:val="List Number 5"/>
    <w:basedOn w:val="Standard"/>
    <w:uiPriority w:val="13"/>
    <w:semiHidden/>
    <w:locked/>
    <w:rsid w:val="00B36796"/>
    <w:pPr>
      <w:numPr>
        <w:ilvl w:val="4"/>
        <w:numId w:val="13"/>
      </w:numPr>
      <w:spacing w:after="0"/>
    </w:pPr>
  </w:style>
  <w:style w:type="paragraph" w:customStyle="1" w:styleId="Listennummer6">
    <w:name w:val="Listennummer 6"/>
    <w:basedOn w:val="Standard"/>
    <w:uiPriority w:val="13"/>
    <w:semiHidden/>
    <w:locked/>
    <w:rsid w:val="00B36796"/>
    <w:pPr>
      <w:numPr>
        <w:ilvl w:val="5"/>
        <w:numId w:val="13"/>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3"/>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3"/>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3"/>
      </w:numPr>
      <w:spacing w:after="0"/>
    </w:pPr>
    <w:rPr>
      <w:rFonts w:eastAsia="Times New Roman" w:cs="Times New Roman"/>
      <w:szCs w:val="22"/>
      <w:lang w:eastAsia="de-AT"/>
    </w:rPr>
  </w:style>
  <w:style w:type="table" w:customStyle="1" w:styleId="Republik-AT">
    <w:name w:val="Republik-AT"/>
    <w:basedOn w:val="Tabellenraster"/>
    <w:uiPriority w:val="99"/>
    <w:rsid w:val="00B36796"/>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B36796"/>
    <w:pPr>
      <w:keepLines/>
      <w:numPr>
        <w:numId w:val="12"/>
      </w:numPr>
    </w:pPr>
    <w:rPr>
      <w:rFonts w:eastAsiaTheme="majorEastAsia" w:cstheme="majorBidi"/>
      <w:bCs w:val="0"/>
      <w:szCs w:val="32"/>
    </w:rPr>
  </w:style>
  <w:style w:type="paragraph" w:customStyle="1" w:styleId="2nummeriert">
    <w:name w:val="Ü2 nummeriert"/>
    <w:basedOn w:val="berschrift2"/>
    <w:next w:val="Standard"/>
    <w:uiPriority w:val="2"/>
    <w:qFormat/>
    <w:rsid w:val="00B36796"/>
    <w:pPr>
      <w:keepLines/>
      <w:numPr>
        <w:ilvl w:val="1"/>
        <w:numId w:val="12"/>
      </w:numPr>
    </w:pPr>
    <w:rPr>
      <w:rFonts w:eastAsiaTheme="majorEastAsia" w:cstheme="majorBidi"/>
      <w:bCs w:val="0"/>
      <w:szCs w:val="26"/>
    </w:rPr>
  </w:style>
  <w:style w:type="paragraph" w:customStyle="1" w:styleId="3nummeriert">
    <w:name w:val="Ü3 nummeriert"/>
    <w:basedOn w:val="berschrift3"/>
    <w:next w:val="Standard"/>
    <w:uiPriority w:val="2"/>
    <w:qFormat/>
    <w:rsid w:val="009E7C79"/>
    <w:pPr>
      <w:keepLines/>
      <w:numPr>
        <w:ilvl w:val="2"/>
        <w:numId w:val="12"/>
      </w:numPr>
      <w:tabs>
        <w:tab w:val="clear" w:pos="709"/>
        <w:tab w:val="left" w:pos="765"/>
      </w:tabs>
    </w:pPr>
    <w:rPr>
      <w:rFonts w:eastAsiaTheme="majorEastAsia" w:cstheme="majorBidi"/>
      <w:bCs w:val="0"/>
      <w:szCs w:val="24"/>
    </w:rPr>
  </w:style>
  <w:style w:type="paragraph" w:customStyle="1" w:styleId="4nummeriert">
    <w:name w:val="Ü4 nummeriert"/>
    <w:basedOn w:val="berschrift4"/>
    <w:next w:val="Standard"/>
    <w:uiPriority w:val="2"/>
    <w:qFormat/>
    <w:rsid w:val="00CC696C"/>
    <w:pPr>
      <w:keepLines/>
      <w:numPr>
        <w:ilvl w:val="3"/>
        <w:numId w:val="12"/>
      </w:numPr>
    </w:pPr>
    <w:rPr>
      <w:rFonts w:eastAsiaTheme="majorEastAsia" w:cstheme="majorBidi"/>
      <w:iCs/>
      <w:szCs w:val="24"/>
    </w:rPr>
  </w:style>
  <w:style w:type="paragraph" w:customStyle="1" w:styleId="5nummeriert">
    <w:name w:val="Ü5 nummeriert"/>
    <w:basedOn w:val="berschrift5"/>
    <w:next w:val="Standard"/>
    <w:uiPriority w:val="2"/>
    <w:qFormat/>
    <w:rsid w:val="001A200C"/>
    <w:pPr>
      <w:keepLines/>
      <w:numPr>
        <w:ilvl w:val="4"/>
        <w:numId w:val="12"/>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2C0E8C"/>
    <w:pPr>
      <w:spacing w:after="360" w:line="300" w:lineRule="auto"/>
    </w:pPr>
    <w:rPr>
      <w:b/>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7"/>
      </w:numPr>
    </w:pPr>
  </w:style>
  <w:style w:type="paragraph" w:customStyle="1" w:styleId="ProgrammAufzhlung1">
    <w:name w:val="Programm Aufzählung 1"/>
    <w:aliases w:val="P-UL"/>
    <w:basedOn w:val="Standard"/>
    <w:uiPriority w:val="24"/>
    <w:qFormat/>
    <w:rsid w:val="00B36796"/>
    <w:pPr>
      <w:numPr>
        <w:numId w:val="15"/>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B36796"/>
    <w:pPr>
      <w:spacing w:after="720"/>
    </w:pPr>
    <w:rPr>
      <w:color w:val="E1320F" w:themeColor="text2"/>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F9059A"/>
    <w:pPr>
      <w:keepNext/>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1320F" w:themeColor="text2"/>
    </w:rPr>
  </w:style>
  <w:style w:type="paragraph" w:customStyle="1" w:styleId="BoxStd">
    <w:name w:val="Box Std"/>
    <w:basedOn w:val="Standard"/>
    <w:uiPriority w:val="22"/>
    <w:qFormat/>
    <w:rsid w:val="00F9059A"/>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22209C"/>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1"/>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ROT">
    <w:name w:val="ROT"/>
    <w:basedOn w:val="Absatz-Standardschriftart"/>
    <w:uiPriority w:val="59"/>
    <w:qFormat/>
    <w:rsid w:val="00B36796"/>
    <w:rPr>
      <w:color w:val="E1320F" w:themeColor="text2"/>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5"/>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5"/>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0"/>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3"/>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table" w:customStyle="1" w:styleId="Republik-AT1">
    <w:name w:val="Republik-AT1"/>
    <w:basedOn w:val="Tabellenraster"/>
    <w:uiPriority w:val="99"/>
    <w:rsid w:val="00770FC0"/>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Republik-AT2">
    <w:name w:val="Republik-AT2"/>
    <w:basedOn w:val="Tabellenraster"/>
    <w:uiPriority w:val="99"/>
    <w:rsid w:val="00ED3FDE"/>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 w:type="paragraph" w:styleId="StandardWeb">
    <w:name w:val="Normal (Web)"/>
    <w:basedOn w:val="Standard"/>
    <w:uiPriority w:val="99"/>
    <w:semiHidden/>
    <w:unhideWhenUsed/>
    <w:locked/>
    <w:rsid w:val="00AA1CA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4216">
      <w:bodyDiv w:val="1"/>
      <w:marLeft w:val="0"/>
      <w:marRight w:val="0"/>
      <w:marTop w:val="0"/>
      <w:marBottom w:val="0"/>
      <w:divBdr>
        <w:top w:val="none" w:sz="0" w:space="0" w:color="auto"/>
        <w:left w:val="none" w:sz="0" w:space="0" w:color="auto"/>
        <w:bottom w:val="none" w:sz="0" w:space="0" w:color="auto"/>
        <w:right w:val="none" w:sz="0" w:space="0" w:color="auto"/>
      </w:divBdr>
      <w:divsChild>
        <w:div w:id="127404683">
          <w:marLeft w:val="0"/>
          <w:marRight w:val="0"/>
          <w:marTop w:val="0"/>
          <w:marBottom w:val="0"/>
          <w:divBdr>
            <w:top w:val="none" w:sz="0" w:space="0" w:color="auto"/>
            <w:left w:val="none" w:sz="0" w:space="0" w:color="auto"/>
            <w:bottom w:val="none" w:sz="0" w:space="0" w:color="auto"/>
            <w:right w:val="none" w:sz="0" w:space="0" w:color="auto"/>
          </w:divBdr>
          <w:divsChild>
            <w:div w:id="550504992">
              <w:marLeft w:val="0"/>
              <w:marRight w:val="0"/>
              <w:marTop w:val="0"/>
              <w:marBottom w:val="0"/>
              <w:divBdr>
                <w:top w:val="none" w:sz="0" w:space="0" w:color="auto"/>
                <w:left w:val="none" w:sz="0" w:space="0" w:color="auto"/>
                <w:bottom w:val="none" w:sz="0" w:space="0" w:color="auto"/>
                <w:right w:val="none" w:sz="0" w:space="0" w:color="auto"/>
              </w:divBdr>
              <w:divsChild>
                <w:div w:id="1955792480">
                  <w:marLeft w:val="0"/>
                  <w:marRight w:val="0"/>
                  <w:marTop w:val="0"/>
                  <w:marBottom w:val="0"/>
                  <w:divBdr>
                    <w:top w:val="none" w:sz="0" w:space="0" w:color="auto"/>
                    <w:left w:val="none" w:sz="0" w:space="0" w:color="auto"/>
                    <w:bottom w:val="none" w:sz="0" w:space="0" w:color="auto"/>
                    <w:right w:val="none" w:sz="0" w:space="0" w:color="auto"/>
                  </w:divBdr>
                  <w:divsChild>
                    <w:div w:id="38436339">
                      <w:marLeft w:val="0"/>
                      <w:marRight w:val="0"/>
                      <w:marTop w:val="0"/>
                      <w:marBottom w:val="0"/>
                      <w:divBdr>
                        <w:top w:val="none" w:sz="0" w:space="0" w:color="auto"/>
                        <w:left w:val="none" w:sz="0" w:space="0" w:color="auto"/>
                        <w:bottom w:val="none" w:sz="0" w:space="0" w:color="auto"/>
                        <w:right w:val="none" w:sz="0" w:space="0" w:color="auto"/>
                      </w:divBdr>
                      <w:divsChild>
                        <w:div w:id="9235826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416169792">
      <w:bodyDiv w:val="1"/>
      <w:marLeft w:val="0"/>
      <w:marRight w:val="0"/>
      <w:marTop w:val="0"/>
      <w:marBottom w:val="0"/>
      <w:divBdr>
        <w:top w:val="none" w:sz="0" w:space="0" w:color="auto"/>
        <w:left w:val="none" w:sz="0" w:space="0" w:color="auto"/>
        <w:bottom w:val="none" w:sz="0" w:space="0" w:color="auto"/>
        <w:right w:val="none" w:sz="0" w:space="0" w:color="auto"/>
      </w:divBdr>
      <w:divsChild>
        <w:div w:id="818111519">
          <w:marLeft w:val="0"/>
          <w:marRight w:val="0"/>
          <w:marTop w:val="0"/>
          <w:marBottom w:val="0"/>
          <w:divBdr>
            <w:top w:val="none" w:sz="0" w:space="0" w:color="auto"/>
            <w:left w:val="none" w:sz="0" w:space="0" w:color="auto"/>
            <w:bottom w:val="none" w:sz="0" w:space="0" w:color="auto"/>
            <w:right w:val="none" w:sz="0" w:space="0" w:color="auto"/>
          </w:divBdr>
          <w:divsChild>
            <w:div w:id="1799838667">
              <w:marLeft w:val="0"/>
              <w:marRight w:val="0"/>
              <w:marTop w:val="0"/>
              <w:marBottom w:val="0"/>
              <w:divBdr>
                <w:top w:val="none" w:sz="0" w:space="0" w:color="auto"/>
                <w:left w:val="none" w:sz="0" w:space="0" w:color="auto"/>
                <w:bottom w:val="none" w:sz="0" w:space="0" w:color="auto"/>
                <w:right w:val="none" w:sz="0" w:space="0" w:color="auto"/>
              </w:divBdr>
              <w:divsChild>
                <w:div w:id="30039496">
                  <w:marLeft w:val="0"/>
                  <w:marRight w:val="0"/>
                  <w:marTop w:val="0"/>
                  <w:marBottom w:val="0"/>
                  <w:divBdr>
                    <w:top w:val="none" w:sz="0" w:space="0" w:color="auto"/>
                    <w:left w:val="none" w:sz="0" w:space="0" w:color="auto"/>
                    <w:bottom w:val="none" w:sz="0" w:space="0" w:color="auto"/>
                    <w:right w:val="none" w:sz="0" w:space="0" w:color="auto"/>
                  </w:divBdr>
                  <w:divsChild>
                    <w:div w:id="1058818593">
                      <w:marLeft w:val="0"/>
                      <w:marRight w:val="0"/>
                      <w:marTop w:val="0"/>
                      <w:marBottom w:val="0"/>
                      <w:divBdr>
                        <w:top w:val="none" w:sz="0" w:space="0" w:color="auto"/>
                        <w:left w:val="none" w:sz="0" w:space="0" w:color="auto"/>
                        <w:bottom w:val="none" w:sz="0" w:space="0" w:color="auto"/>
                        <w:right w:val="none" w:sz="0" w:space="0" w:color="auto"/>
                      </w:divBdr>
                      <w:divsChild>
                        <w:div w:id="17281448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48576">
      <w:bodyDiv w:val="1"/>
      <w:marLeft w:val="0"/>
      <w:marRight w:val="0"/>
      <w:marTop w:val="0"/>
      <w:marBottom w:val="0"/>
      <w:divBdr>
        <w:top w:val="none" w:sz="0" w:space="0" w:color="auto"/>
        <w:left w:val="none" w:sz="0" w:space="0" w:color="auto"/>
        <w:bottom w:val="none" w:sz="0" w:space="0" w:color="auto"/>
        <w:right w:val="none" w:sz="0" w:space="0" w:color="auto"/>
      </w:divBdr>
      <w:divsChild>
        <w:div w:id="371462089">
          <w:marLeft w:val="0"/>
          <w:marRight w:val="0"/>
          <w:marTop w:val="0"/>
          <w:marBottom w:val="0"/>
          <w:divBdr>
            <w:top w:val="none" w:sz="0" w:space="0" w:color="auto"/>
            <w:left w:val="none" w:sz="0" w:space="0" w:color="auto"/>
            <w:bottom w:val="none" w:sz="0" w:space="0" w:color="auto"/>
            <w:right w:val="none" w:sz="0" w:space="0" w:color="auto"/>
          </w:divBdr>
          <w:divsChild>
            <w:div w:id="2051225171">
              <w:marLeft w:val="0"/>
              <w:marRight w:val="0"/>
              <w:marTop w:val="0"/>
              <w:marBottom w:val="0"/>
              <w:divBdr>
                <w:top w:val="none" w:sz="0" w:space="0" w:color="auto"/>
                <w:left w:val="none" w:sz="0" w:space="0" w:color="auto"/>
                <w:bottom w:val="none" w:sz="0" w:space="0" w:color="auto"/>
                <w:right w:val="none" w:sz="0" w:space="0" w:color="auto"/>
              </w:divBdr>
              <w:divsChild>
                <w:div w:id="755132873">
                  <w:marLeft w:val="0"/>
                  <w:marRight w:val="0"/>
                  <w:marTop w:val="0"/>
                  <w:marBottom w:val="0"/>
                  <w:divBdr>
                    <w:top w:val="none" w:sz="0" w:space="0" w:color="auto"/>
                    <w:left w:val="none" w:sz="0" w:space="0" w:color="auto"/>
                    <w:bottom w:val="none" w:sz="0" w:space="0" w:color="auto"/>
                    <w:right w:val="none" w:sz="0" w:space="0" w:color="auto"/>
                  </w:divBdr>
                  <w:divsChild>
                    <w:div w:id="549268174">
                      <w:marLeft w:val="0"/>
                      <w:marRight w:val="0"/>
                      <w:marTop w:val="0"/>
                      <w:marBottom w:val="0"/>
                      <w:divBdr>
                        <w:top w:val="none" w:sz="0" w:space="0" w:color="auto"/>
                        <w:left w:val="none" w:sz="0" w:space="0" w:color="auto"/>
                        <w:bottom w:val="none" w:sz="0" w:space="0" w:color="auto"/>
                        <w:right w:val="none" w:sz="0" w:space="0" w:color="auto"/>
                      </w:divBdr>
                      <w:divsChild>
                        <w:div w:id="4746856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75553">
      <w:bodyDiv w:val="1"/>
      <w:marLeft w:val="0"/>
      <w:marRight w:val="0"/>
      <w:marTop w:val="0"/>
      <w:marBottom w:val="0"/>
      <w:divBdr>
        <w:top w:val="none" w:sz="0" w:space="0" w:color="auto"/>
        <w:left w:val="none" w:sz="0" w:space="0" w:color="auto"/>
        <w:bottom w:val="none" w:sz="0" w:space="0" w:color="auto"/>
        <w:right w:val="none" w:sz="0" w:space="0" w:color="auto"/>
      </w:divBdr>
      <w:divsChild>
        <w:div w:id="72822111">
          <w:marLeft w:val="0"/>
          <w:marRight w:val="0"/>
          <w:marTop w:val="0"/>
          <w:marBottom w:val="0"/>
          <w:divBdr>
            <w:top w:val="none" w:sz="0" w:space="0" w:color="auto"/>
            <w:left w:val="none" w:sz="0" w:space="0" w:color="auto"/>
            <w:bottom w:val="none" w:sz="0" w:space="0" w:color="auto"/>
            <w:right w:val="none" w:sz="0" w:space="0" w:color="auto"/>
          </w:divBdr>
          <w:divsChild>
            <w:div w:id="1548106302">
              <w:marLeft w:val="-225"/>
              <w:marRight w:val="-225"/>
              <w:marTop w:val="0"/>
              <w:marBottom w:val="0"/>
              <w:divBdr>
                <w:top w:val="none" w:sz="0" w:space="0" w:color="auto"/>
                <w:left w:val="none" w:sz="0" w:space="0" w:color="auto"/>
                <w:bottom w:val="none" w:sz="0" w:space="0" w:color="auto"/>
                <w:right w:val="none" w:sz="0" w:space="0" w:color="auto"/>
              </w:divBdr>
              <w:divsChild>
                <w:div w:id="18272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23126">
      <w:bodyDiv w:val="1"/>
      <w:marLeft w:val="0"/>
      <w:marRight w:val="0"/>
      <w:marTop w:val="0"/>
      <w:marBottom w:val="0"/>
      <w:divBdr>
        <w:top w:val="none" w:sz="0" w:space="0" w:color="auto"/>
        <w:left w:val="none" w:sz="0" w:space="0" w:color="auto"/>
        <w:bottom w:val="none" w:sz="0" w:space="0" w:color="auto"/>
        <w:right w:val="none" w:sz="0" w:space="0" w:color="auto"/>
      </w:divBdr>
    </w:div>
    <w:div w:id="1201237027">
      <w:bodyDiv w:val="1"/>
      <w:marLeft w:val="0"/>
      <w:marRight w:val="0"/>
      <w:marTop w:val="0"/>
      <w:marBottom w:val="0"/>
      <w:divBdr>
        <w:top w:val="none" w:sz="0" w:space="0" w:color="auto"/>
        <w:left w:val="none" w:sz="0" w:space="0" w:color="auto"/>
        <w:bottom w:val="none" w:sz="0" w:space="0" w:color="auto"/>
        <w:right w:val="none" w:sz="0" w:space="0" w:color="auto"/>
      </w:divBdr>
      <w:divsChild>
        <w:div w:id="1160537060">
          <w:marLeft w:val="0"/>
          <w:marRight w:val="0"/>
          <w:marTop w:val="0"/>
          <w:marBottom w:val="0"/>
          <w:divBdr>
            <w:top w:val="none" w:sz="0" w:space="0" w:color="auto"/>
            <w:left w:val="none" w:sz="0" w:space="0" w:color="auto"/>
            <w:bottom w:val="none" w:sz="0" w:space="0" w:color="auto"/>
            <w:right w:val="none" w:sz="0" w:space="0" w:color="auto"/>
          </w:divBdr>
          <w:divsChild>
            <w:div w:id="847015705">
              <w:marLeft w:val="0"/>
              <w:marRight w:val="0"/>
              <w:marTop w:val="0"/>
              <w:marBottom w:val="0"/>
              <w:divBdr>
                <w:top w:val="none" w:sz="0" w:space="0" w:color="auto"/>
                <w:left w:val="none" w:sz="0" w:space="0" w:color="auto"/>
                <w:bottom w:val="none" w:sz="0" w:space="0" w:color="auto"/>
                <w:right w:val="none" w:sz="0" w:space="0" w:color="auto"/>
              </w:divBdr>
              <w:divsChild>
                <w:div w:id="1368868430">
                  <w:marLeft w:val="0"/>
                  <w:marRight w:val="0"/>
                  <w:marTop w:val="0"/>
                  <w:marBottom w:val="0"/>
                  <w:divBdr>
                    <w:top w:val="none" w:sz="0" w:space="0" w:color="auto"/>
                    <w:left w:val="none" w:sz="0" w:space="0" w:color="auto"/>
                    <w:bottom w:val="none" w:sz="0" w:space="0" w:color="auto"/>
                    <w:right w:val="none" w:sz="0" w:space="0" w:color="auto"/>
                  </w:divBdr>
                  <w:divsChild>
                    <w:div w:id="155845454">
                      <w:marLeft w:val="-225"/>
                      <w:marRight w:val="-225"/>
                      <w:marTop w:val="0"/>
                      <w:marBottom w:val="0"/>
                      <w:divBdr>
                        <w:top w:val="none" w:sz="0" w:space="0" w:color="auto"/>
                        <w:left w:val="none" w:sz="0" w:space="0" w:color="auto"/>
                        <w:bottom w:val="none" w:sz="0" w:space="0" w:color="auto"/>
                        <w:right w:val="none" w:sz="0" w:space="0" w:color="auto"/>
                      </w:divBdr>
                      <w:divsChild>
                        <w:div w:id="738673075">
                          <w:marLeft w:val="0"/>
                          <w:marRight w:val="0"/>
                          <w:marTop w:val="0"/>
                          <w:marBottom w:val="0"/>
                          <w:divBdr>
                            <w:top w:val="none" w:sz="0" w:space="0" w:color="auto"/>
                            <w:left w:val="none" w:sz="0" w:space="0" w:color="auto"/>
                            <w:bottom w:val="none" w:sz="0" w:space="0" w:color="auto"/>
                            <w:right w:val="none" w:sz="0" w:space="0" w:color="auto"/>
                          </w:divBdr>
                          <w:divsChild>
                            <w:div w:id="1020400112">
                              <w:marLeft w:val="0"/>
                              <w:marRight w:val="0"/>
                              <w:marTop w:val="0"/>
                              <w:marBottom w:val="0"/>
                              <w:divBdr>
                                <w:top w:val="none" w:sz="0" w:space="0" w:color="auto"/>
                                <w:left w:val="none" w:sz="0" w:space="0" w:color="auto"/>
                                <w:bottom w:val="none" w:sz="0" w:space="0" w:color="auto"/>
                                <w:right w:val="none" w:sz="0" w:space="0" w:color="auto"/>
                              </w:divBdr>
                              <w:divsChild>
                                <w:div w:id="2044088914">
                                  <w:marLeft w:val="0"/>
                                  <w:marRight w:val="0"/>
                                  <w:marTop w:val="0"/>
                                  <w:marBottom w:val="0"/>
                                  <w:divBdr>
                                    <w:top w:val="none" w:sz="0" w:space="0" w:color="auto"/>
                                    <w:left w:val="none" w:sz="0" w:space="0" w:color="auto"/>
                                    <w:bottom w:val="none" w:sz="0" w:space="0" w:color="auto"/>
                                    <w:right w:val="none" w:sz="0" w:space="0" w:color="auto"/>
                                  </w:divBdr>
                                  <w:divsChild>
                                    <w:div w:id="2027900336">
                                      <w:marLeft w:val="0"/>
                                      <w:marRight w:val="0"/>
                                      <w:marTop w:val="0"/>
                                      <w:marBottom w:val="0"/>
                                      <w:divBdr>
                                        <w:top w:val="none" w:sz="0" w:space="0" w:color="auto"/>
                                        <w:left w:val="none" w:sz="0" w:space="0" w:color="auto"/>
                                        <w:bottom w:val="none" w:sz="0" w:space="0" w:color="auto"/>
                                        <w:right w:val="none" w:sz="0" w:space="0" w:color="auto"/>
                                      </w:divBdr>
                                      <w:divsChild>
                                        <w:div w:id="1243374659">
                                          <w:marLeft w:val="0"/>
                                          <w:marRight w:val="0"/>
                                          <w:marTop w:val="0"/>
                                          <w:marBottom w:val="0"/>
                                          <w:divBdr>
                                            <w:top w:val="none" w:sz="0" w:space="0" w:color="auto"/>
                                            <w:left w:val="none" w:sz="0" w:space="0" w:color="auto"/>
                                            <w:bottom w:val="none" w:sz="0" w:space="0" w:color="auto"/>
                                            <w:right w:val="none" w:sz="0" w:space="0" w:color="auto"/>
                                          </w:divBdr>
                                          <w:divsChild>
                                            <w:div w:id="2043478265">
                                              <w:marLeft w:val="0"/>
                                              <w:marRight w:val="0"/>
                                              <w:marTop w:val="0"/>
                                              <w:marBottom w:val="0"/>
                                              <w:divBdr>
                                                <w:top w:val="none" w:sz="0" w:space="0" w:color="auto"/>
                                                <w:left w:val="none" w:sz="0" w:space="0" w:color="auto"/>
                                                <w:bottom w:val="none" w:sz="0" w:space="0" w:color="auto"/>
                                                <w:right w:val="none" w:sz="0" w:space="0" w:color="auto"/>
                                              </w:divBdr>
                                              <w:divsChild>
                                                <w:div w:id="32659856">
                                                  <w:marLeft w:val="0"/>
                                                  <w:marRight w:val="0"/>
                                                  <w:marTop w:val="0"/>
                                                  <w:marBottom w:val="0"/>
                                                  <w:divBdr>
                                                    <w:top w:val="none" w:sz="0" w:space="0" w:color="auto"/>
                                                    <w:left w:val="none" w:sz="0" w:space="0" w:color="auto"/>
                                                    <w:bottom w:val="none" w:sz="0" w:space="0" w:color="auto"/>
                                                    <w:right w:val="none" w:sz="0" w:space="0" w:color="auto"/>
                                                  </w:divBdr>
                                                  <w:divsChild>
                                                    <w:div w:id="305818194">
                                                      <w:marLeft w:val="0"/>
                                                      <w:marRight w:val="0"/>
                                                      <w:marTop w:val="0"/>
                                                      <w:marBottom w:val="0"/>
                                                      <w:divBdr>
                                                        <w:top w:val="none" w:sz="0" w:space="0" w:color="auto"/>
                                                        <w:left w:val="none" w:sz="0" w:space="0" w:color="auto"/>
                                                        <w:bottom w:val="none" w:sz="0" w:space="0" w:color="auto"/>
                                                        <w:right w:val="none" w:sz="0" w:space="0" w:color="auto"/>
                                                      </w:divBdr>
                                                      <w:divsChild>
                                                        <w:div w:id="755595012">
                                                          <w:marLeft w:val="0"/>
                                                          <w:marRight w:val="0"/>
                                                          <w:marTop w:val="0"/>
                                                          <w:marBottom w:val="0"/>
                                                          <w:divBdr>
                                                            <w:top w:val="none" w:sz="0" w:space="0" w:color="auto"/>
                                                            <w:left w:val="none" w:sz="0" w:space="0" w:color="auto"/>
                                                            <w:bottom w:val="none" w:sz="0" w:space="0" w:color="auto"/>
                                                            <w:right w:val="none" w:sz="0" w:space="0" w:color="auto"/>
                                                          </w:divBdr>
                                                          <w:divsChild>
                                                            <w:div w:id="1292899948">
                                                              <w:marLeft w:val="0"/>
                                                              <w:marRight w:val="0"/>
                                                              <w:marTop w:val="0"/>
                                                              <w:marBottom w:val="0"/>
                                                              <w:divBdr>
                                                                <w:top w:val="none" w:sz="0" w:space="0" w:color="auto"/>
                                                                <w:left w:val="none" w:sz="0" w:space="0" w:color="auto"/>
                                                                <w:bottom w:val="none" w:sz="0" w:space="0" w:color="auto"/>
                                                                <w:right w:val="none" w:sz="0" w:space="0" w:color="auto"/>
                                                              </w:divBdr>
                                                              <w:divsChild>
                                                                <w:div w:id="530729187">
                                                                  <w:marLeft w:val="0"/>
                                                                  <w:marRight w:val="0"/>
                                                                  <w:marTop w:val="0"/>
                                                                  <w:marBottom w:val="0"/>
                                                                  <w:divBdr>
                                                                    <w:top w:val="none" w:sz="0" w:space="0" w:color="auto"/>
                                                                    <w:left w:val="none" w:sz="0" w:space="0" w:color="auto"/>
                                                                    <w:bottom w:val="none" w:sz="0" w:space="0" w:color="auto"/>
                                                                    <w:right w:val="none" w:sz="0" w:space="0" w:color="auto"/>
                                                                  </w:divBdr>
                                                                  <w:divsChild>
                                                                    <w:div w:id="1399548856">
                                                                      <w:marLeft w:val="0"/>
                                                                      <w:marRight w:val="0"/>
                                                                      <w:marTop w:val="0"/>
                                                                      <w:marBottom w:val="0"/>
                                                                      <w:divBdr>
                                                                        <w:top w:val="none" w:sz="0" w:space="0" w:color="auto"/>
                                                                        <w:left w:val="none" w:sz="0" w:space="0" w:color="auto"/>
                                                                        <w:bottom w:val="none" w:sz="0" w:space="0" w:color="auto"/>
                                                                        <w:right w:val="none" w:sz="0" w:space="0" w:color="auto"/>
                                                                      </w:divBdr>
                                                                      <w:divsChild>
                                                                        <w:div w:id="702436940">
                                                                          <w:marLeft w:val="0"/>
                                                                          <w:marRight w:val="0"/>
                                                                          <w:marTop w:val="0"/>
                                                                          <w:marBottom w:val="0"/>
                                                                          <w:divBdr>
                                                                            <w:top w:val="none" w:sz="0" w:space="0" w:color="auto"/>
                                                                            <w:left w:val="none" w:sz="0" w:space="0" w:color="auto"/>
                                                                            <w:bottom w:val="none" w:sz="0" w:space="0" w:color="auto"/>
                                                                            <w:right w:val="none" w:sz="0" w:space="0" w:color="auto"/>
                                                                          </w:divBdr>
                                                                          <w:divsChild>
                                                                            <w:div w:id="568805552">
                                                                              <w:marLeft w:val="0"/>
                                                                              <w:marRight w:val="0"/>
                                                                              <w:marTop w:val="0"/>
                                                                              <w:marBottom w:val="0"/>
                                                                              <w:divBdr>
                                                                                <w:top w:val="none" w:sz="0" w:space="0" w:color="auto"/>
                                                                                <w:left w:val="none" w:sz="0" w:space="0" w:color="auto"/>
                                                                                <w:bottom w:val="none" w:sz="0" w:space="0" w:color="auto"/>
                                                                                <w:right w:val="none" w:sz="0" w:space="0" w:color="auto"/>
                                                                              </w:divBdr>
                                                                              <w:divsChild>
                                                                                <w:div w:id="1532573951">
                                                                                  <w:marLeft w:val="0"/>
                                                                                  <w:marRight w:val="0"/>
                                                                                  <w:marTop w:val="0"/>
                                                                                  <w:marBottom w:val="0"/>
                                                                                  <w:divBdr>
                                                                                    <w:top w:val="none" w:sz="0" w:space="0" w:color="auto"/>
                                                                                    <w:left w:val="none" w:sz="0" w:space="0" w:color="auto"/>
                                                                                    <w:bottom w:val="none" w:sz="0" w:space="0" w:color="auto"/>
                                                                                    <w:right w:val="none" w:sz="0" w:space="0" w:color="auto"/>
                                                                                  </w:divBdr>
                                                                                  <w:divsChild>
                                                                                    <w:div w:id="492457063">
                                                                                      <w:marLeft w:val="0"/>
                                                                                      <w:marRight w:val="0"/>
                                                                                      <w:marTop w:val="0"/>
                                                                                      <w:marBottom w:val="0"/>
                                                                                      <w:divBdr>
                                                                                        <w:top w:val="none" w:sz="0" w:space="0" w:color="auto"/>
                                                                                        <w:left w:val="none" w:sz="0" w:space="0" w:color="auto"/>
                                                                                        <w:bottom w:val="none" w:sz="0" w:space="0" w:color="auto"/>
                                                                                        <w:right w:val="none" w:sz="0" w:space="0" w:color="auto"/>
                                                                                      </w:divBdr>
                                                                                    </w:div>
                                                                                    <w:div w:id="714158788">
                                                                                      <w:marLeft w:val="0"/>
                                                                                      <w:marRight w:val="0"/>
                                                                                      <w:marTop w:val="0"/>
                                                                                      <w:marBottom w:val="0"/>
                                                                                      <w:divBdr>
                                                                                        <w:top w:val="none" w:sz="0" w:space="0" w:color="auto"/>
                                                                                        <w:left w:val="none" w:sz="0" w:space="0" w:color="auto"/>
                                                                                        <w:bottom w:val="none" w:sz="0" w:space="0" w:color="auto"/>
                                                                                        <w:right w:val="none" w:sz="0" w:space="0" w:color="auto"/>
                                                                                      </w:divBdr>
                                                                                    </w:div>
                                                                                    <w:div w:id="1245993538">
                                                                                      <w:marLeft w:val="0"/>
                                                                                      <w:marRight w:val="0"/>
                                                                                      <w:marTop w:val="0"/>
                                                                                      <w:marBottom w:val="0"/>
                                                                                      <w:divBdr>
                                                                                        <w:top w:val="none" w:sz="0" w:space="0" w:color="auto"/>
                                                                                        <w:left w:val="none" w:sz="0" w:space="0" w:color="auto"/>
                                                                                        <w:bottom w:val="none" w:sz="0" w:space="0" w:color="auto"/>
                                                                                        <w:right w:val="none" w:sz="0" w:space="0" w:color="auto"/>
                                                                                      </w:divBdr>
                                                                                    </w:div>
                                                                                    <w:div w:id="146166605">
                                                                                      <w:marLeft w:val="0"/>
                                                                                      <w:marRight w:val="0"/>
                                                                                      <w:marTop w:val="0"/>
                                                                                      <w:marBottom w:val="0"/>
                                                                                      <w:divBdr>
                                                                                        <w:top w:val="none" w:sz="0" w:space="0" w:color="auto"/>
                                                                                        <w:left w:val="none" w:sz="0" w:space="0" w:color="auto"/>
                                                                                        <w:bottom w:val="none" w:sz="0" w:space="0" w:color="auto"/>
                                                                                        <w:right w:val="none" w:sz="0" w:space="0" w:color="auto"/>
                                                                                      </w:divBdr>
                                                                                    </w:div>
                                                                                    <w:div w:id="182328611">
                                                                                      <w:marLeft w:val="0"/>
                                                                                      <w:marRight w:val="0"/>
                                                                                      <w:marTop w:val="0"/>
                                                                                      <w:marBottom w:val="0"/>
                                                                                      <w:divBdr>
                                                                                        <w:top w:val="none" w:sz="0" w:space="0" w:color="auto"/>
                                                                                        <w:left w:val="none" w:sz="0" w:space="0" w:color="auto"/>
                                                                                        <w:bottom w:val="none" w:sz="0" w:space="0" w:color="auto"/>
                                                                                        <w:right w:val="none" w:sz="0" w:space="0" w:color="auto"/>
                                                                                      </w:divBdr>
                                                                                    </w:div>
                                                                                    <w:div w:id="362218154">
                                                                                      <w:marLeft w:val="0"/>
                                                                                      <w:marRight w:val="0"/>
                                                                                      <w:marTop w:val="0"/>
                                                                                      <w:marBottom w:val="0"/>
                                                                                      <w:divBdr>
                                                                                        <w:top w:val="none" w:sz="0" w:space="0" w:color="auto"/>
                                                                                        <w:left w:val="none" w:sz="0" w:space="0" w:color="auto"/>
                                                                                        <w:bottom w:val="none" w:sz="0" w:space="0" w:color="auto"/>
                                                                                        <w:right w:val="none" w:sz="0" w:space="0" w:color="auto"/>
                                                                                      </w:divBdr>
                                                                                    </w:div>
                                                                                    <w:div w:id="1986008866">
                                                                                      <w:marLeft w:val="0"/>
                                                                                      <w:marRight w:val="0"/>
                                                                                      <w:marTop w:val="0"/>
                                                                                      <w:marBottom w:val="0"/>
                                                                                      <w:divBdr>
                                                                                        <w:top w:val="none" w:sz="0" w:space="0" w:color="auto"/>
                                                                                        <w:left w:val="none" w:sz="0" w:space="0" w:color="auto"/>
                                                                                        <w:bottom w:val="none" w:sz="0" w:space="0" w:color="auto"/>
                                                                                        <w:right w:val="none" w:sz="0" w:space="0" w:color="auto"/>
                                                                                      </w:divBdr>
                                                                                    </w:div>
                                                                                    <w:div w:id="2392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393320">
      <w:bodyDiv w:val="1"/>
      <w:marLeft w:val="0"/>
      <w:marRight w:val="0"/>
      <w:marTop w:val="0"/>
      <w:marBottom w:val="0"/>
      <w:divBdr>
        <w:top w:val="none" w:sz="0" w:space="0" w:color="auto"/>
        <w:left w:val="none" w:sz="0" w:space="0" w:color="auto"/>
        <w:bottom w:val="none" w:sz="0" w:space="0" w:color="auto"/>
        <w:right w:val="none" w:sz="0" w:space="0" w:color="auto"/>
      </w:divBdr>
      <w:divsChild>
        <w:div w:id="1636788236">
          <w:marLeft w:val="0"/>
          <w:marRight w:val="0"/>
          <w:marTop w:val="0"/>
          <w:marBottom w:val="0"/>
          <w:divBdr>
            <w:top w:val="none" w:sz="0" w:space="0" w:color="auto"/>
            <w:left w:val="none" w:sz="0" w:space="0" w:color="auto"/>
            <w:bottom w:val="none" w:sz="0" w:space="0" w:color="auto"/>
            <w:right w:val="none" w:sz="0" w:space="0" w:color="auto"/>
          </w:divBdr>
          <w:divsChild>
            <w:div w:id="1157921219">
              <w:marLeft w:val="0"/>
              <w:marRight w:val="0"/>
              <w:marTop w:val="0"/>
              <w:marBottom w:val="0"/>
              <w:divBdr>
                <w:top w:val="none" w:sz="0" w:space="0" w:color="auto"/>
                <w:left w:val="none" w:sz="0" w:space="0" w:color="auto"/>
                <w:bottom w:val="none" w:sz="0" w:space="0" w:color="auto"/>
                <w:right w:val="none" w:sz="0" w:space="0" w:color="auto"/>
              </w:divBdr>
              <w:divsChild>
                <w:div w:id="677972834">
                  <w:marLeft w:val="0"/>
                  <w:marRight w:val="0"/>
                  <w:marTop w:val="0"/>
                  <w:marBottom w:val="0"/>
                  <w:divBdr>
                    <w:top w:val="none" w:sz="0" w:space="0" w:color="auto"/>
                    <w:left w:val="none" w:sz="0" w:space="0" w:color="auto"/>
                    <w:bottom w:val="none" w:sz="0" w:space="0" w:color="auto"/>
                    <w:right w:val="none" w:sz="0" w:space="0" w:color="auto"/>
                  </w:divBdr>
                  <w:divsChild>
                    <w:div w:id="1369531877">
                      <w:marLeft w:val="0"/>
                      <w:marRight w:val="0"/>
                      <w:marTop w:val="0"/>
                      <w:marBottom w:val="0"/>
                      <w:divBdr>
                        <w:top w:val="none" w:sz="0" w:space="0" w:color="auto"/>
                        <w:left w:val="none" w:sz="0" w:space="0" w:color="auto"/>
                        <w:bottom w:val="none" w:sz="0" w:space="0" w:color="auto"/>
                        <w:right w:val="none" w:sz="0" w:space="0" w:color="auto"/>
                      </w:divBdr>
                      <w:divsChild>
                        <w:div w:id="6315951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06532">
      <w:bodyDiv w:val="1"/>
      <w:marLeft w:val="0"/>
      <w:marRight w:val="0"/>
      <w:marTop w:val="0"/>
      <w:marBottom w:val="0"/>
      <w:divBdr>
        <w:top w:val="none" w:sz="0" w:space="0" w:color="auto"/>
        <w:left w:val="none" w:sz="0" w:space="0" w:color="auto"/>
        <w:bottom w:val="none" w:sz="0" w:space="0" w:color="auto"/>
        <w:right w:val="none" w:sz="0" w:space="0" w:color="auto"/>
      </w:divBdr>
      <w:divsChild>
        <w:div w:id="1126433614">
          <w:marLeft w:val="0"/>
          <w:marRight w:val="0"/>
          <w:marTop w:val="0"/>
          <w:marBottom w:val="0"/>
          <w:divBdr>
            <w:top w:val="none" w:sz="0" w:space="0" w:color="auto"/>
            <w:left w:val="none" w:sz="0" w:space="0" w:color="auto"/>
            <w:bottom w:val="none" w:sz="0" w:space="0" w:color="auto"/>
            <w:right w:val="none" w:sz="0" w:space="0" w:color="auto"/>
          </w:divBdr>
          <w:divsChild>
            <w:div w:id="180554671">
              <w:marLeft w:val="0"/>
              <w:marRight w:val="0"/>
              <w:marTop w:val="0"/>
              <w:marBottom w:val="0"/>
              <w:divBdr>
                <w:top w:val="none" w:sz="0" w:space="0" w:color="auto"/>
                <w:left w:val="none" w:sz="0" w:space="0" w:color="auto"/>
                <w:bottom w:val="none" w:sz="0" w:space="0" w:color="auto"/>
                <w:right w:val="none" w:sz="0" w:space="0" w:color="auto"/>
              </w:divBdr>
              <w:divsChild>
                <w:div w:id="412825180">
                  <w:marLeft w:val="0"/>
                  <w:marRight w:val="0"/>
                  <w:marTop w:val="0"/>
                  <w:marBottom w:val="0"/>
                  <w:divBdr>
                    <w:top w:val="none" w:sz="0" w:space="0" w:color="auto"/>
                    <w:left w:val="none" w:sz="0" w:space="0" w:color="auto"/>
                    <w:bottom w:val="none" w:sz="0" w:space="0" w:color="auto"/>
                    <w:right w:val="none" w:sz="0" w:space="0" w:color="auto"/>
                  </w:divBdr>
                  <w:divsChild>
                    <w:div w:id="1082676958">
                      <w:marLeft w:val="0"/>
                      <w:marRight w:val="0"/>
                      <w:marTop w:val="0"/>
                      <w:marBottom w:val="0"/>
                      <w:divBdr>
                        <w:top w:val="none" w:sz="0" w:space="0" w:color="auto"/>
                        <w:left w:val="none" w:sz="0" w:space="0" w:color="auto"/>
                        <w:bottom w:val="none" w:sz="0" w:space="0" w:color="auto"/>
                        <w:right w:val="none" w:sz="0" w:space="0" w:color="auto"/>
                      </w:divBdr>
                      <w:divsChild>
                        <w:div w:id="153727800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50165">
      <w:bodyDiv w:val="1"/>
      <w:marLeft w:val="0"/>
      <w:marRight w:val="0"/>
      <w:marTop w:val="0"/>
      <w:marBottom w:val="0"/>
      <w:divBdr>
        <w:top w:val="none" w:sz="0" w:space="0" w:color="auto"/>
        <w:left w:val="none" w:sz="0" w:space="0" w:color="auto"/>
        <w:bottom w:val="none" w:sz="0" w:space="0" w:color="auto"/>
        <w:right w:val="none" w:sz="0" w:space="0" w:color="auto"/>
      </w:divBdr>
      <w:divsChild>
        <w:div w:id="491142154">
          <w:marLeft w:val="0"/>
          <w:marRight w:val="0"/>
          <w:marTop w:val="0"/>
          <w:marBottom w:val="0"/>
          <w:divBdr>
            <w:top w:val="none" w:sz="0" w:space="0" w:color="auto"/>
            <w:left w:val="none" w:sz="0" w:space="0" w:color="auto"/>
            <w:bottom w:val="none" w:sz="0" w:space="0" w:color="auto"/>
            <w:right w:val="none" w:sz="0" w:space="0" w:color="auto"/>
          </w:divBdr>
          <w:divsChild>
            <w:div w:id="996416054">
              <w:marLeft w:val="0"/>
              <w:marRight w:val="0"/>
              <w:marTop w:val="0"/>
              <w:marBottom w:val="0"/>
              <w:divBdr>
                <w:top w:val="none" w:sz="0" w:space="0" w:color="auto"/>
                <w:left w:val="none" w:sz="0" w:space="0" w:color="auto"/>
                <w:bottom w:val="none" w:sz="0" w:space="0" w:color="auto"/>
                <w:right w:val="none" w:sz="0" w:space="0" w:color="auto"/>
              </w:divBdr>
              <w:divsChild>
                <w:div w:id="2064212807">
                  <w:marLeft w:val="0"/>
                  <w:marRight w:val="0"/>
                  <w:marTop w:val="0"/>
                  <w:marBottom w:val="0"/>
                  <w:divBdr>
                    <w:top w:val="none" w:sz="0" w:space="0" w:color="auto"/>
                    <w:left w:val="none" w:sz="0" w:space="0" w:color="auto"/>
                    <w:bottom w:val="none" w:sz="0" w:space="0" w:color="auto"/>
                    <w:right w:val="none" w:sz="0" w:space="0" w:color="auto"/>
                  </w:divBdr>
                  <w:divsChild>
                    <w:div w:id="1713385982">
                      <w:marLeft w:val="0"/>
                      <w:marRight w:val="0"/>
                      <w:marTop w:val="0"/>
                      <w:marBottom w:val="0"/>
                      <w:divBdr>
                        <w:top w:val="none" w:sz="0" w:space="0" w:color="auto"/>
                        <w:left w:val="none" w:sz="0" w:space="0" w:color="auto"/>
                        <w:bottom w:val="none" w:sz="0" w:space="0" w:color="auto"/>
                        <w:right w:val="none" w:sz="0" w:space="0" w:color="auto"/>
                      </w:divBdr>
                      <w:divsChild>
                        <w:div w:id="18813550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684190">
      <w:bodyDiv w:val="1"/>
      <w:marLeft w:val="0"/>
      <w:marRight w:val="0"/>
      <w:marTop w:val="0"/>
      <w:marBottom w:val="0"/>
      <w:divBdr>
        <w:top w:val="none" w:sz="0" w:space="0" w:color="auto"/>
        <w:left w:val="none" w:sz="0" w:space="0" w:color="auto"/>
        <w:bottom w:val="none" w:sz="0" w:space="0" w:color="auto"/>
        <w:right w:val="none" w:sz="0" w:space="0" w:color="auto"/>
      </w:divBdr>
      <w:divsChild>
        <w:div w:id="65034088">
          <w:marLeft w:val="0"/>
          <w:marRight w:val="0"/>
          <w:marTop w:val="0"/>
          <w:marBottom w:val="0"/>
          <w:divBdr>
            <w:top w:val="none" w:sz="0" w:space="0" w:color="auto"/>
            <w:left w:val="none" w:sz="0" w:space="0" w:color="auto"/>
            <w:bottom w:val="none" w:sz="0" w:space="0" w:color="auto"/>
            <w:right w:val="none" w:sz="0" w:space="0" w:color="auto"/>
          </w:divBdr>
          <w:divsChild>
            <w:div w:id="172695274">
              <w:marLeft w:val="0"/>
              <w:marRight w:val="0"/>
              <w:marTop w:val="0"/>
              <w:marBottom w:val="0"/>
              <w:divBdr>
                <w:top w:val="none" w:sz="0" w:space="0" w:color="auto"/>
                <w:left w:val="none" w:sz="0" w:space="0" w:color="auto"/>
                <w:bottom w:val="none" w:sz="0" w:space="0" w:color="auto"/>
                <w:right w:val="none" w:sz="0" w:space="0" w:color="auto"/>
              </w:divBdr>
              <w:divsChild>
                <w:div w:id="498809680">
                  <w:marLeft w:val="0"/>
                  <w:marRight w:val="0"/>
                  <w:marTop w:val="0"/>
                  <w:marBottom w:val="0"/>
                  <w:divBdr>
                    <w:top w:val="none" w:sz="0" w:space="0" w:color="auto"/>
                    <w:left w:val="none" w:sz="0" w:space="0" w:color="auto"/>
                    <w:bottom w:val="none" w:sz="0" w:space="0" w:color="auto"/>
                    <w:right w:val="none" w:sz="0" w:space="0" w:color="auto"/>
                  </w:divBdr>
                  <w:divsChild>
                    <w:div w:id="1195852992">
                      <w:marLeft w:val="0"/>
                      <w:marRight w:val="0"/>
                      <w:marTop w:val="0"/>
                      <w:marBottom w:val="0"/>
                      <w:divBdr>
                        <w:top w:val="none" w:sz="0" w:space="0" w:color="auto"/>
                        <w:left w:val="none" w:sz="0" w:space="0" w:color="auto"/>
                        <w:bottom w:val="none" w:sz="0" w:space="0" w:color="auto"/>
                        <w:right w:val="none" w:sz="0" w:space="0" w:color="auto"/>
                      </w:divBdr>
                      <w:divsChild>
                        <w:div w:id="45798867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53488">
      <w:bodyDiv w:val="1"/>
      <w:marLeft w:val="0"/>
      <w:marRight w:val="0"/>
      <w:marTop w:val="0"/>
      <w:marBottom w:val="0"/>
      <w:divBdr>
        <w:top w:val="none" w:sz="0" w:space="0" w:color="auto"/>
        <w:left w:val="none" w:sz="0" w:space="0" w:color="auto"/>
        <w:bottom w:val="none" w:sz="0" w:space="0" w:color="auto"/>
        <w:right w:val="none" w:sz="0" w:space="0" w:color="auto"/>
      </w:divBdr>
      <w:divsChild>
        <w:div w:id="1958177535">
          <w:marLeft w:val="0"/>
          <w:marRight w:val="0"/>
          <w:marTop w:val="0"/>
          <w:marBottom w:val="0"/>
          <w:divBdr>
            <w:top w:val="none" w:sz="0" w:space="0" w:color="auto"/>
            <w:left w:val="none" w:sz="0" w:space="0" w:color="auto"/>
            <w:bottom w:val="none" w:sz="0" w:space="0" w:color="auto"/>
            <w:right w:val="none" w:sz="0" w:space="0" w:color="auto"/>
          </w:divBdr>
          <w:divsChild>
            <w:div w:id="402408426">
              <w:marLeft w:val="0"/>
              <w:marRight w:val="0"/>
              <w:marTop w:val="0"/>
              <w:marBottom w:val="0"/>
              <w:divBdr>
                <w:top w:val="none" w:sz="0" w:space="0" w:color="auto"/>
                <w:left w:val="none" w:sz="0" w:space="0" w:color="auto"/>
                <w:bottom w:val="none" w:sz="0" w:space="0" w:color="auto"/>
                <w:right w:val="none" w:sz="0" w:space="0" w:color="auto"/>
              </w:divBdr>
              <w:divsChild>
                <w:div w:id="58871837">
                  <w:marLeft w:val="0"/>
                  <w:marRight w:val="0"/>
                  <w:marTop w:val="0"/>
                  <w:marBottom w:val="0"/>
                  <w:divBdr>
                    <w:top w:val="none" w:sz="0" w:space="0" w:color="auto"/>
                    <w:left w:val="none" w:sz="0" w:space="0" w:color="auto"/>
                    <w:bottom w:val="none" w:sz="0" w:space="0" w:color="auto"/>
                    <w:right w:val="none" w:sz="0" w:space="0" w:color="auto"/>
                  </w:divBdr>
                  <w:divsChild>
                    <w:div w:id="928121926">
                      <w:marLeft w:val="0"/>
                      <w:marRight w:val="0"/>
                      <w:marTop w:val="0"/>
                      <w:marBottom w:val="0"/>
                      <w:divBdr>
                        <w:top w:val="none" w:sz="0" w:space="0" w:color="auto"/>
                        <w:left w:val="none" w:sz="0" w:space="0" w:color="auto"/>
                        <w:bottom w:val="none" w:sz="0" w:space="0" w:color="auto"/>
                        <w:right w:val="none" w:sz="0" w:space="0" w:color="auto"/>
                      </w:divBdr>
                      <w:divsChild>
                        <w:div w:id="3567804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121398">
      <w:bodyDiv w:val="1"/>
      <w:marLeft w:val="0"/>
      <w:marRight w:val="0"/>
      <w:marTop w:val="0"/>
      <w:marBottom w:val="0"/>
      <w:divBdr>
        <w:top w:val="none" w:sz="0" w:space="0" w:color="auto"/>
        <w:left w:val="none" w:sz="0" w:space="0" w:color="auto"/>
        <w:bottom w:val="none" w:sz="0" w:space="0" w:color="auto"/>
        <w:right w:val="none" w:sz="0" w:space="0" w:color="auto"/>
      </w:divBdr>
      <w:divsChild>
        <w:div w:id="1747535772">
          <w:marLeft w:val="0"/>
          <w:marRight w:val="0"/>
          <w:marTop w:val="0"/>
          <w:marBottom w:val="0"/>
          <w:divBdr>
            <w:top w:val="none" w:sz="0" w:space="0" w:color="auto"/>
            <w:left w:val="none" w:sz="0" w:space="0" w:color="auto"/>
            <w:bottom w:val="none" w:sz="0" w:space="0" w:color="auto"/>
            <w:right w:val="none" w:sz="0" w:space="0" w:color="auto"/>
          </w:divBdr>
          <w:divsChild>
            <w:div w:id="70663402">
              <w:marLeft w:val="-225"/>
              <w:marRight w:val="-225"/>
              <w:marTop w:val="0"/>
              <w:marBottom w:val="0"/>
              <w:divBdr>
                <w:top w:val="none" w:sz="0" w:space="0" w:color="auto"/>
                <w:left w:val="none" w:sz="0" w:space="0" w:color="auto"/>
                <w:bottom w:val="none" w:sz="0" w:space="0" w:color="auto"/>
                <w:right w:val="none" w:sz="0" w:space="0" w:color="auto"/>
              </w:divBdr>
              <w:divsChild>
                <w:div w:id="308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38008">
      <w:bodyDiv w:val="1"/>
      <w:marLeft w:val="0"/>
      <w:marRight w:val="0"/>
      <w:marTop w:val="0"/>
      <w:marBottom w:val="0"/>
      <w:divBdr>
        <w:top w:val="none" w:sz="0" w:space="0" w:color="auto"/>
        <w:left w:val="none" w:sz="0" w:space="0" w:color="auto"/>
        <w:bottom w:val="none" w:sz="0" w:space="0" w:color="auto"/>
        <w:right w:val="none" w:sz="0" w:space="0" w:color="auto"/>
      </w:divBdr>
    </w:div>
    <w:div w:id="1883975654">
      <w:bodyDiv w:val="1"/>
      <w:marLeft w:val="0"/>
      <w:marRight w:val="0"/>
      <w:marTop w:val="0"/>
      <w:marBottom w:val="0"/>
      <w:divBdr>
        <w:top w:val="none" w:sz="0" w:space="0" w:color="auto"/>
        <w:left w:val="none" w:sz="0" w:space="0" w:color="auto"/>
        <w:bottom w:val="none" w:sz="0" w:space="0" w:color="auto"/>
        <w:right w:val="none" w:sz="0" w:space="0" w:color="auto"/>
      </w:divBdr>
      <w:divsChild>
        <w:div w:id="125777496">
          <w:marLeft w:val="0"/>
          <w:marRight w:val="0"/>
          <w:marTop w:val="0"/>
          <w:marBottom w:val="0"/>
          <w:divBdr>
            <w:top w:val="none" w:sz="0" w:space="0" w:color="auto"/>
            <w:left w:val="none" w:sz="0" w:space="0" w:color="auto"/>
            <w:bottom w:val="none" w:sz="0" w:space="0" w:color="auto"/>
            <w:right w:val="none" w:sz="0" w:space="0" w:color="auto"/>
          </w:divBdr>
          <w:divsChild>
            <w:div w:id="1879783378">
              <w:marLeft w:val="0"/>
              <w:marRight w:val="0"/>
              <w:marTop w:val="0"/>
              <w:marBottom w:val="0"/>
              <w:divBdr>
                <w:top w:val="none" w:sz="0" w:space="0" w:color="auto"/>
                <w:left w:val="none" w:sz="0" w:space="0" w:color="auto"/>
                <w:bottom w:val="none" w:sz="0" w:space="0" w:color="auto"/>
                <w:right w:val="none" w:sz="0" w:space="0" w:color="auto"/>
              </w:divBdr>
              <w:divsChild>
                <w:div w:id="1756434119">
                  <w:marLeft w:val="0"/>
                  <w:marRight w:val="0"/>
                  <w:marTop w:val="0"/>
                  <w:marBottom w:val="0"/>
                  <w:divBdr>
                    <w:top w:val="none" w:sz="0" w:space="0" w:color="auto"/>
                    <w:left w:val="none" w:sz="0" w:space="0" w:color="auto"/>
                    <w:bottom w:val="none" w:sz="0" w:space="0" w:color="auto"/>
                    <w:right w:val="none" w:sz="0" w:space="0" w:color="auto"/>
                  </w:divBdr>
                  <w:divsChild>
                    <w:div w:id="2077895092">
                      <w:marLeft w:val="0"/>
                      <w:marRight w:val="0"/>
                      <w:marTop w:val="0"/>
                      <w:marBottom w:val="0"/>
                      <w:divBdr>
                        <w:top w:val="none" w:sz="0" w:space="0" w:color="auto"/>
                        <w:left w:val="none" w:sz="0" w:space="0" w:color="auto"/>
                        <w:bottom w:val="none" w:sz="0" w:space="0" w:color="auto"/>
                        <w:right w:val="none" w:sz="0" w:space="0" w:color="auto"/>
                      </w:divBdr>
                      <w:divsChild>
                        <w:div w:id="11021448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7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yperlink" Target="mailto:Info@AusBildungbis18.at" TargetMode="External"/><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chart" Target="charts/chart1.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s://AusBildungbis18.at/" TargetMode="External"/><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1.emf"/><Relationship Id="rId44" Type="http://schemas.openxmlformats.org/officeDocument/2006/relationships/image" Target="media/image21.png"/><Relationship Id="rId52"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7.emf"/><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image" Target="media/image20.png"/><Relationship Id="rId48"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neba.at" TargetMode="External"/><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footer" Target="footer5.xml"/><Relationship Id="rId41" Type="http://schemas.openxmlformats.org/officeDocument/2006/relationships/hyperlink" Target="https://www.facebook.com/AusBildungbis18"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vie02fc1.basb.local\stab\&#214;A\&#214;A_2021\Gesch&#228;ftsbericht%202020\01_Kennzahlen_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mn-lt"/>
                <a:ea typeface="Arial"/>
                <a:cs typeface="Arial"/>
              </a:defRPr>
            </a:pPr>
            <a:r>
              <a:rPr lang="de-AT">
                <a:latin typeface="+mn-lt"/>
              </a:rPr>
              <a:t>Sachverständigengutachten 2020 - Bundesländer</a:t>
            </a:r>
          </a:p>
        </c:rich>
      </c:tx>
      <c:layout>
        <c:manualLayout>
          <c:xMode val="edge"/>
          <c:yMode val="edge"/>
          <c:x val="0.17736514807487175"/>
          <c:y val="3.5461067366579176E-2"/>
        </c:manualLayout>
      </c:layout>
      <c:overlay val="0"/>
      <c:spPr>
        <a:noFill/>
        <a:ln w="25400">
          <a:noFill/>
        </a:ln>
      </c:spPr>
    </c:title>
    <c:autoTitleDeleted val="0"/>
    <c:view3D>
      <c:rotX val="15"/>
      <c:hPercent val="38"/>
      <c:rotY val="20"/>
      <c:depthPercent val="100"/>
      <c:rAngAx val="1"/>
    </c:view3D>
    <c:floor>
      <c:thickness val="0"/>
      <c:spPr>
        <a:solidFill>
          <a:srgbClr val="E8E9EA"/>
        </a:solidFill>
        <a:ln w="3175">
          <a:solidFill>
            <a:srgbClr val="000000"/>
          </a:solidFill>
          <a:prstDash val="solid"/>
        </a:ln>
      </c:spPr>
    </c:floor>
    <c:sideWall>
      <c:thickness val="0"/>
      <c:spPr>
        <a:solidFill>
          <a:srgbClr val="FDECE5"/>
        </a:solidFill>
        <a:ln w="12700">
          <a:solidFill>
            <a:srgbClr val="808080"/>
          </a:solidFill>
          <a:prstDash val="solid"/>
        </a:ln>
      </c:spPr>
    </c:sideWall>
    <c:backWall>
      <c:thickness val="0"/>
      <c:spPr>
        <a:solidFill>
          <a:srgbClr val="FDECE5"/>
        </a:solidFill>
        <a:ln w="12700">
          <a:solidFill>
            <a:srgbClr val="808080"/>
          </a:solidFill>
          <a:prstDash val="solid"/>
        </a:ln>
      </c:spPr>
    </c:backWall>
    <c:plotArea>
      <c:layout>
        <c:manualLayout>
          <c:layoutTarget val="inner"/>
          <c:xMode val="edge"/>
          <c:yMode val="edge"/>
          <c:x val="9.4594672616224645E-2"/>
          <c:y val="0.198582247971548"/>
          <c:w val="0.88175748402980825"/>
          <c:h val="0.65957675219121303"/>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Sachverständigengutachten!$C$4:$K$4</c:f>
              <c:strCache>
                <c:ptCount val="9"/>
                <c:pt idx="0">
                  <c:v>Bgld.</c:v>
                </c:pt>
                <c:pt idx="1">
                  <c:v>Kärnten</c:v>
                </c:pt>
                <c:pt idx="2">
                  <c:v>NÖ.</c:v>
                </c:pt>
                <c:pt idx="3">
                  <c:v>OÖ</c:v>
                </c:pt>
                <c:pt idx="4">
                  <c:v>Sbg.</c:v>
                </c:pt>
                <c:pt idx="5">
                  <c:v>Stmk.</c:v>
                </c:pt>
                <c:pt idx="6">
                  <c:v>Tirol</c:v>
                </c:pt>
                <c:pt idx="7">
                  <c:v>Vbg.</c:v>
                </c:pt>
                <c:pt idx="8">
                  <c:v>Wien</c:v>
                </c:pt>
              </c:strCache>
            </c:strRef>
          </c:cat>
          <c:val>
            <c:numRef>
              <c:f>Sachverständigengutachten!$C$5:$K$5</c:f>
              <c:numCache>
                <c:formatCode>General</c:formatCode>
                <c:ptCount val="9"/>
              </c:numCache>
            </c:numRef>
          </c:val>
          <c:extLst>
            <c:ext xmlns:c16="http://schemas.microsoft.com/office/drawing/2014/chart" uri="{C3380CC4-5D6E-409C-BE32-E72D297353CC}">
              <c16:uniqueId val="{00000000-22CB-48AA-8D62-066952CC0101}"/>
            </c:ext>
          </c:extLst>
        </c:ser>
        <c:ser>
          <c:idx val="1"/>
          <c:order val="1"/>
          <c:spPr>
            <a:solidFill>
              <a:srgbClr val="993366"/>
            </a:solidFill>
            <a:ln w="12700">
              <a:solidFill>
                <a:srgbClr val="000000"/>
              </a:solidFill>
              <a:prstDash val="solid"/>
            </a:ln>
          </c:spPr>
          <c:invertIfNegative val="0"/>
          <c:dPt>
            <c:idx val="0"/>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2-22CB-48AA-8D62-066952CC0101}"/>
              </c:ext>
            </c:extLst>
          </c:dPt>
          <c:dPt>
            <c:idx val="1"/>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4-22CB-48AA-8D62-066952CC0101}"/>
              </c:ext>
            </c:extLst>
          </c:dPt>
          <c:dPt>
            <c:idx val="2"/>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6-22CB-48AA-8D62-066952CC0101}"/>
              </c:ext>
            </c:extLst>
          </c:dPt>
          <c:dPt>
            <c:idx val="3"/>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8-22CB-48AA-8D62-066952CC0101}"/>
              </c:ext>
            </c:extLst>
          </c:dPt>
          <c:dPt>
            <c:idx val="4"/>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A-22CB-48AA-8D62-066952CC0101}"/>
              </c:ext>
            </c:extLst>
          </c:dPt>
          <c:dPt>
            <c:idx val="5"/>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C-22CB-48AA-8D62-066952CC0101}"/>
              </c:ext>
            </c:extLst>
          </c:dPt>
          <c:dPt>
            <c:idx val="6"/>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E-22CB-48AA-8D62-066952CC0101}"/>
              </c:ext>
            </c:extLst>
          </c:dPt>
          <c:dPt>
            <c:idx val="7"/>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10-22CB-48AA-8D62-066952CC0101}"/>
              </c:ext>
            </c:extLst>
          </c:dPt>
          <c:dPt>
            <c:idx val="8"/>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12-22CB-48AA-8D62-066952CC0101}"/>
              </c:ext>
            </c:extLst>
          </c:dPt>
          <c:cat>
            <c:strRef>
              <c:f>Sachverständigengutachten!$C$4:$K$4</c:f>
              <c:strCache>
                <c:ptCount val="9"/>
                <c:pt idx="0">
                  <c:v>Bgld.</c:v>
                </c:pt>
                <c:pt idx="1">
                  <c:v>Kärnten</c:v>
                </c:pt>
                <c:pt idx="2">
                  <c:v>NÖ.</c:v>
                </c:pt>
                <c:pt idx="3">
                  <c:v>OÖ</c:v>
                </c:pt>
                <c:pt idx="4">
                  <c:v>Sbg.</c:v>
                </c:pt>
                <c:pt idx="5">
                  <c:v>Stmk.</c:v>
                </c:pt>
                <c:pt idx="6">
                  <c:v>Tirol</c:v>
                </c:pt>
                <c:pt idx="7">
                  <c:v>Vbg.</c:v>
                </c:pt>
                <c:pt idx="8">
                  <c:v>Wien</c:v>
                </c:pt>
              </c:strCache>
            </c:strRef>
          </c:cat>
          <c:val>
            <c:numRef>
              <c:f>Sachverständigengutachten!$C$6:$K$6</c:f>
              <c:numCache>
                <c:formatCode>#,##0</c:formatCode>
                <c:ptCount val="9"/>
                <c:pt idx="0">
                  <c:v>3133</c:v>
                </c:pt>
                <c:pt idx="1">
                  <c:v>5323</c:v>
                </c:pt>
                <c:pt idx="2">
                  <c:v>8017</c:v>
                </c:pt>
                <c:pt idx="3">
                  <c:v>13978</c:v>
                </c:pt>
                <c:pt idx="4">
                  <c:v>3609</c:v>
                </c:pt>
                <c:pt idx="5">
                  <c:v>10556</c:v>
                </c:pt>
                <c:pt idx="6">
                  <c:v>6078</c:v>
                </c:pt>
                <c:pt idx="7">
                  <c:v>2832</c:v>
                </c:pt>
                <c:pt idx="8">
                  <c:v>20479</c:v>
                </c:pt>
              </c:numCache>
            </c:numRef>
          </c:val>
          <c:extLst>
            <c:ext xmlns:c16="http://schemas.microsoft.com/office/drawing/2014/chart" uri="{C3380CC4-5D6E-409C-BE32-E72D297353CC}">
              <c16:uniqueId val="{00000013-22CB-48AA-8D62-066952CC0101}"/>
            </c:ext>
          </c:extLst>
        </c:ser>
        <c:dLbls>
          <c:showLegendKey val="0"/>
          <c:showVal val="0"/>
          <c:showCatName val="0"/>
          <c:showSerName val="0"/>
          <c:showPercent val="0"/>
          <c:showBubbleSize val="0"/>
        </c:dLbls>
        <c:gapWidth val="150"/>
        <c:shape val="box"/>
        <c:axId val="2074542639"/>
        <c:axId val="1"/>
        <c:axId val="0"/>
      </c:bar3DChart>
      <c:catAx>
        <c:axId val="2074542639"/>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0" i="0" u="none" strike="noStrike" baseline="0">
                <a:solidFill>
                  <a:srgbClr val="000000"/>
                </a:solidFill>
                <a:latin typeface="Corbel" panose="020B0503020204020204" pitchFamily="34" charset="0"/>
                <a:ea typeface="Arial"/>
                <a:cs typeface="Arial"/>
              </a:defRPr>
            </a:pPr>
            <a:endParaRPr lang="de-DE"/>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Corbel" panose="020B0503020204020204" pitchFamily="34" charset="0"/>
                <a:ea typeface="Arial"/>
                <a:cs typeface="Arial"/>
              </a:defRPr>
            </a:pPr>
            <a:endParaRPr lang="de-DE"/>
          </a:p>
        </c:txPr>
        <c:crossAx val="2074542639"/>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Corbel" panose="020B0503020204020204" pitchFamily="34" charset="0"/>
                <a:ea typeface="Arial"/>
                <a:cs typeface="Arial"/>
              </a:defRPr>
            </a:pPr>
            <a:r>
              <a:rPr lang="de-AT" sz="1150">
                <a:latin typeface="Corbel" panose="020B0503020204020204" pitchFamily="34" charset="0"/>
              </a:rPr>
              <a:t>Sachverständigengutachten 2020
 Fachbereiche</a:t>
            </a:r>
          </a:p>
        </c:rich>
      </c:tx>
      <c:layout>
        <c:manualLayout>
          <c:xMode val="edge"/>
          <c:yMode val="edge"/>
          <c:x val="0.12571419341813042"/>
          <c:y val="3.5608642140071478E-2"/>
        </c:manualLayout>
      </c:layout>
      <c:overlay val="0"/>
      <c:spPr>
        <a:noFill/>
        <a:ln w="25400">
          <a:noFill/>
        </a:ln>
      </c:spPr>
    </c:title>
    <c:autoTitleDeleted val="0"/>
    <c:view3D>
      <c:rotX val="15"/>
      <c:hPercent val="133"/>
      <c:rotY val="20"/>
      <c:depthPercent val="100"/>
      <c:rAngAx val="1"/>
    </c:view3D>
    <c:floor>
      <c:thickness val="0"/>
      <c:spPr>
        <a:solidFill>
          <a:srgbClr val="E8E9EA"/>
        </a:solidFill>
        <a:ln w="3175">
          <a:solidFill>
            <a:srgbClr val="000000"/>
          </a:solidFill>
          <a:prstDash val="solid"/>
        </a:ln>
      </c:spPr>
    </c:floor>
    <c:sideWall>
      <c:thickness val="0"/>
      <c:spPr>
        <a:solidFill>
          <a:srgbClr val="E8E9EA"/>
        </a:solidFill>
        <a:ln w="12700">
          <a:solidFill>
            <a:srgbClr val="808080"/>
          </a:solidFill>
          <a:prstDash val="solid"/>
        </a:ln>
      </c:spPr>
    </c:sideWall>
    <c:backWall>
      <c:thickness val="0"/>
      <c:spPr>
        <a:solidFill>
          <a:srgbClr val="E8E9EA"/>
        </a:solidFill>
        <a:ln w="12700">
          <a:solidFill>
            <a:srgbClr val="808080"/>
          </a:solidFill>
          <a:prstDash val="solid"/>
        </a:ln>
      </c:spPr>
    </c:backWall>
    <c:plotArea>
      <c:layout>
        <c:manualLayout>
          <c:layoutTarget val="inner"/>
          <c:xMode val="edge"/>
          <c:yMode val="edge"/>
          <c:x val="0.17714285714285713"/>
          <c:y val="0.17804180099250191"/>
          <c:w val="0.74285714285714288"/>
          <c:h val="0.65578730032238197"/>
        </c:manualLayout>
      </c:layout>
      <c:bar3DChart>
        <c:barDir val="bar"/>
        <c:grouping val="clustered"/>
        <c:varyColors val="0"/>
        <c:ser>
          <c:idx val="0"/>
          <c:order val="0"/>
          <c:spPr>
            <a:solidFill>
              <a:srgbClr val="E64135"/>
            </a:solidFill>
            <a:ln w="12700">
              <a:solidFill>
                <a:srgbClr val="000000"/>
              </a:solidFill>
              <a:prstDash val="solid"/>
            </a:ln>
          </c:spPr>
          <c:invertIfNegative val="0"/>
          <c:cat>
            <c:strRef>
              <c:f>Sachverständigengutachten!$B$7:$B$16</c:f>
              <c:strCache>
                <c:ptCount val="10"/>
                <c:pt idx="0">
                  <c:v> KOVG</c:v>
                </c:pt>
                <c:pt idx="1">
                  <c:v>HVG</c:v>
                </c:pt>
                <c:pt idx="2">
                  <c:v> BEinstG</c:v>
                </c:pt>
                <c:pt idx="3">
                  <c:v>VOG</c:v>
                </c:pt>
                <c:pt idx="4">
                  <c:v>ISG</c:v>
                </c:pt>
                <c:pt idx="5">
                  <c:v>BBG</c:v>
                </c:pt>
                <c:pt idx="6">
                  <c:v>FLAG</c:v>
                </c:pt>
                <c:pt idx="7">
                  <c:v>BPGG</c:v>
                </c:pt>
                <c:pt idx="8">
                  <c:v>OFG</c:v>
                </c:pt>
                <c:pt idx="9">
                  <c:v>Sonst.</c:v>
                </c:pt>
              </c:strCache>
            </c:strRef>
          </c:cat>
          <c:val>
            <c:numRef>
              <c:f>Sachverständigengutachten!$L$7:$L$16</c:f>
              <c:numCache>
                <c:formatCode>#,##0</c:formatCode>
                <c:ptCount val="10"/>
                <c:pt idx="0">
                  <c:v>42</c:v>
                </c:pt>
                <c:pt idx="1">
                  <c:v>11</c:v>
                </c:pt>
                <c:pt idx="2">
                  <c:v>12425</c:v>
                </c:pt>
                <c:pt idx="3">
                  <c:v>212</c:v>
                </c:pt>
                <c:pt idx="4">
                  <c:v>16</c:v>
                </c:pt>
                <c:pt idx="5">
                  <c:v>40742</c:v>
                </c:pt>
                <c:pt idx="6">
                  <c:v>20502</c:v>
                </c:pt>
                <c:pt idx="7">
                  <c:v>0</c:v>
                </c:pt>
                <c:pt idx="8">
                  <c:v>7</c:v>
                </c:pt>
                <c:pt idx="9">
                  <c:v>48</c:v>
                </c:pt>
              </c:numCache>
            </c:numRef>
          </c:val>
          <c:extLst>
            <c:ext xmlns:c16="http://schemas.microsoft.com/office/drawing/2014/chart" uri="{C3380CC4-5D6E-409C-BE32-E72D297353CC}">
              <c16:uniqueId val="{00000000-6C16-4D7C-8DF2-D3031FDE8B18}"/>
            </c:ext>
          </c:extLst>
        </c:ser>
        <c:dLbls>
          <c:showLegendKey val="0"/>
          <c:showVal val="0"/>
          <c:showCatName val="0"/>
          <c:showSerName val="0"/>
          <c:showPercent val="0"/>
          <c:showBubbleSize val="0"/>
        </c:dLbls>
        <c:gapWidth val="150"/>
        <c:shape val="box"/>
        <c:axId val="2074547215"/>
        <c:axId val="1"/>
        <c:axId val="0"/>
      </c:bar3DChart>
      <c:catAx>
        <c:axId val="2074547215"/>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Corbel" panose="020B0503020204020204" pitchFamily="34" charset="0"/>
                <a:ea typeface="Arial"/>
                <a:cs typeface="Arial"/>
              </a:defRPr>
            </a:pPr>
            <a:endParaRPr lang="de-DE"/>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orbel" panose="020B0503020204020204" pitchFamily="34" charset="0"/>
                <a:ea typeface="Arial"/>
                <a:cs typeface="Arial"/>
              </a:defRPr>
            </a:pPr>
            <a:endParaRPr lang="de-DE"/>
          </a:p>
        </c:txPr>
        <c:crossAx val="2074547215"/>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6C23AF7BE43A0A7CD21A13C2945F1"/>
        <w:category>
          <w:name w:val="Allgemein"/>
          <w:gallery w:val="placeholder"/>
        </w:category>
        <w:types>
          <w:type w:val="bbPlcHdr"/>
        </w:types>
        <w:behaviors>
          <w:behavior w:val="content"/>
        </w:behaviors>
        <w:guid w:val="{481D51CF-8B67-475E-9732-04E17CBFD53E}"/>
      </w:docPartPr>
      <w:docPartBody>
        <w:p w:rsidR="00A147C7" w:rsidRDefault="00A147C7">
          <w:pPr>
            <w:pStyle w:val="2D16C23AF7BE43A0A7CD21A13C2945F1"/>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C7"/>
    <w:rsid w:val="00010D12"/>
    <w:rsid w:val="000351F4"/>
    <w:rsid w:val="000773C5"/>
    <w:rsid w:val="00121333"/>
    <w:rsid w:val="001A1203"/>
    <w:rsid w:val="001C5AFF"/>
    <w:rsid w:val="0027095C"/>
    <w:rsid w:val="003C2C0F"/>
    <w:rsid w:val="003F55A2"/>
    <w:rsid w:val="00416EC1"/>
    <w:rsid w:val="00451EF9"/>
    <w:rsid w:val="004A1E65"/>
    <w:rsid w:val="00512206"/>
    <w:rsid w:val="00586687"/>
    <w:rsid w:val="005F218D"/>
    <w:rsid w:val="005F3F98"/>
    <w:rsid w:val="00652240"/>
    <w:rsid w:val="0066082A"/>
    <w:rsid w:val="0068320A"/>
    <w:rsid w:val="006977C9"/>
    <w:rsid w:val="007E33A3"/>
    <w:rsid w:val="00817400"/>
    <w:rsid w:val="008D18BE"/>
    <w:rsid w:val="009A533B"/>
    <w:rsid w:val="009C5826"/>
    <w:rsid w:val="00A147C7"/>
    <w:rsid w:val="00A1797B"/>
    <w:rsid w:val="00AC3A65"/>
    <w:rsid w:val="00AE3B9B"/>
    <w:rsid w:val="00AF58D9"/>
    <w:rsid w:val="00BA21CD"/>
    <w:rsid w:val="00C04620"/>
    <w:rsid w:val="00C3349E"/>
    <w:rsid w:val="00CE0AA4"/>
    <w:rsid w:val="00D4074A"/>
    <w:rsid w:val="00D704F7"/>
    <w:rsid w:val="00DA1B91"/>
    <w:rsid w:val="00E41DCE"/>
    <w:rsid w:val="00E6357F"/>
    <w:rsid w:val="00F237B9"/>
    <w:rsid w:val="00F75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2D16C23AF7BE43A0A7CD21A13C2945F1">
    <w:name w:val="2D16C23AF7BE43A0A7CD21A13C2945F1"/>
  </w:style>
  <w:style w:type="paragraph" w:customStyle="1" w:styleId="AF8820432BF941F2A0DA5091FFECD7A2">
    <w:name w:val="AF8820432BF941F2A0DA5091FFECD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Zitat-klein">
      <c:property id="RoleID" type="string">ParagraphBlockQuote</c:property>
    </c:group>
    <c:group id="Gliederung Listenfortsetzung 1.1.1;GL F 1.1.1">
      <c:property id="RoleID" type="string">ParagraphListContinue</c:property>
      <c:property id="Level" type="integer">3</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86549-FC3C-43CA-B7E6-3D9EF923E72F}">
  <ds:schemaRefs>
    <ds:schemaRef ds:uri="http://ns.axespdf.com/word/configuration"/>
  </ds:schemaRefs>
</ds:datastoreItem>
</file>

<file path=customXml/itemProps2.xml><?xml version="1.0" encoding="utf-8"?>
<ds:datastoreItem xmlns:ds="http://schemas.openxmlformats.org/officeDocument/2006/customXml" ds:itemID="{5390927D-164A-4539-B957-D1DA6FCC2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7648</Words>
  <Characters>59771</Characters>
  <Application>Microsoft Office Word</Application>
  <DocSecurity>0</DocSecurity>
  <Lines>498</Lines>
  <Paragraphs>134</Paragraphs>
  <ScaleCrop>false</ScaleCrop>
  <HeadingPairs>
    <vt:vector size="2" baseType="variant">
      <vt:variant>
        <vt:lpstr>Titel</vt:lpstr>
      </vt:variant>
      <vt:variant>
        <vt:i4>1</vt:i4>
      </vt:variant>
    </vt:vector>
  </HeadingPairs>
  <TitlesOfParts>
    <vt:vector size="1" baseType="lpstr">
      <vt:lpstr>Geschäftsbericht 2020</vt:lpstr>
    </vt:vector>
  </TitlesOfParts>
  <Company>Bundeskanzleramt</Company>
  <LinksUpToDate>false</LinksUpToDate>
  <CharactersWithSpaces>67285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 2020</dc:title>
  <dc:creator>Holzer, Michael</dc:creator>
  <cp:lastModifiedBy>Weiner, Peter</cp:lastModifiedBy>
  <cp:revision>28</cp:revision>
  <cp:lastPrinted>2021-06-07T14:00:00Z</cp:lastPrinted>
  <dcterms:created xsi:type="dcterms:W3CDTF">2021-05-17T06:33:00Z</dcterms:created>
  <dcterms:modified xsi:type="dcterms:W3CDTF">2021-06-07T14:05:00Z</dcterms:modified>
</cp:coreProperties>
</file>